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17" w:rsidRPr="00EB76A5" w:rsidRDefault="00221217">
      <w:pPr>
        <w:rPr>
          <w:rFonts w:ascii="Times New Roman" w:hAnsi="Times New Roman" w:cs="Times New Roman"/>
          <w:b/>
          <w:sz w:val="28"/>
          <w:szCs w:val="28"/>
        </w:rPr>
      </w:pPr>
      <w:r w:rsidRPr="00EB76A5">
        <w:rPr>
          <w:rFonts w:ascii="Times New Roman" w:hAnsi="Times New Roman" w:cs="Times New Roman"/>
          <w:b/>
          <w:sz w:val="28"/>
          <w:szCs w:val="28"/>
        </w:rPr>
        <w:t xml:space="preserve">Supplemental Figure </w:t>
      </w:r>
      <w:r w:rsidR="007F7D08" w:rsidRPr="00EB76A5">
        <w:rPr>
          <w:rFonts w:ascii="Times New Roman" w:hAnsi="Times New Roman" w:cs="Times New Roman" w:hint="eastAsia"/>
          <w:b/>
          <w:sz w:val="28"/>
          <w:szCs w:val="28"/>
        </w:rPr>
        <w:t>S</w:t>
      </w:r>
      <w:r w:rsidRPr="00EB76A5">
        <w:rPr>
          <w:rFonts w:ascii="Times New Roman" w:hAnsi="Times New Roman" w:cs="Times New Roman"/>
          <w:b/>
          <w:sz w:val="28"/>
          <w:szCs w:val="28"/>
        </w:rPr>
        <w:t>1</w:t>
      </w:r>
    </w:p>
    <w:p w:rsidR="00221217" w:rsidRPr="00221217" w:rsidRDefault="00221217">
      <w:pPr>
        <w:rPr>
          <w:rFonts w:ascii="Times New Roman" w:hAnsi="Times New Roman" w:cs="Times New Roman"/>
          <w:sz w:val="24"/>
          <w:szCs w:val="24"/>
        </w:rPr>
      </w:pPr>
    </w:p>
    <w:p w:rsidR="00221217" w:rsidRDefault="00850809">
      <w:r w:rsidRPr="00850809">
        <w:rPr>
          <w:noProof/>
        </w:rPr>
        <w:drawing>
          <wp:inline distT="0" distB="0" distL="0" distR="0">
            <wp:extent cx="5400040" cy="3983170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8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217" w:rsidRDefault="00221217"/>
    <w:p w:rsidR="00C56849" w:rsidRDefault="00C56849" w:rsidP="00C56849">
      <w:pPr>
        <w:ind w:firstLine="840"/>
        <w:rPr>
          <w:rFonts w:ascii="Times New Roman" w:hAnsi="Times New Roman"/>
          <w:sz w:val="24"/>
          <w:szCs w:val="24"/>
        </w:rPr>
      </w:pPr>
      <w:proofErr w:type="gramStart"/>
      <w:r w:rsidRPr="00C56849">
        <w:rPr>
          <w:rFonts w:ascii="Times New Roman" w:hAnsi="Times New Roman"/>
          <w:sz w:val="24"/>
          <w:szCs w:val="24"/>
        </w:rPr>
        <w:t xml:space="preserve">The effects of intra-IL injections of </w:t>
      </w:r>
      <w:proofErr w:type="spellStart"/>
      <w:r w:rsidRPr="00C56849">
        <w:rPr>
          <w:rFonts w:ascii="Times New Roman" w:hAnsi="Times New Roman"/>
          <w:sz w:val="24"/>
          <w:szCs w:val="24"/>
        </w:rPr>
        <w:t>eticlopride</w:t>
      </w:r>
      <w:proofErr w:type="spellEnd"/>
      <w:r w:rsidRPr="00C5684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56849">
        <w:rPr>
          <w:rFonts w:ascii="Times New Roman" w:hAnsi="Times New Roman"/>
          <w:sz w:val="24"/>
          <w:szCs w:val="24"/>
        </w:rPr>
        <w:t>Eti</w:t>
      </w:r>
      <w:proofErr w:type="spellEnd"/>
      <w:r w:rsidRPr="00C56849">
        <w:rPr>
          <w:rFonts w:ascii="Times New Roman" w:hAnsi="Times New Roman"/>
          <w:sz w:val="24"/>
          <w:szCs w:val="24"/>
        </w:rPr>
        <w:t xml:space="preserve">) with systemic </w:t>
      </w:r>
      <w:proofErr w:type="spellStart"/>
      <w:r w:rsidRPr="00C56849">
        <w:rPr>
          <w:rFonts w:ascii="Times New Roman" w:hAnsi="Times New Roman"/>
          <w:sz w:val="24"/>
          <w:szCs w:val="24"/>
        </w:rPr>
        <w:t>milnacipran</w:t>
      </w:r>
      <w:proofErr w:type="spellEnd"/>
      <w:r w:rsidRPr="00C56849">
        <w:rPr>
          <w:rFonts w:ascii="Times New Roman" w:hAnsi="Times New Roman"/>
          <w:sz w:val="24"/>
          <w:szCs w:val="24"/>
        </w:rPr>
        <w:t xml:space="preserve"> (Mil) on behavioral parameters of the 3-CSRTT.</w:t>
      </w:r>
      <w:proofErr w:type="gramEnd"/>
      <w:r w:rsidRPr="00C56849">
        <w:rPr>
          <w:rFonts w:ascii="Times New Roman" w:hAnsi="Times New Roman"/>
          <w:sz w:val="24"/>
          <w:szCs w:val="24"/>
        </w:rPr>
        <w:t xml:space="preserve"> Rats received systemic </w:t>
      </w:r>
      <w:proofErr w:type="spellStart"/>
      <w:r w:rsidRPr="00C56849">
        <w:rPr>
          <w:rFonts w:ascii="Times New Roman" w:hAnsi="Times New Roman"/>
          <w:sz w:val="24"/>
          <w:szCs w:val="24"/>
        </w:rPr>
        <w:t>milnacipran</w:t>
      </w:r>
      <w:proofErr w:type="spellEnd"/>
      <w:r w:rsidRPr="00C56849">
        <w:rPr>
          <w:rFonts w:ascii="Times New Roman" w:hAnsi="Times New Roman"/>
          <w:sz w:val="24"/>
          <w:szCs w:val="24"/>
        </w:rPr>
        <w:t xml:space="preserve"> (0 or 10 mg/kg) and intra-IL </w:t>
      </w:r>
      <w:proofErr w:type="spellStart"/>
      <w:r w:rsidRPr="00C56849">
        <w:rPr>
          <w:rFonts w:ascii="Times New Roman" w:hAnsi="Times New Roman"/>
          <w:sz w:val="24"/>
          <w:szCs w:val="24"/>
        </w:rPr>
        <w:t>eticlopride</w:t>
      </w:r>
      <w:proofErr w:type="spellEnd"/>
      <w:r w:rsidRPr="00C56849">
        <w:rPr>
          <w:rFonts w:ascii="Times New Roman" w:hAnsi="Times New Roman"/>
          <w:sz w:val="24"/>
          <w:szCs w:val="24"/>
        </w:rPr>
        <w:t xml:space="preserve"> (</w:t>
      </w:r>
      <w:r w:rsidR="00351F55">
        <w:rPr>
          <w:rFonts w:ascii="Times New Roman" w:hAnsi="Times New Roman" w:hint="eastAsia"/>
          <w:sz w:val="24"/>
          <w:szCs w:val="24"/>
        </w:rPr>
        <w:t xml:space="preserve">0 or </w:t>
      </w:r>
      <w:r w:rsidRPr="00C56849">
        <w:rPr>
          <w:rFonts w:ascii="Times New Roman" w:hAnsi="Times New Roman" w:hint="eastAsia"/>
          <w:sz w:val="24"/>
          <w:szCs w:val="24"/>
        </w:rPr>
        <w:t>3</w:t>
      </w:r>
      <w:r w:rsidRPr="00C56849">
        <w:rPr>
          <w:rFonts w:ascii="Times New Roman" w:hAnsi="Times New Roman"/>
          <w:sz w:val="24"/>
          <w:szCs w:val="24"/>
        </w:rPr>
        <w:t xml:space="preserve"> </w:t>
      </w:r>
      <w:r w:rsidRPr="00C56849">
        <w:rPr>
          <w:rFonts w:ascii="Symbol" w:hAnsi="Symbol"/>
          <w:sz w:val="24"/>
          <w:szCs w:val="24"/>
        </w:rPr>
        <w:t></w:t>
      </w:r>
      <w:r w:rsidRPr="00C56849">
        <w:rPr>
          <w:rFonts w:ascii="Times New Roman" w:hAnsi="Times New Roman"/>
          <w:sz w:val="24"/>
          <w:szCs w:val="24"/>
        </w:rPr>
        <w:t>g</w:t>
      </w:r>
      <w:r w:rsidRPr="00C56849">
        <w:rPr>
          <w:rFonts w:ascii="Times New Roman" w:hAnsi="Times New Roman" w:hint="eastAsia"/>
          <w:sz w:val="24"/>
          <w:szCs w:val="24"/>
        </w:rPr>
        <w:t>/</w:t>
      </w:r>
      <w:r w:rsidRPr="00C56849">
        <w:rPr>
          <w:rFonts w:ascii="Times New Roman" w:hAnsi="Times New Roman"/>
          <w:sz w:val="24"/>
          <w:szCs w:val="24"/>
        </w:rPr>
        <w:t xml:space="preserve">side; n = </w:t>
      </w:r>
      <w:r w:rsidRPr="00C56849">
        <w:rPr>
          <w:rFonts w:ascii="Times New Roman" w:hAnsi="Times New Roman" w:hint="eastAsia"/>
          <w:sz w:val="24"/>
          <w:szCs w:val="24"/>
        </w:rPr>
        <w:t>12</w:t>
      </w:r>
      <w:r w:rsidRPr="00C56849">
        <w:rPr>
          <w:rFonts w:ascii="Times New Roman" w:hAnsi="Times New Roman"/>
          <w:sz w:val="24"/>
          <w:szCs w:val="24"/>
        </w:rPr>
        <w:t>).</w:t>
      </w:r>
    </w:p>
    <w:p w:rsidR="00FF658A" w:rsidRPr="009C3835" w:rsidRDefault="00C751DF" w:rsidP="00C56849">
      <w:pPr>
        <w:ind w:firstLine="840"/>
        <w:rPr>
          <w:rFonts w:ascii="Times New Roman" w:hAnsi="Times New Roman"/>
          <w:sz w:val="24"/>
          <w:szCs w:val="24"/>
        </w:rPr>
      </w:pPr>
      <w:r w:rsidRPr="009C3835">
        <w:rPr>
          <w:rFonts w:ascii="Times New Roman" w:hAnsi="Times New Roman"/>
          <w:sz w:val="24"/>
        </w:rPr>
        <w:t xml:space="preserve">Each measure was analyzed separately using two-factor repeated measures ANOVA. One factor is vehicle or </w:t>
      </w:r>
      <w:proofErr w:type="spellStart"/>
      <w:r w:rsidRPr="009C3835">
        <w:rPr>
          <w:rFonts w:ascii="Times New Roman" w:hAnsi="Times New Roman"/>
          <w:sz w:val="24"/>
        </w:rPr>
        <w:t>milnacipran</w:t>
      </w:r>
      <w:proofErr w:type="spellEnd"/>
      <w:r w:rsidRPr="009C3835">
        <w:rPr>
          <w:rFonts w:ascii="Times New Roman" w:hAnsi="Times New Roman"/>
          <w:sz w:val="24"/>
        </w:rPr>
        <w:t xml:space="preserve"> and another factor is vehicle or </w:t>
      </w:r>
      <w:proofErr w:type="spellStart"/>
      <w:r w:rsidRPr="009C3835">
        <w:rPr>
          <w:rFonts w:ascii="Times New Roman" w:hAnsi="Times New Roman"/>
          <w:sz w:val="24"/>
        </w:rPr>
        <w:t>eticlopride</w:t>
      </w:r>
      <w:proofErr w:type="spellEnd"/>
      <w:r w:rsidRPr="009C3835">
        <w:rPr>
          <w:rFonts w:ascii="Times New Roman" w:hAnsi="Times New Roman"/>
          <w:sz w:val="24"/>
        </w:rPr>
        <w:t>.</w:t>
      </w:r>
    </w:p>
    <w:p w:rsidR="003B2616" w:rsidRPr="009C3835" w:rsidRDefault="002534CC" w:rsidP="003B2616">
      <w:pPr>
        <w:ind w:firstLine="840"/>
        <w:rPr>
          <w:rFonts w:ascii="Times New Roman" w:eastAsia="ＭＳ 明朝" w:hAnsi="Times New Roman" w:cs="Times New Roman"/>
          <w:sz w:val="24"/>
          <w:szCs w:val="24"/>
        </w:rPr>
      </w:pPr>
      <w:r w:rsidRPr="009C3835">
        <w:rPr>
          <w:rFonts w:ascii="Times New Roman" w:hAnsi="Times New Roman" w:cs="Times New Roman"/>
          <w:sz w:val="24"/>
          <w:szCs w:val="24"/>
        </w:rPr>
        <w:t>2</w:t>
      </w:r>
      <w:r w:rsidRPr="009C3835">
        <w:rPr>
          <w:rFonts w:ascii="Times New Roman" w:eastAsia="ＭＳ 明朝" w:hAnsi="Times New Roman" w:cs="Times New Roman"/>
          <w:sz w:val="24"/>
          <w:szCs w:val="24"/>
        </w:rPr>
        <w:t xml:space="preserve">×2 repeated measures ANOVA revealed significant effects of </w:t>
      </w:r>
      <w:proofErr w:type="spellStart"/>
      <w:r w:rsidRPr="009C3835">
        <w:rPr>
          <w:rFonts w:ascii="Times New Roman" w:eastAsia="ＭＳ 明朝" w:hAnsi="Times New Roman" w:cs="Times New Roman"/>
          <w:sz w:val="24"/>
          <w:szCs w:val="24"/>
        </w:rPr>
        <w:t>milnacipran</w:t>
      </w:r>
      <w:proofErr w:type="spellEnd"/>
      <w:r w:rsidRPr="009C3835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Pr="009C3835">
        <w:rPr>
          <w:rFonts w:ascii="Times New Roman" w:eastAsia="ＭＳ 明朝" w:hAnsi="Times New Roman" w:cs="Times New Roman"/>
          <w:i/>
          <w:sz w:val="24"/>
          <w:szCs w:val="24"/>
        </w:rPr>
        <w:t>F</w:t>
      </w:r>
      <w:r w:rsidRPr="009C3835">
        <w:rPr>
          <w:rFonts w:ascii="Times New Roman" w:eastAsia="ＭＳ 明朝" w:hAnsi="Times New Roman" w:cs="Times New Roman"/>
          <w:sz w:val="24"/>
          <w:szCs w:val="24"/>
          <w:vertAlign w:val="subscript"/>
        </w:rPr>
        <w:t>1</w:t>
      </w:r>
      <w:r w:rsidRPr="009C3835">
        <w:rPr>
          <w:rFonts w:ascii="Times New Roman" w:eastAsia="ＭＳ 明朝" w:hAnsi="Times New Roman" w:cs="Times New Roman"/>
          <w:sz w:val="24"/>
          <w:szCs w:val="24"/>
        </w:rPr>
        <w:t xml:space="preserve">, </w:t>
      </w:r>
      <w:r w:rsidRPr="009C3835">
        <w:rPr>
          <w:rFonts w:ascii="Times New Roman" w:eastAsia="ＭＳ 明朝" w:hAnsi="Times New Roman" w:cs="Times New Roman"/>
          <w:sz w:val="24"/>
          <w:szCs w:val="24"/>
          <w:vertAlign w:val="subscript"/>
        </w:rPr>
        <w:t>11</w:t>
      </w:r>
      <w:r w:rsidRPr="009C3835">
        <w:rPr>
          <w:rFonts w:ascii="Times New Roman" w:eastAsia="ＭＳ 明朝" w:hAnsi="Times New Roman" w:cs="Times New Roman"/>
          <w:sz w:val="24"/>
          <w:szCs w:val="24"/>
        </w:rPr>
        <w:t xml:space="preserve"> =30.45, </w:t>
      </w:r>
      <w:r w:rsidRPr="009C3835">
        <w:rPr>
          <w:rFonts w:ascii="Times New Roman" w:eastAsia="ＭＳ 明朝" w:hAnsi="Times New Roman" w:cs="Times New Roman"/>
          <w:i/>
          <w:sz w:val="24"/>
          <w:szCs w:val="24"/>
        </w:rPr>
        <w:t>P</w:t>
      </w:r>
      <w:r w:rsidRPr="009C3835">
        <w:rPr>
          <w:rFonts w:ascii="Times New Roman" w:eastAsia="ＭＳ 明朝" w:hAnsi="Times New Roman" w:cs="Times New Roman"/>
          <w:sz w:val="24"/>
          <w:szCs w:val="24"/>
        </w:rPr>
        <w:t xml:space="preserve"> &lt; 0.05) and </w:t>
      </w:r>
      <w:proofErr w:type="spellStart"/>
      <w:r w:rsidRPr="009C3835">
        <w:rPr>
          <w:rFonts w:ascii="Times New Roman" w:eastAsia="ＭＳ 明朝" w:hAnsi="Times New Roman" w:cs="Times New Roman"/>
          <w:sz w:val="24"/>
          <w:szCs w:val="24"/>
        </w:rPr>
        <w:t>eticlopride</w:t>
      </w:r>
      <w:proofErr w:type="spellEnd"/>
      <w:r w:rsidRPr="009C3835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Pr="009C3835">
        <w:rPr>
          <w:rFonts w:ascii="Times New Roman" w:eastAsia="ＭＳ 明朝" w:hAnsi="Times New Roman" w:cs="Times New Roman"/>
          <w:i/>
          <w:sz w:val="24"/>
          <w:szCs w:val="24"/>
        </w:rPr>
        <w:t>F</w:t>
      </w:r>
      <w:r w:rsidRPr="009C3835">
        <w:rPr>
          <w:rFonts w:ascii="Times New Roman" w:eastAsia="ＭＳ 明朝" w:hAnsi="Times New Roman" w:cs="Times New Roman"/>
          <w:sz w:val="24"/>
          <w:szCs w:val="24"/>
          <w:vertAlign w:val="subscript"/>
        </w:rPr>
        <w:t>1</w:t>
      </w:r>
      <w:r w:rsidRPr="009C3835">
        <w:rPr>
          <w:rFonts w:ascii="Times New Roman" w:eastAsia="ＭＳ 明朝" w:hAnsi="Times New Roman" w:cs="Times New Roman"/>
          <w:sz w:val="24"/>
          <w:szCs w:val="24"/>
        </w:rPr>
        <w:t xml:space="preserve">, </w:t>
      </w:r>
      <w:r w:rsidRPr="009C3835">
        <w:rPr>
          <w:rFonts w:ascii="Times New Roman" w:eastAsia="ＭＳ 明朝" w:hAnsi="Times New Roman" w:cs="Times New Roman"/>
          <w:sz w:val="24"/>
          <w:szCs w:val="24"/>
          <w:vertAlign w:val="subscript"/>
        </w:rPr>
        <w:t>11</w:t>
      </w:r>
      <w:r w:rsidRPr="009C3835">
        <w:rPr>
          <w:rFonts w:ascii="Times New Roman" w:eastAsia="ＭＳ 明朝" w:hAnsi="Times New Roman" w:cs="Times New Roman"/>
          <w:sz w:val="24"/>
          <w:szCs w:val="24"/>
        </w:rPr>
        <w:t xml:space="preserve"> =30.45, </w:t>
      </w:r>
      <w:r w:rsidRPr="009C3835">
        <w:rPr>
          <w:rFonts w:ascii="Times New Roman" w:eastAsia="ＭＳ 明朝" w:hAnsi="Times New Roman" w:cs="Times New Roman"/>
          <w:i/>
          <w:sz w:val="24"/>
          <w:szCs w:val="24"/>
        </w:rPr>
        <w:t>P</w:t>
      </w:r>
      <w:r w:rsidRPr="009C3835">
        <w:rPr>
          <w:rFonts w:ascii="Times New Roman" w:eastAsia="ＭＳ 明朝" w:hAnsi="Times New Roman" w:cs="Times New Roman"/>
          <w:sz w:val="24"/>
          <w:szCs w:val="24"/>
        </w:rPr>
        <w:t xml:space="preserve"> &lt; 0.05) but not </w:t>
      </w:r>
      <w:proofErr w:type="spellStart"/>
      <w:r w:rsidRPr="009C3835">
        <w:rPr>
          <w:rFonts w:ascii="Times New Roman" w:eastAsia="ＭＳ 明朝" w:hAnsi="Times New Roman" w:cs="Times New Roman"/>
          <w:sz w:val="24"/>
          <w:szCs w:val="24"/>
        </w:rPr>
        <w:t>milnacipran</w:t>
      </w:r>
      <w:proofErr w:type="spellEnd"/>
      <w:r w:rsidRPr="009C3835">
        <w:rPr>
          <w:rFonts w:ascii="Times New Roman" w:eastAsia="ＭＳ 明朝" w:hAnsi="Times New Roman" w:cs="Times New Roman"/>
          <w:sz w:val="24"/>
          <w:szCs w:val="24"/>
        </w:rPr>
        <w:t xml:space="preserve"> × </w:t>
      </w:r>
      <w:proofErr w:type="spellStart"/>
      <w:r w:rsidRPr="009C3835">
        <w:rPr>
          <w:rFonts w:ascii="Times New Roman" w:eastAsia="ＭＳ 明朝" w:hAnsi="Times New Roman" w:cs="Times New Roman"/>
          <w:sz w:val="24"/>
          <w:szCs w:val="24"/>
        </w:rPr>
        <w:t>eticlopride</w:t>
      </w:r>
      <w:proofErr w:type="spellEnd"/>
      <w:r w:rsidRPr="009C3835">
        <w:rPr>
          <w:rFonts w:ascii="Times New Roman" w:eastAsia="ＭＳ 明朝" w:hAnsi="Times New Roman" w:cs="Times New Roman"/>
          <w:sz w:val="24"/>
          <w:szCs w:val="24"/>
        </w:rPr>
        <w:t xml:space="preserve"> interaction (</w:t>
      </w:r>
      <w:r w:rsidRPr="009C3835">
        <w:rPr>
          <w:rFonts w:ascii="Times New Roman" w:eastAsia="ＭＳ 明朝" w:hAnsi="Times New Roman" w:cs="Times New Roman"/>
          <w:i/>
          <w:sz w:val="24"/>
          <w:szCs w:val="24"/>
        </w:rPr>
        <w:t>F</w:t>
      </w:r>
      <w:r w:rsidRPr="009C3835">
        <w:rPr>
          <w:rFonts w:ascii="Times New Roman" w:eastAsia="ＭＳ 明朝" w:hAnsi="Times New Roman" w:cs="Times New Roman"/>
          <w:sz w:val="24"/>
          <w:szCs w:val="24"/>
          <w:vertAlign w:val="subscript"/>
        </w:rPr>
        <w:t>1</w:t>
      </w:r>
      <w:r w:rsidRPr="009C3835">
        <w:rPr>
          <w:rFonts w:ascii="Times New Roman" w:eastAsia="ＭＳ 明朝" w:hAnsi="Times New Roman" w:cs="Times New Roman"/>
          <w:sz w:val="24"/>
          <w:szCs w:val="24"/>
        </w:rPr>
        <w:t xml:space="preserve">, </w:t>
      </w:r>
      <w:r w:rsidRPr="009C3835">
        <w:rPr>
          <w:rFonts w:ascii="Times New Roman" w:eastAsia="ＭＳ 明朝" w:hAnsi="Times New Roman" w:cs="Times New Roman"/>
          <w:sz w:val="24"/>
          <w:szCs w:val="24"/>
          <w:vertAlign w:val="subscript"/>
        </w:rPr>
        <w:t>11</w:t>
      </w:r>
      <w:r w:rsidRPr="009C3835">
        <w:rPr>
          <w:rFonts w:ascii="Times New Roman" w:eastAsia="ＭＳ 明朝" w:hAnsi="Times New Roman" w:cs="Times New Roman"/>
          <w:sz w:val="24"/>
          <w:szCs w:val="24"/>
        </w:rPr>
        <w:t xml:space="preserve"> = 2.40, </w:t>
      </w:r>
      <w:r w:rsidRPr="009C3835">
        <w:rPr>
          <w:rFonts w:ascii="Times New Roman" w:eastAsia="ＭＳ 明朝" w:hAnsi="Times New Roman" w:cs="Times New Roman"/>
          <w:i/>
          <w:sz w:val="24"/>
          <w:szCs w:val="24"/>
        </w:rPr>
        <w:t>NS</w:t>
      </w:r>
      <w:r w:rsidRPr="009C3835">
        <w:rPr>
          <w:rFonts w:ascii="Times New Roman" w:eastAsia="ＭＳ 明朝" w:hAnsi="Times New Roman" w:cs="Times New Roman"/>
          <w:sz w:val="24"/>
          <w:szCs w:val="24"/>
        </w:rPr>
        <w:t xml:space="preserve">) on premature responses, suggesting that there were significant independent effects of </w:t>
      </w:r>
      <w:proofErr w:type="spellStart"/>
      <w:r w:rsidRPr="009C3835">
        <w:rPr>
          <w:rFonts w:ascii="Times New Roman" w:eastAsia="ＭＳ 明朝" w:hAnsi="Times New Roman" w:cs="Times New Roman"/>
          <w:sz w:val="24"/>
          <w:szCs w:val="24"/>
        </w:rPr>
        <w:t>milnacipran</w:t>
      </w:r>
      <w:proofErr w:type="spellEnd"/>
      <w:r w:rsidRPr="009C3835">
        <w:rPr>
          <w:rFonts w:ascii="Times New Roman" w:eastAsia="ＭＳ 明朝" w:hAnsi="Times New Roman" w:cs="Times New Roman"/>
          <w:sz w:val="24"/>
          <w:szCs w:val="24"/>
        </w:rPr>
        <w:t xml:space="preserve"> and </w:t>
      </w:r>
      <w:proofErr w:type="spellStart"/>
      <w:r w:rsidRPr="009C3835">
        <w:rPr>
          <w:rFonts w:ascii="Times New Roman" w:eastAsia="ＭＳ 明朝" w:hAnsi="Times New Roman" w:cs="Times New Roman"/>
          <w:sz w:val="24"/>
          <w:szCs w:val="24"/>
        </w:rPr>
        <w:t>eticlopride</w:t>
      </w:r>
      <w:proofErr w:type="spellEnd"/>
      <w:r w:rsidRPr="009C3835">
        <w:rPr>
          <w:rFonts w:ascii="Times New Roman" w:eastAsia="ＭＳ 明朝" w:hAnsi="Times New Roman" w:cs="Times New Roman"/>
          <w:sz w:val="24"/>
          <w:szCs w:val="24"/>
        </w:rPr>
        <w:t xml:space="preserve"> on premature responses but no synergistic effects between </w:t>
      </w:r>
      <w:proofErr w:type="spellStart"/>
      <w:r w:rsidRPr="009C3835">
        <w:rPr>
          <w:rFonts w:ascii="Times New Roman" w:eastAsia="ＭＳ 明朝" w:hAnsi="Times New Roman" w:cs="Times New Roman"/>
          <w:sz w:val="24"/>
          <w:szCs w:val="24"/>
        </w:rPr>
        <w:t>milnacipran</w:t>
      </w:r>
      <w:proofErr w:type="spellEnd"/>
      <w:r w:rsidRPr="009C3835">
        <w:rPr>
          <w:rFonts w:ascii="Times New Roman" w:eastAsia="ＭＳ 明朝" w:hAnsi="Times New Roman" w:cs="Times New Roman"/>
          <w:sz w:val="24"/>
          <w:szCs w:val="24"/>
        </w:rPr>
        <w:t xml:space="preserve"> and </w:t>
      </w:r>
      <w:proofErr w:type="spellStart"/>
      <w:r w:rsidR="00FF658A" w:rsidRPr="009C3835">
        <w:rPr>
          <w:rFonts w:ascii="Times New Roman" w:eastAsia="ＭＳ 明朝" w:hAnsi="Times New Roman" w:cs="Times New Roman"/>
          <w:sz w:val="24"/>
          <w:szCs w:val="24"/>
        </w:rPr>
        <w:t>etic</w:t>
      </w:r>
      <w:r w:rsidR="00FF658A" w:rsidRPr="009C3835">
        <w:rPr>
          <w:rFonts w:ascii="Times New Roman" w:eastAsia="ＭＳ 明朝" w:hAnsi="Times New Roman" w:cs="Times New Roman" w:hint="eastAsia"/>
          <w:sz w:val="24"/>
          <w:szCs w:val="24"/>
        </w:rPr>
        <w:t>l</w:t>
      </w:r>
      <w:r w:rsidR="00FF658A" w:rsidRPr="009C3835">
        <w:rPr>
          <w:rFonts w:ascii="Times New Roman" w:eastAsia="ＭＳ 明朝" w:hAnsi="Times New Roman" w:cs="Times New Roman"/>
          <w:sz w:val="24"/>
          <w:szCs w:val="24"/>
        </w:rPr>
        <w:t>opride</w:t>
      </w:r>
      <w:proofErr w:type="spellEnd"/>
      <w:r w:rsidRPr="009C3835">
        <w:rPr>
          <w:rFonts w:ascii="Times New Roman" w:eastAsia="ＭＳ 明朝" w:hAnsi="Times New Roman" w:cs="Times New Roman"/>
          <w:sz w:val="24"/>
          <w:szCs w:val="24"/>
        </w:rPr>
        <w:t xml:space="preserve">. There were significant main effects of </w:t>
      </w:r>
      <w:proofErr w:type="spellStart"/>
      <w:r w:rsidRPr="009C3835">
        <w:rPr>
          <w:rFonts w:ascii="Times New Roman" w:eastAsia="ＭＳ 明朝" w:hAnsi="Times New Roman" w:cs="Times New Roman"/>
          <w:sz w:val="24"/>
          <w:szCs w:val="24"/>
        </w:rPr>
        <w:t>eticlopride</w:t>
      </w:r>
      <w:proofErr w:type="spellEnd"/>
      <w:r w:rsidRPr="009C3835">
        <w:rPr>
          <w:rFonts w:ascii="Times New Roman" w:eastAsia="ＭＳ 明朝" w:hAnsi="Times New Roman" w:cs="Times New Roman"/>
          <w:sz w:val="24"/>
          <w:szCs w:val="24"/>
        </w:rPr>
        <w:t xml:space="preserve"> but not </w:t>
      </w:r>
      <w:proofErr w:type="spellStart"/>
      <w:r w:rsidRPr="009C3835">
        <w:rPr>
          <w:rFonts w:ascii="Times New Roman" w:eastAsia="ＭＳ 明朝" w:hAnsi="Times New Roman" w:cs="Times New Roman"/>
          <w:sz w:val="24"/>
          <w:szCs w:val="24"/>
        </w:rPr>
        <w:t>milnacipran</w:t>
      </w:r>
      <w:proofErr w:type="spellEnd"/>
      <w:r w:rsidRPr="009C3835">
        <w:rPr>
          <w:rFonts w:ascii="Times New Roman" w:eastAsia="ＭＳ 明朝" w:hAnsi="Times New Roman" w:cs="Times New Roman"/>
          <w:sz w:val="24"/>
          <w:szCs w:val="24"/>
        </w:rPr>
        <w:t xml:space="preserve"> on omissions (</w:t>
      </w:r>
      <w:r w:rsidRPr="009C3835">
        <w:rPr>
          <w:rFonts w:ascii="Times New Roman" w:eastAsia="ＭＳ 明朝" w:hAnsi="Times New Roman" w:cs="Times New Roman"/>
          <w:i/>
          <w:sz w:val="24"/>
          <w:szCs w:val="24"/>
        </w:rPr>
        <w:t>F</w:t>
      </w:r>
      <w:r w:rsidRPr="009C3835">
        <w:rPr>
          <w:rFonts w:ascii="Times New Roman" w:eastAsia="ＭＳ 明朝" w:hAnsi="Times New Roman" w:cs="Times New Roman"/>
          <w:sz w:val="24"/>
          <w:szCs w:val="24"/>
          <w:vertAlign w:val="subscript"/>
        </w:rPr>
        <w:t>1</w:t>
      </w:r>
      <w:r w:rsidRPr="009C3835">
        <w:rPr>
          <w:rFonts w:ascii="Times New Roman" w:eastAsia="ＭＳ 明朝" w:hAnsi="Times New Roman" w:cs="Times New Roman"/>
          <w:sz w:val="24"/>
          <w:szCs w:val="24"/>
        </w:rPr>
        <w:t xml:space="preserve">, </w:t>
      </w:r>
      <w:r w:rsidRPr="009C3835">
        <w:rPr>
          <w:rFonts w:ascii="Times New Roman" w:eastAsia="ＭＳ 明朝" w:hAnsi="Times New Roman" w:cs="Times New Roman"/>
          <w:sz w:val="24"/>
          <w:szCs w:val="24"/>
          <w:vertAlign w:val="subscript"/>
        </w:rPr>
        <w:t>11</w:t>
      </w:r>
      <w:r w:rsidRPr="009C3835">
        <w:rPr>
          <w:rFonts w:ascii="Times New Roman" w:eastAsia="ＭＳ 明朝" w:hAnsi="Times New Roman" w:cs="Times New Roman"/>
          <w:sz w:val="24"/>
          <w:szCs w:val="24"/>
        </w:rPr>
        <w:t xml:space="preserve"> = 55.33, </w:t>
      </w:r>
      <w:r w:rsidRPr="009C3835">
        <w:rPr>
          <w:rFonts w:ascii="Times New Roman" w:eastAsia="ＭＳ 明朝" w:hAnsi="Times New Roman" w:cs="Times New Roman"/>
          <w:i/>
          <w:sz w:val="24"/>
          <w:szCs w:val="24"/>
        </w:rPr>
        <w:t>P</w:t>
      </w:r>
      <w:r w:rsidRPr="009C3835">
        <w:rPr>
          <w:rFonts w:ascii="Times New Roman" w:eastAsia="ＭＳ 明朝" w:hAnsi="Times New Roman" w:cs="Times New Roman"/>
          <w:sz w:val="24"/>
          <w:szCs w:val="24"/>
        </w:rPr>
        <w:t xml:space="preserve"> &lt; 0.05), correct response latency (</w:t>
      </w:r>
      <w:r w:rsidRPr="009C3835">
        <w:rPr>
          <w:rFonts w:ascii="Times New Roman" w:eastAsia="ＭＳ 明朝" w:hAnsi="Times New Roman" w:cs="Times New Roman"/>
          <w:i/>
          <w:sz w:val="24"/>
          <w:szCs w:val="24"/>
        </w:rPr>
        <w:t>F</w:t>
      </w:r>
      <w:r w:rsidRPr="009C3835">
        <w:rPr>
          <w:rFonts w:ascii="Times New Roman" w:eastAsia="ＭＳ 明朝" w:hAnsi="Times New Roman" w:cs="Times New Roman"/>
          <w:sz w:val="24"/>
          <w:szCs w:val="24"/>
          <w:vertAlign w:val="subscript"/>
        </w:rPr>
        <w:t>1</w:t>
      </w:r>
      <w:r w:rsidRPr="009C3835">
        <w:rPr>
          <w:rFonts w:ascii="Times New Roman" w:eastAsia="ＭＳ 明朝" w:hAnsi="Times New Roman" w:cs="Times New Roman"/>
          <w:sz w:val="24"/>
          <w:szCs w:val="24"/>
        </w:rPr>
        <w:t xml:space="preserve">, </w:t>
      </w:r>
      <w:r w:rsidRPr="009C3835">
        <w:rPr>
          <w:rFonts w:ascii="Times New Roman" w:eastAsia="ＭＳ 明朝" w:hAnsi="Times New Roman" w:cs="Times New Roman"/>
          <w:sz w:val="24"/>
          <w:szCs w:val="24"/>
          <w:vertAlign w:val="subscript"/>
        </w:rPr>
        <w:t>11</w:t>
      </w:r>
      <w:r w:rsidRPr="009C3835">
        <w:rPr>
          <w:rFonts w:ascii="Times New Roman" w:eastAsia="ＭＳ 明朝" w:hAnsi="Times New Roman" w:cs="Times New Roman"/>
          <w:sz w:val="24"/>
          <w:szCs w:val="24"/>
        </w:rPr>
        <w:t xml:space="preserve"> =21.64, </w:t>
      </w:r>
      <w:r w:rsidRPr="009C3835">
        <w:rPr>
          <w:rFonts w:ascii="Times New Roman" w:eastAsia="ＭＳ 明朝" w:hAnsi="Times New Roman" w:cs="Times New Roman"/>
          <w:i/>
          <w:sz w:val="24"/>
          <w:szCs w:val="24"/>
        </w:rPr>
        <w:t>P</w:t>
      </w:r>
      <w:r w:rsidRPr="009C3835">
        <w:rPr>
          <w:rFonts w:ascii="Times New Roman" w:eastAsia="ＭＳ 明朝" w:hAnsi="Times New Roman" w:cs="Times New Roman"/>
          <w:sz w:val="24"/>
          <w:szCs w:val="24"/>
        </w:rPr>
        <w:t xml:space="preserve"> &lt; 0.05), and reward latency (</w:t>
      </w:r>
      <w:r w:rsidRPr="009C3835">
        <w:rPr>
          <w:rFonts w:ascii="Times New Roman" w:eastAsia="ＭＳ 明朝" w:hAnsi="Times New Roman" w:cs="Times New Roman"/>
          <w:i/>
          <w:sz w:val="24"/>
          <w:szCs w:val="24"/>
        </w:rPr>
        <w:t>F</w:t>
      </w:r>
      <w:r w:rsidRPr="009C3835">
        <w:rPr>
          <w:rFonts w:ascii="Times New Roman" w:eastAsia="ＭＳ 明朝" w:hAnsi="Times New Roman" w:cs="Times New Roman"/>
          <w:sz w:val="24"/>
          <w:szCs w:val="24"/>
          <w:vertAlign w:val="subscript"/>
        </w:rPr>
        <w:t>1</w:t>
      </w:r>
      <w:r w:rsidRPr="009C3835">
        <w:rPr>
          <w:rFonts w:ascii="Times New Roman" w:eastAsia="ＭＳ 明朝" w:hAnsi="Times New Roman" w:cs="Times New Roman"/>
          <w:sz w:val="24"/>
          <w:szCs w:val="24"/>
        </w:rPr>
        <w:t xml:space="preserve">, </w:t>
      </w:r>
      <w:r w:rsidRPr="009C3835">
        <w:rPr>
          <w:rFonts w:ascii="Times New Roman" w:eastAsia="ＭＳ 明朝" w:hAnsi="Times New Roman" w:cs="Times New Roman"/>
          <w:sz w:val="24"/>
          <w:szCs w:val="24"/>
          <w:vertAlign w:val="subscript"/>
        </w:rPr>
        <w:t>11</w:t>
      </w:r>
      <w:r w:rsidRPr="009C3835">
        <w:rPr>
          <w:rFonts w:ascii="Times New Roman" w:eastAsia="ＭＳ 明朝" w:hAnsi="Times New Roman" w:cs="Times New Roman"/>
          <w:sz w:val="24"/>
          <w:szCs w:val="24"/>
        </w:rPr>
        <w:t xml:space="preserve"> = 44.25, </w:t>
      </w:r>
      <w:r w:rsidRPr="009C3835">
        <w:rPr>
          <w:rFonts w:ascii="Times New Roman" w:eastAsia="ＭＳ 明朝" w:hAnsi="Times New Roman" w:cs="Times New Roman"/>
          <w:i/>
          <w:sz w:val="24"/>
          <w:szCs w:val="24"/>
        </w:rPr>
        <w:t>P</w:t>
      </w:r>
      <w:r w:rsidRPr="009C3835">
        <w:rPr>
          <w:rFonts w:ascii="Times New Roman" w:eastAsia="ＭＳ 明朝" w:hAnsi="Times New Roman" w:cs="Times New Roman"/>
          <w:sz w:val="24"/>
          <w:szCs w:val="24"/>
        </w:rPr>
        <w:t xml:space="preserve"> &lt; 0.05). However, there was a </w:t>
      </w:r>
      <w:proofErr w:type="spellStart"/>
      <w:r w:rsidRPr="009C3835">
        <w:rPr>
          <w:rFonts w:ascii="Times New Roman" w:eastAsia="ＭＳ 明朝" w:hAnsi="Times New Roman" w:cs="Times New Roman"/>
          <w:sz w:val="24"/>
          <w:szCs w:val="24"/>
        </w:rPr>
        <w:t>milnacipran</w:t>
      </w:r>
      <w:proofErr w:type="spellEnd"/>
      <w:r w:rsidRPr="009C3835">
        <w:rPr>
          <w:rFonts w:ascii="Times New Roman" w:eastAsia="ＭＳ 明朝" w:hAnsi="Times New Roman" w:cs="Times New Roman"/>
          <w:sz w:val="24"/>
          <w:szCs w:val="24"/>
        </w:rPr>
        <w:t xml:space="preserve"> × </w:t>
      </w:r>
      <w:proofErr w:type="spellStart"/>
      <w:r w:rsidRPr="009C3835">
        <w:rPr>
          <w:rFonts w:ascii="Times New Roman" w:eastAsia="ＭＳ 明朝" w:hAnsi="Times New Roman" w:cs="Times New Roman"/>
          <w:sz w:val="24"/>
          <w:szCs w:val="24"/>
        </w:rPr>
        <w:t>eticlopride</w:t>
      </w:r>
      <w:proofErr w:type="spellEnd"/>
      <w:r w:rsidRPr="009C3835">
        <w:rPr>
          <w:rFonts w:ascii="Times New Roman" w:eastAsia="ＭＳ 明朝" w:hAnsi="Times New Roman" w:cs="Times New Roman"/>
          <w:sz w:val="24"/>
          <w:szCs w:val="24"/>
        </w:rPr>
        <w:t xml:space="preserve"> interaction merely on correct response latency (</w:t>
      </w:r>
      <w:r w:rsidRPr="009C3835">
        <w:rPr>
          <w:rFonts w:ascii="Times New Roman" w:eastAsia="ＭＳ 明朝" w:hAnsi="Times New Roman" w:cs="Times New Roman"/>
          <w:i/>
          <w:sz w:val="24"/>
          <w:szCs w:val="24"/>
        </w:rPr>
        <w:t>F</w:t>
      </w:r>
      <w:r w:rsidRPr="009C3835">
        <w:rPr>
          <w:rFonts w:ascii="Times New Roman" w:eastAsia="ＭＳ 明朝" w:hAnsi="Times New Roman" w:cs="Times New Roman"/>
          <w:sz w:val="24"/>
          <w:szCs w:val="24"/>
          <w:vertAlign w:val="subscript"/>
        </w:rPr>
        <w:t>1</w:t>
      </w:r>
      <w:r w:rsidRPr="009C3835">
        <w:rPr>
          <w:rFonts w:ascii="Times New Roman" w:eastAsia="ＭＳ 明朝" w:hAnsi="Times New Roman" w:cs="Times New Roman"/>
          <w:sz w:val="24"/>
          <w:szCs w:val="24"/>
        </w:rPr>
        <w:t xml:space="preserve">, </w:t>
      </w:r>
      <w:r w:rsidRPr="009C3835">
        <w:rPr>
          <w:rFonts w:ascii="Times New Roman" w:eastAsia="ＭＳ 明朝" w:hAnsi="Times New Roman" w:cs="Times New Roman"/>
          <w:sz w:val="24"/>
          <w:szCs w:val="24"/>
          <w:vertAlign w:val="subscript"/>
        </w:rPr>
        <w:t>11</w:t>
      </w:r>
      <w:r w:rsidRPr="009C3835">
        <w:rPr>
          <w:rFonts w:ascii="Times New Roman" w:eastAsia="ＭＳ 明朝" w:hAnsi="Times New Roman" w:cs="Times New Roman"/>
          <w:sz w:val="24"/>
          <w:szCs w:val="24"/>
        </w:rPr>
        <w:t xml:space="preserve"> = 5.88, </w:t>
      </w:r>
      <w:r w:rsidRPr="009C3835">
        <w:rPr>
          <w:rFonts w:ascii="Times New Roman" w:eastAsia="ＭＳ 明朝" w:hAnsi="Times New Roman" w:cs="Times New Roman"/>
          <w:i/>
          <w:sz w:val="24"/>
          <w:szCs w:val="24"/>
        </w:rPr>
        <w:t>P</w:t>
      </w:r>
      <w:r w:rsidRPr="009C3835">
        <w:rPr>
          <w:rFonts w:ascii="Times New Roman" w:eastAsia="ＭＳ 明朝" w:hAnsi="Times New Roman" w:cs="Times New Roman"/>
          <w:sz w:val="24"/>
          <w:szCs w:val="24"/>
        </w:rPr>
        <w:t xml:space="preserve"> &lt; 0.05), implying that although </w:t>
      </w:r>
      <w:proofErr w:type="spellStart"/>
      <w:r w:rsidRPr="009C3835">
        <w:rPr>
          <w:rFonts w:ascii="Times New Roman" w:eastAsia="ＭＳ 明朝" w:hAnsi="Times New Roman" w:cs="Times New Roman"/>
          <w:sz w:val="24"/>
          <w:szCs w:val="24"/>
        </w:rPr>
        <w:t>eticlopride</w:t>
      </w:r>
      <w:proofErr w:type="spellEnd"/>
      <w:r w:rsidRPr="009C383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9C3835">
        <w:rPr>
          <w:rFonts w:ascii="Times New Roman" w:eastAsia="ＭＳ 明朝" w:hAnsi="Times New Roman" w:cs="Times New Roman"/>
          <w:sz w:val="24"/>
          <w:szCs w:val="24"/>
        </w:rPr>
        <w:lastRenderedPageBreak/>
        <w:t xml:space="preserve">alone prolonged correct response latency, there was also a synergistic effect of </w:t>
      </w:r>
      <w:proofErr w:type="spellStart"/>
      <w:r w:rsidRPr="009C3835">
        <w:rPr>
          <w:rFonts w:ascii="Times New Roman" w:eastAsia="ＭＳ 明朝" w:hAnsi="Times New Roman" w:cs="Times New Roman"/>
          <w:sz w:val="24"/>
          <w:szCs w:val="24"/>
        </w:rPr>
        <w:t>milnacipran</w:t>
      </w:r>
      <w:proofErr w:type="spellEnd"/>
      <w:r w:rsidRPr="009C3835">
        <w:rPr>
          <w:rFonts w:ascii="Times New Roman" w:eastAsia="ＭＳ 明朝" w:hAnsi="Times New Roman" w:cs="Times New Roman"/>
          <w:sz w:val="24"/>
          <w:szCs w:val="24"/>
        </w:rPr>
        <w:t xml:space="preserve"> and </w:t>
      </w:r>
      <w:proofErr w:type="spellStart"/>
      <w:r w:rsidRPr="009C3835">
        <w:rPr>
          <w:rFonts w:ascii="Times New Roman" w:eastAsia="ＭＳ 明朝" w:hAnsi="Times New Roman" w:cs="Times New Roman"/>
          <w:sz w:val="24"/>
          <w:szCs w:val="24"/>
        </w:rPr>
        <w:t>eticlopride</w:t>
      </w:r>
      <w:proofErr w:type="spellEnd"/>
      <w:r w:rsidRPr="009C3835">
        <w:rPr>
          <w:rFonts w:ascii="Times New Roman" w:eastAsia="ＭＳ 明朝" w:hAnsi="Times New Roman" w:cs="Times New Roman"/>
          <w:sz w:val="24"/>
          <w:szCs w:val="24"/>
        </w:rPr>
        <w:t xml:space="preserve"> on correct response latency. Neither </w:t>
      </w:r>
      <w:proofErr w:type="spellStart"/>
      <w:r w:rsidRPr="009C3835">
        <w:rPr>
          <w:rFonts w:ascii="Times New Roman" w:eastAsia="ＭＳ 明朝" w:hAnsi="Times New Roman" w:cs="Times New Roman"/>
          <w:sz w:val="24"/>
          <w:szCs w:val="24"/>
        </w:rPr>
        <w:t>milnacipran</w:t>
      </w:r>
      <w:proofErr w:type="spellEnd"/>
      <w:r w:rsidRPr="009C3835">
        <w:rPr>
          <w:rFonts w:ascii="Times New Roman" w:eastAsia="ＭＳ 明朝" w:hAnsi="Times New Roman" w:cs="Times New Roman"/>
          <w:sz w:val="24"/>
          <w:szCs w:val="24"/>
        </w:rPr>
        <w:t xml:space="preserve"> × </w:t>
      </w:r>
      <w:proofErr w:type="spellStart"/>
      <w:r w:rsidRPr="009C3835">
        <w:rPr>
          <w:rFonts w:ascii="Times New Roman" w:eastAsia="ＭＳ 明朝" w:hAnsi="Times New Roman" w:cs="Times New Roman"/>
          <w:sz w:val="24"/>
          <w:szCs w:val="24"/>
        </w:rPr>
        <w:t>eticlopride</w:t>
      </w:r>
      <w:proofErr w:type="spellEnd"/>
      <w:r w:rsidRPr="009C3835">
        <w:rPr>
          <w:rFonts w:ascii="Times New Roman" w:eastAsia="ＭＳ 明朝" w:hAnsi="Times New Roman" w:cs="Times New Roman"/>
          <w:sz w:val="24"/>
          <w:szCs w:val="24"/>
        </w:rPr>
        <w:t xml:space="preserve"> interaction, main effects of </w:t>
      </w:r>
      <w:proofErr w:type="spellStart"/>
      <w:proofErr w:type="gramStart"/>
      <w:r w:rsidRPr="009C3835">
        <w:rPr>
          <w:rFonts w:ascii="Times New Roman" w:eastAsia="ＭＳ 明朝" w:hAnsi="Times New Roman" w:cs="Times New Roman"/>
          <w:sz w:val="24"/>
          <w:szCs w:val="24"/>
        </w:rPr>
        <w:t>milnacipran</w:t>
      </w:r>
      <w:proofErr w:type="spellEnd"/>
      <w:r w:rsidRPr="009C3835">
        <w:rPr>
          <w:rFonts w:ascii="Times New Roman" w:eastAsia="ＭＳ 明朝" w:hAnsi="Times New Roman" w:cs="Times New Roman"/>
          <w:sz w:val="24"/>
          <w:szCs w:val="24"/>
        </w:rPr>
        <w:t>, nor</w:t>
      </w:r>
      <w:proofErr w:type="gramEnd"/>
      <w:r w:rsidRPr="009C383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 w:rsidRPr="009C3835">
        <w:rPr>
          <w:rFonts w:ascii="Times New Roman" w:eastAsia="ＭＳ 明朝" w:hAnsi="Times New Roman" w:cs="Times New Roman"/>
          <w:sz w:val="24"/>
          <w:szCs w:val="24"/>
        </w:rPr>
        <w:t>eticlopride</w:t>
      </w:r>
      <w:proofErr w:type="spellEnd"/>
      <w:r w:rsidRPr="009C3835">
        <w:rPr>
          <w:rFonts w:ascii="Times New Roman" w:eastAsia="ＭＳ 明朝" w:hAnsi="Times New Roman" w:cs="Times New Roman"/>
          <w:sz w:val="24"/>
          <w:szCs w:val="24"/>
        </w:rPr>
        <w:t xml:space="preserve"> were significant in </w:t>
      </w:r>
      <w:r w:rsidR="00F75FB2" w:rsidRPr="009C3835">
        <w:rPr>
          <w:rFonts w:ascii="Times New Roman" w:eastAsia="ＭＳ 明朝" w:hAnsi="Times New Roman" w:cs="Times New Roman" w:hint="eastAsia"/>
          <w:sz w:val="24"/>
          <w:szCs w:val="24"/>
        </w:rPr>
        <w:t>accuracy</w:t>
      </w:r>
      <w:r w:rsidR="00F75FB2" w:rsidRPr="009C383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9C3835">
        <w:rPr>
          <w:rFonts w:ascii="Times New Roman" w:eastAsia="ＭＳ 明朝" w:hAnsi="Times New Roman" w:cs="Times New Roman"/>
          <w:sz w:val="24"/>
          <w:szCs w:val="24"/>
        </w:rPr>
        <w:t xml:space="preserve">or </w:t>
      </w:r>
      <w:proofErr w:type="spellStart"/>
      <w:r w:rsidRPr="009C3835">
        <w:rPr>
          <w:rFonts w:ascii="Times New Roman" w:eastAsia="ＭＳ 明朝" w:hAnsi="Times New Roman" w:cs="Times New Roman"/>
          <w:sz w:val="24"/>
          <w:szCs w:val="24"/>
        </w:rPr>
        <w:t>perseverative</w:t>
      </w:r>
      <w:proofErr w:type="spellEnd"/>
      <w:r w:rsidRPr="009C3835">
        <w:rPr>
          <w:rFonts w:ascii="Times New Roman" w:eastAsia="ＭＳ 明朝" w:hAnsi="Times New Roman" w:cs="Times New Roman"/>
          <w:sz w:val="24"/>
          <w:szCs w:val="24"/>
        </w:rPr>
        <w:t xml:space="preserve"> responses. </w:t>
      </w:r>
    </w:p>
    <w:p w:rsidR="003B2616" w:rsidRPr="009C3835" w:rsidRDefault="002534CC" w:rsidP="003B2616">
      <w:pPr>
        <w:ind w:firstLine="840"/>
        <w:rPr>
          <w:rFonts w:ascii="Times New Roman" w:eastAsia="ＭＳ 明朝" w:hAnsi="Times New Roman" w:cs="Times New Roman"/>
          <w:sz w:val="24"/>
          <w:szCs w:val="24"/>
        </w:rPr>
      </w:pPr>
      <w:r w:rsidRPr="009C3835">
        <w:rPr>
          <w:rFonts w:ascii="Times New Roman" w:eastAsia="ＭＳ 明朝" w:hAnsi="Times New Roman" w:cs="Times New Roman"/>
          <w:sz w:val="24"/>
          <w:szCs w:val="24"/>
        </w:rPr>
        <w:t xml:space="preserve">High dose of </w:t>
      </w:r>
      <w:proofErr w:type="spellStart"/>
      <w:r w:rsidRPr="009C3835">
        <w:rPr>
          <w:rFonts w:ascii="Times New Roman" w:eastAsia="ＭＳ 明朝" w:hAnsi="Times New Roman" w:cs="Times New Roman"/>
          <w:sz w:val="24"/>
          <w:szCs w:val="24"/>
        </w:rPr>
        <w:t>eticlopride</w:t>
      </w:r>
      <w:proofErr w:type="spellEnd"/>
      <w:r w:rsidRPr="009C3835">
        <w:rPr>
          <w:rFonts w:ascii="Times New Roman" w:eastAsia="ＭＳ 明朝" w:hAnsi="Times New Roman" w:cs="Times New Roman"/>
          <w:sz w:val="24"/>
          <w:szCs w:val="24"/>
        </w:rPr>
        <w:t xml:space="preserve"> alone reduced the number of premature response</w:t>
      </w:r>
      <w:r w:rsidR="00294FEB" w:rsidRPr="009C3835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9C3835">
        <w:rPr>
          <w:rFonts w:ascii="Times New Roman" w:eastAsia="ＭＳ 明朝" w:hAnsi="Times New Roman" w:cs="Times New Roman"/>
          <w:sz w:val="24"/>
          <w:szCs w:val="24"/>
        </w:rPr>
        <w:t>and increased the number of omission and prolonged latency to correct response and collection of reward. Blockade of dopamine D</w:t>
      </w:r>
      <w:r w:rsidRPr="009C3835">
        <w:rPr>
          <w:rFonts w:ascii="Times New Roman" w:eastAsia="ＭＳ 明朝" w:hAnsi="Times New Roman" w:cs="Times New Roman"/>
          <w:sz w:val="24"/>
          <w:szCs w:val="24"/>
          <w:vertAlign w:val="subscript"/>
        </w:rPr>
        <w:t>2</w:t>
      </w:r>
      <w:r w:rsidRPr="009C3835">
        <w:rPr>
          <w:rFonts w:ascii="Times New Roman" w:eastAsia="ＭＳ 明朝" w:hAnsi="Times New Roman" w:cs="Times New Roman"/>
          <w:sz w:val="24"/>
          <w:szCs w:val="24"/>
        </w:rPr>
        <w:t xml:space="preserve"> receptors in the rat </w:t>
      </w:r>
      <w:proofErr w:type="spellStart"/>
      <w:r w:rsidRPr="009C3835">
        <w:rPr>
          <w:rFonts w:ascii="Times New Roman" w:eastAsia="ＭＳ 明朝" w:hAnsi="Times New Roman" w:cs="Times New Roman"/>
          <w:sz w:val="24"/>
          <w:szCs w:val="24"/>
        </w:rPr>
        <w:t>mPFC</w:t>
      </w:r>
      <w:proofErr w:type="spellEnd"/>
      <w:r w:rsidRPr="009C383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294FEB" w:rsidRPr="009C3835">
        <w:rPr>
          <w:rFonts w:ascii="Times New Roman" w:eastAsia="ＭＳ 明朝" w:hAnsi="Times New Roman" w:cs="Times New Roman" w:hint="eastAsia"/>
          <w:sz w:val="24"/>
          <w:szCs w:val="24"/>
        </w:rPr>
        <w:t xml:space="preserve">was </w:t>
      </w:r>
      <w:r w:rsidRPr="009C3835">
        <w:rPr>
          <w:rFonts w:ascii="Times New Roman" w:eastAsia="ＭＳ 明朝" w:hAnsi="Times New Roman" w:cs="Times New Roman"/>
          <w:sz w:val="24"/>
          <w:szCs w:val="24"/>
        </w:rPr>
        <w:t xml:space="preserve">reported to induce inhibition of </w:t>
      </w:r>
      <w:proofErr w:type="spellStart"/>
      <w:r w:rsidRPr="009C3835">
        <w:rPr>
          <w:rFonts w:ascii="Times New Roman" w:eastAsia="ＭＳ 明朝" w:hAnsi="Times New Roman" w:cs="Times New Roman"/>
          <w:sz w:val="24"/>
          <w:szCs w:val="24"/>
        </w:rPr>
        <w:t>locomotor</w:t>
      </w:r>
      <w:proofErr w:type="spellEnd"/>
      <w:r w:rsidRPr="009C3835">
        <w:rPr>
          <w:rFonts w:ascii="Times New Roman" w:eastAsia="ＭＳ 明朝" w:hAnsi="Times New Roman" w:cs="Times New Roman"/>
          <w:sz w:val="24"/>
          <w:szCs w:val="24"/>
        </w:rPr>
        <w:t xml:space="preserve"> activity in </w:t>
      </w:r>
      <w:r w:rsidR="00F75FB2" w:rsidRPr="009C3835">
        <w:rPr>
          <w:rFonts w:ascii="Times New Roman" w:eastAsia="ＭＳ 明朝" w:hAnsi="Times New Roman" w:cs="Times New Roman" w:hint="eastAsia"/>
          <w:sz w:val="24"/>
          <w:szCs w:val="24"/>
        </w:rPr>
        <w:t xml:space="preserve">a </w:t>
      </w:r>
      <w:r w:rsidRPr="009C3835">
        <w:rPr>
          <w:rFonts w:ascii="Times New Roman" w:eastAsia="ＭＳ 明朝" w:hAnsi="Times New Roman" w:cs="Times New Roman"/>
          <w:sz w:val="24"/>
          <w:szCs w:val="24"/>
        </w:rPr>
        <w:t xml:space="preserve">dose-dependent manner (Radcliffe and Erwin 1996), suggesting that high dose of intra-IL injection of </w:t>
      </w:r>
      <w:proofErr w:type="spellStart"/>
      <w:r w:rsidRPr="009C3835">
        <w:rPr>
          <w:rFonts w:ascii="Times New Roman" w:eastAsia="ＭＳ 明朝" w:hAnsi="Times New Roman" w:cs="Times New Roman"/>
          <w:sz w:val="24"/>
          <w:szCs w:val="24"/>
        </w:rPr>
        <w:t>eticlopride</w:t>
      </w:r>
      <w:proofErr w:type="spellEnd"/>
      <w:r w:rsidRPr="009C3835">
        <w:rPr>
          <w:rFonts w:ascii="Times New Roman" w:eastAsia="ＭＳ 明朝" w:hAnsi="Times New Roman" w:cs="Times New Roman"/>
          <w:sz w:val="24"/>
          <w:szCs w:val="24"/>
        </w:rPr>
        <w:t xml:space="preserve"> impaired motor activity in our study. </w:t>
      </w:r>
    </w:p>
    <w:p w:rsidR="00EB76A5" w:rsidRDefault="003B2616" w:rsidP="00C56849">
      <w:pPr>
        <w:ind w:firstLine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Thus, t</w:t>
      </w:r>
      <w:r w:rsidR="00C56849" w:rsidRPr="00C56849">
        <w:rPr>
          <w:rFonts w:ascii="Times New Roman" w:hAnsi="Times New Roman" w:hint="eastAsia"/>
          <w:sz w:val="24"/>
          <w:szCs w:val="24"/>
        </w:rPr>
        <w:t>hese results indicate that it is hard to determine whether D</w:t>
      </w:r>
      <w:r w:rsidR="00C56849" w:rsidRPr="00C56849">
        <w:rPr>
          <w:rFonts w:ascii="Times New Roman" w:hAnsi="Times New Roman" w:hint="eastAsia"/>
          <w:sz w:val="24"/>
          <w:szCs w:val="24"/>
          <w:vertAlign w:val="subscript"/>
        </w:rPr>
        <w:t>2</w:t>
      </w:r>
      <w:r w:rsidR="00C56849" w:rsidRPr="00C56849">
        <w:rPr>
          <w:rFonts w:ascii="Times New Roman" w:hAnsi="Times New Roman" w:hint="eastAsia"/>
          <w:sz w:val="24"/>
          <w:szCs w:val="24"/>
        </w:rPr>
        <w:t xml:space="preserve">-like receptors expressing in the IL contributed to the effects of </w:t>
      </w:r>
      <w:proofErr w:type="spellStart"/>
      <w:r w:rsidR="00C56849" w:rsidRPr="00C56849">
        <w:rPr>
          <w:rFonts w:ascii="Times New Roman" w:hAnsi="Times New Roman" w:hint="eastAsia"/>
          <w:sz w:val="24"/>
          <w:szCs w:val="24"/>
        </w:rPr>
        <w:t>milnacipran</w:t>
      </w:r>
      <w:proofErr w:type="spellEnd"/>
      <w:r w:rsidR="00C56849" w:rsidRPr="00C56849">
        <w:rPr>
          <w:rFonts w:ascii="Times New Roman" w:hAnsi="Times New Roman" w:hint="eastAsia"/>
          <w:sz w:val="24"/>
          <w:szCs w:val="24"/>
        </w:rPr>
        <w:t xml:space="preserve"> on premature response using 3 </w:t>
      </w:r>
      <w:r w:rsidR="00C56849" w:rsidRPr="00C56849">
        <w:rPr>
          <w:rFonts w:ascii="Symbol" w:hAnsi="Symbol"/>
          <w:sz w:val="24"/>
          <w:szCs w:val="24"/>
        </w:rPr>
        <w:t></w:t>
      </w:r>
      <w:r w:rsidR="00C56849" w:rsidRPr="00C56849">
        <w:rPr>
          <w:rFonts w:ascii="Times New Roman" w:hAnsi="Times New Roman" w:hint="eastAsia"/>
          <w:sz w:val="24"/>
          <w:szCs w:val="24"/>
        </w:rPr>
        <w:t xml:space="preserve">g of </w:t>
      </w:r>
      <w:proofErr w:type="spellStart"/>
      <w:r w:rsidR="00C56849" w:rsidRPr="00C56849">
        <w:rPr>
          <w:rFonts w:ascii="Times New Roman" w:hAnsi="Times New Roman" w:hint="eastAsia"/>
          <w:sz w:val="24"/>
          <w:szCs w:val="24"/>
        </w:rPr>
        <w:t>eticlopride</w:t>
      </w:r>
      <w:proofErr w:type="spellEnd"/>
      <w:r w:rsidR="00C56849" w:rsidRPr="00C56849">
        <w:rPr>
          <w:rFonts w:ascii="Times New Roman" w:hAnsi="Times New Roman" w:hint="eastAsia"/>
          <w:sz w:val="24"/>
          <w:szCs w:val="24"/>
        </w:rPr>
        <w:t xml:space="preserve">. </w:t>
      </w:r>
      <w:r w:rsidR="00C56849" w:rsidRPr="00C56849">
        <w:rPr>
          <w:rFonts w:ascii="Times New Roman" w:hAnsi="Times New Roman"/>
          <w:sz w:val="24"/>
          <w:szCs w:val="24"/>
        </w:rPr>
        <w:t>The bars represent the mean, and the lines represent the SEM</w:t>
      </w:r>
      <w:r w:rsidR="00C56849" w:rsidRPr="00C56849">
        <w:rPr>
          <w:rFonts w:ascii="Times New Roman" w:hAnsi="Times New Roman" w:hint="eastAsia"/>
          <w:sz w:val="24"/>
          <w:szCs w:val="24"/>
        </w:rPr>
        <w:t xml:space="preserve">. </w:t>
      </w:r>
      <w:r w:rsidR="00C56849" w:rsidRPr="00C56849">
        <w:rPr>
          <w:rFonts w:ascii="Times New Roman" w:hAnsi="Times New Roman" w:hint="eastAsia"/>
          <w:sz w:val="24"/>
          <w:szCs w:val="24"/>
          <w:vertAlign w:val="superscript"/>
        </w:rPr>
        <w:t>*</w:t>
      </w:r>
      <w:r w:rsidR="00C56849" w:rsidRPr="00300B38">
        <w:rPr>
          <w:rFonts w:ascii="Times New Roman" w:hAnsi="Times New Roman" w:hint="eastAsia"/>
          <w:i/>
          <w:sz w:val="24"/>
          <w:szCs w:val="24"/>
        </w:rPr>
        <w:t>P</w:t>
      </w:r>
      <w:r w:rsidR="00C56849" w:rsidRPr="00C56849">
        <w:rPr>
          <w:rFonts w:ascii="Times New Roman" w:hAnsi="Times New Roman" w:hint="eastAsia"/>
          <w:sz w:val="24"/>
          <w:szCs w:val="24"/>
        </w:rPr>
        <w:t xml:space="preserve"> &lt; 0.05 (with Holm method).</w:t>
      </w:r>
    </w:p>
    <w:p w:rsidR="00EB76A5" w:rsidRDefault="00EB76A5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21217" w:rsidRPr="00EB76A5" w:rsidRDefault="00EB76A5" w:rsidP="00EB76A5">
      <w:pPr>
        <w:rPr>
          <w:rFonts w:ascii="Times New Roman" w:hAnsi="Times New Roman" w:cs="Times New Roman"/>
          <w:b/>
          <w:sz w:val="28"/>
          <w:szCs w:val="28"/>
        </w:rPr>
      </w:pPr>
      <w:r w:rsidRPr="00EB76A5">
        <w:rPr>
          <w:rFonts w:ascii="Times New Roman" w:hAnsi="Times New Roman" w:cs="Times New Roman"/>
          <w:b/>
          <w:sz w:val="28"/>
          <w:szCs w:val="28"/>
        </w:rPr>
        <w:lastRenderedPageBreak/>
        <w:t>Supplemental references</w:t>
      </w:r>
    </w:p>
    <w:p w:rsidR="00EB76A5" w:rsidRDefault="00EB76A5" w:rsidP="00EB76A5">
      <w:pPr>
        <w:rPr>
          <w:rFonts w:ascii="Times New Roman" w:hAnsi="Times New Roman" w:cs="Times New Roman"/>
          <w:sz w:val="24"/>
          <w:szCs w:val="24"/>
        </w:rPr>
      </w:pPr>
    </w:p>
    <w:p w:rsidR="00EB76A5" w:rsidRPr="00EB76A5" w:rsidRDefault="00EB76A5" w:rsidP="00EB76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76A5">
        <w:rPr>
          <w:rFonts w:ascii="Times New Roman" w:hAnsi="Times New Roman" w:cs="Times New Roman"/>
          <w:sz w:val="24"/>
          <w:szCs w:val="24"/>
        </w:rPr>
        <w:t>Radcliffe RA, Erwin VG</w:t>
      </w:r>
      <w:r>
        <w:rPr>
          <w:rFonts w:ascii="Times New Roman" w:hAnsi="Times New Roman" w:cs="Times New Roman" w:hint="eastAsia"/>
          <w:sz w:val="24"/>
          <w:szCs w:val="24"/>
        </w:rPr>
        <w:t xml:space="preserve"> (1996) </w:t>
      </w:r>
      <w:r w:rsidRPr="00EB76A5">
        <w:rPr>
          <w:rFonts w:ascii="Times New Roman" w:hAnsi="Times New Roman" w:cs="Times New Roman"/>
          <w:sz w:val="24"/>
          <w:szCs w:val="24"/>
        </w:rPr>
        <w:t xml:space="preserve">Alterations in </w:t>
      </w:r>
      <w:proofErr w:type="spellStart"/>
      <w:r w:rsidRPr="00EB76A5">
        <w:rPr>
          <w:rFonts w:ascii="Times New Roman" w:hAnsi="Times New Roman" w:cs="Times New Roman"/>
          <w:sz w:val="24"/>
          <w:szCs w:val="24"/>
        </w:rPr>
        <w:t>locomotor</w:t>
      </w:r>
      <w:proofErr w:type="spellEnd"/>
      <w:r w:rsidRPr="00EB76A5">
        <w:rPr>
          <w:rFonts w:ascii="Times New Roman" w:hAnsi="Times New Roman" w:cs="Times New Roman"/>
          <w:sz w:val="24"/>
          <w:szCs w:val="24"/>
        </w:rPr>
        <w:t xml:space="preserve"> activity after microinjections of GBR-12909, selective dopamine antagonists or </w:t>
      </w:r>
      <w:proofErr w:type="spellStart"/>
      <w:r w:rsidRPr="00EB76A5">
        <w:rPr>
          <w:rFonts w:ascii="Times New Roman" w:hAnsi="Times New Roman" w:cs="Times New Roman"/>
          <w:sz w:val="24"/>
          <w:szCs w:val="24"/>
        </w:rPr>
        <w:t>neurotensin</w:t>
      </w:r>
      <w:proofErr w:type="spellEnd"/>
      <w:r w:rsidRPr="00EB76A5">
        <w:rPr>
          <w:rFonts w:ascii="Times New Roman" w:hAnsi="Times New Roman" w:cs="Times New Roman"/>
          <w:sz w:val="24"/>
          <w:szCs w:val="24"/>
        </w:rPr>
        <w:t xml:space="preserve"> into the medial prefrontal cortex.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6A5">
        <w:rPr>
          <w:rFonts w:ascii="Times New Roman" w:hAnsi="Times New Roman" w:cs="Times New Roman"/>
          <w:sz w:val="24"/>
          <w:szCs w:val="24"/>
        </w:rPr>
        <w:t>277(3):1467-76.</w:t>
      </w:r>
    </w:p>
    <w:sectPr w:rsidR="00EB76A5" w:rsidRPr="00EB76A5" w:rsidSect="000779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553" w:rsidRDefault="00782553" w:rsidP="0099628B">
      <w:r>
        <w:separator/>
      </w:r>
    </w:p>
  </w:endnote>
  <w:endnote w:type="continuationSeparator" w:id="0">
    <w:p w:rsidR="00782553" w:rsidRDefault="00782553" w:rsidP="00996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553" w:rsidRDefault="00782553" w:rsidP="0099628B">
      <w:r>
        <w:separator/>
      </w:r>
    </w:p>
  </w:footnote>
  <w:footnote w:type="continuationSeparator" w:id="0">
    <w:p w:rsidR="00782553" w:rsidRDefault="00782553" w:rsidP="00996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532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217"/>
    <w:rsid w:val="0001592C"/>
    <w:rsid w:val="000315A7"/>
    <w:rsid w:val="00075792"/>
    <w:rsid w:val="00077995"/>
    <w:rsid w:val="000A0249"/>
    <w:rsid w:val="000B0324"/>
    <w:rsid w:val="000D2D00"/>
    <w:rsid w:val="00176BDE"/>
    <w:rsid w:val="001C6772"/>
    <w:rsid w:val="00221217"/>
    <w:rsid w:val="00234184"/>
    <w:rsid w:val="002534CC"/>
    <w:rsid w:val="00277EFB"/>
    <w:rsid w:val="00293319"/>
    <w:rsid w:val="00294FEB"/>
    <w:rsid w:val="002E0800"/>
    <w:rsid w:val="00300B38"/>
    <w:rsid w:val="00326E13"/>
    <w:rsid w:val="00331516"/>
    <w:rsid w:val="00351F55"/>
    <w:rsid w:val="00373DE3"/>
    <w:rsid w:val="003B2616"/>
    <w:rsid w:val="003B2FB6"/>
    <w:rsid w:val="003C1D67"/>
    <w:rsid w:val="003D6E78"/>
    <w:rsid w:val="003E1138"/>
    <w:rsid w:val="00425ED9"/>
    <w:rsid w:val="004429FA"/>
    <w:rsid w:val="004950E3"/>
    <w:rsid w:val="005A299A"/>
    <w:rsid w:val="005F0065"/>
    <w:rsid w:val="0065380C"/>
    <w:rsid w:val="006E7A6E"/>
    <w:rsid w:val="00782553"/>
    <w:rsid w:val="007F7D08"/>
    <w:rsid w:val="00850809"/>
    <w:rsid w:val="00876CF8"/>
    <w:rsid w:val="009354B5"/>
    <w:rsid w:val="00987638"/>
    <w:rsid w:val="0099628B"/>
    <w:rsid w:val="009B0147"/>
    <w:rsid w:val="009C3835"/>
    <w:rsid w:val="00A2301B"/>
    <w:rsid w:val="00A32913"/>
    <w:rsid w:val="00A445B8"/>
    <w:rsid w:val="00B2297A"/>
    <w:rsid w:val="00B64B51"/>
    <w:rsid w:val="00BB49A6"/>
    <w:rsid w:val="00C40519"/>
    <w:rsid w:val="00C56849"/>
    <w:rsid w:val="00C751DF"/>
    <w:rsid w:val="00C7524A"/>
    <w:rsid w:val="00C83F8E"/>
    <w:rsid w:val="00CD0E37"/>
    <w:rsid w:val="00CF0D29"/>
    <w:rsid w:val="00D32ADD"/>
    <w:rsid w:val="00D95AA2"/>
    <w:rsid w:val="00DE5139"/>
    <w:rsid w:val="00E61A4F"/>
    <w:rsid w:val="00E841A4"/>
    <w:rsid w:val="00EB484C"/>
    <w:rsid w:val="00EB76A5"/>
    <w:rsid w:val="00ED250D"/>
    <w:rsid w:val="00EF375B"/>
    <w:rsid w:val="00F75FB2"/>
    <w:rsid w:val="00F97A69"/>
    <w:rsid w:val="00FF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2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962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9628B"/>
  </w:style>
  <w:style w:type="paragraph" w:styleId="a7">
    <w:name w:val="footer"/>
    <w:basedOn w:val="a"/>
    <w:link w:val="a8"/>
    <w:uiPriority w:val="99"/>
    <w:semiHidden/>
    <w:unhideWhenUsed/>
    <w:rsid w:val="009962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9628B"/>
  </w:style>
  <w:style w:type="character" w:styleId="a9">
    <w:name w:val="annotation reference"/>
    <w:basedOn w:val="a0"/>
    <w:uiPriority w:val="99"/>
    <w:semiHidden/>
    <w:unhideWhenUsed/>
    <w:rsid w:val="000D2D0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D2D0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D2D00"/>
  </w:style>
  <w:style w:type="paragraph" w:styleId="ac">
    <w:name w:val="annotation subject"/>
    <w:basedOn w:val="aa"/>
    <w:next w:val="aa"/>
    <w:link w:val="ad"/>
    <w:uiPriority w:val="99"/>
    <w:semiHidden/>
    <w:unhideWhenUsed/>
    <w:rsid w:val="000D2D0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D2D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</dc:creator>
  <cp:lastModifiedBy>bikke</cp:lastModifiedBy>
  <cp:revision>3</cp:revision>
  <dcterms:created xsi:type="dcterms:W3CDTF">2012-07-05T00:48:00Z</dcterms:created>
  <dcterms:modified xsi:type="dcterms:W3CDTF">2013-02-26T07:22:00Z</dcterms:modified>
</cp:coreProperties>
</file>