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FC" w:rsidRPr="0021364D" w:rsidRDefault="0021364D" w:rsidP="00CC0B79">
      <w:pPr>
        <w:jc w:val="left"/>
        <w:rPr>
          <w:b/>
        </w:rPr>
      </w:pPr>
      <w:r w:rsidRPr="0021364D">
        <w:rPr>
          <w:rFonts w:hint="eastAsia"/>
          <w:b/>
        </w:rPr>
        <w:t>Supplementary Table S9</w:t>
      </w:r>
      <w:r w:rsidRPr="0021364D">
        <w:rPr>
          <w:rFonts w:hint="eastAsia"/>
          <w:b/>
        </w:rPr>
        <w:t xml:space="preserve">　</w:t>
      </w:r>
      <w:r w:rsidRPr="0021364D">
        <w:rPr>
          <w:rFonts w:hint="eastAsia"/>
          <w:b/>
        </w:rPr>
        <w:t>Identified</w:t>
      </w:r>
      <w:r w:rsidRPr="0021364D">
        <w:rPr>
          <w:b/>
        </w:rPr>
        <w:t xml:space="preserve"> </w:t>
      </w:r>
      <w:r w:rsidR="00CC0B79">
        <w:rPr>
          <w:b/>
        </w:rPr>
        <w:t xml:space="preserve">known mitochondrial </w:t>
      </w:r>
      <w:r w:rsidRPr="0021364D">
        <w:rPr>
          <w:b/>
        </w:rPr>
        <w:t>proteins in the intact mitochondria sample</w:t>
      </w:r>
    </w:p>
    <w:p w:rsidR="0021364D" w:rsidRDefault="0021364D"/>
    <w:tbl>
      <w:tblPr>
        <w:tblW w:w="680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842"/>
      </w:tblGrid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Locus ID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Total of </w:t>
            </w:r>
            <w:proofErr w:type="spellStart"/>
            <w:r w:rsidRPr="0021364D"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emPAI</w:t>
            </w:r>
            <w:proofErr w:type="spellEnd"/>
            <w:r w:rsidRPr="0021364D"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Lee et al. 2013 (A)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Lee et al. 2013 (BC)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AT1G11860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240.49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bookmarkStart w:id="0" w:name="_GoBack"/>
        <w:bookmarkEnd w:id="0"/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AT4G37930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235.59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AT5G14780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88.72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AT1G48030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57.33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55.74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AT3G08580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51.76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AT3G23990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46.57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AT4G33010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46.09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AT5G19760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37.57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AT5G08680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35.86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AT3G17240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29.93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AT2G20420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28.42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AT5G50850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27.82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AT1G53240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24.71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AT1G51980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24.64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AT3G61440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22.18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AT1G59900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21.94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AT2G33210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21.51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ATMG01190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20.37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AT2G26080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AT5G63400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19.49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AT1G01170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18.96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AT3G46430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17.98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AT3G01280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17.88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17.75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AT2G07698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17.47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AT1G79440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17.09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AT5G15090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AT4G08870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15.57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AT5G13490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15.57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AT3G56070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15.14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AT5G62530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14.95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AT2G33040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14.65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AT4G32470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14.17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AT5G10860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14.08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AT3G22200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14.06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AT5G67500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14.04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AT2G07707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13.49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AT3G06050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13.47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AT5G18170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13.37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AT3G02090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13.32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AT2G30970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12.34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AT3G48000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12.32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AT3G52730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12.05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AT5G26780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11.07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AT1G47260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10.85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AT2G47510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10.73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AT5G08530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10.51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AT4G26970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AT5G08300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AT2G44350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AT2G05710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AT1G32470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AT3G10920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AT1G20620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ATMG00640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AT5G40770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AT3G52300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8.65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AT5G46800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ATMG00070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AT5G07440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AT3G55410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AT3G45300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AT2G35370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AT2G14170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AT5G09590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7.29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AT5G24165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AT5G52840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AT2G40765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AT3G16480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AT5G23250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AT2G33220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AT4G35260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AT5G66760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AT4G11010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AT2G20360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AT4G16450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AT5G13450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AT4G00570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AT3G13930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AT3G13860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AT1G29910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AT5G63510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AT2G21870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AT5G40810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AT4G02930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AT5G03290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AT1G24180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AT5G37510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AT3G48680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AT1G63940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AT4G08900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AT5G47890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AT5G11770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AT5G55070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AT2G27730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AT1G04640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ATMG00510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4.01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AT4G02580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AT3G07770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AT3G27240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AT5G66510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AT3G15020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AT5G65750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AT1G03860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AT4G34030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AT1G54220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AT5G63620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AT5G14040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AT1G72170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AT5G20080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AT2G47380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AT1G51650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AT5G44140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AT1G19580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AT3G27280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AT4G39660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AT2G46540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AT4G22310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AT4G26910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AT1G03090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AT5G08060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AT3G10860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AT5G67590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AT5G53650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AT2G13560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AT2G17130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AT3G12260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AT3G62530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AT4G20150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AT5G43970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AT2G42210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AT1G79230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AT4G37910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AT3G59760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AT1G06530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AT5G23140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AT5G13430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AT5G47030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AT2G20530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AT4G16800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AT5G65720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AT1G55160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AT4G28510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AT5G06580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ATMG00160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AT4G36400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AT1G08480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AT3G06850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AT3G09810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AT2G45060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AT1G14450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AT1G17290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AT4G34700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AT4G00860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AT4G00585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AT4G35830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AT1G19140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AT3G54110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AT3G52200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AT4G27585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AT2G28900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AT3G27380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AT5G10730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AT1G47420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AT3G08610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AT5G43430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AT1G50940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AT2G28430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AT3G47930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AT2G31490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AT3G10370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AT1G79010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AT3G07480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AT3G15660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AT3G18410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AT1G49140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AT3G14415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AT5G57490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AT3G20390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AT5G14590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AT3G45770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AT2G07727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AT4G15940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AT1G22450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AT4G12340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AT1G74230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AT1G79750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AT1G22520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AT4G30010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AT1G14980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AT1G22840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AT2G42310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AT5G62575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AT2G19080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AT3G48850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AT4G01100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AT5G23300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AT5G15910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AT1G16700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AT1G06130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AT4G26780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AT3G03100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AT4G39690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AT2G44620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AT5G50370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AT2G35010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AT5G49555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AT5G44730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AT1G04630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AT3G11070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AT1G55510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AT5G55610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AT2G22780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AT4G26410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AT5G27760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AT4G05020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AT4G11120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AT2G26800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AT4G37830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AT4G13360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AT5G42150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AT3G03070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AT1G20430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AT5G05520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AT2G25830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AT2G16460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AT5G47570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AT5G26860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AT2G43750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AT2G47690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AT3G20970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AT4G13850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AT2G35120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AT1G06050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AT4G29130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AT1G20630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AT4G35730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AT1G72330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AT1G80230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AT2G38660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AT3G15640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AT4G20930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AT1G65540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AT2G35720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AT3G45740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AT5G53350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AT5G58070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AT3G54660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AT4G28220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AT2G05990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AT2G43400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AT3G16700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AT2G26140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ATMG00285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AT1G52370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AT4G00026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AT4G23620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AT4G25130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AT4G35090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AT3G11630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AT2G30920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AT2G18450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AT5G27540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AT2G23370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AT3G16460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AT3G06483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AT3G13110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AT3G15000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AT3G14420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AT3G27570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AT2G29080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AT5G11520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AT3G58140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AT3G60960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AT1G60770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AT2G19860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AT4G35850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AT5G48030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AT1G50460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AT5G16290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AT1G23310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AT1G47840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AT3G18970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AT4G31500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AT5G62810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AT1G04280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AT4G34200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AT1G80270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AT5G58270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ATMG00060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AT4G24800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AT1G49670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AT1G45332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AT1G50500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AT2G21410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AT3G05780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AT4G24190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AT5G04860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AT5G53170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AT1G63770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AT3G48870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AT1G10680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AT1G74360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AT1G10760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AT2G05070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5.23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AT5G61220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AT2G20260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AT3G63160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AT1G61520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AT1G67090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AT2G34420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AT1G15820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2.08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ATCG01060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AT1G31330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AT1G12900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AT2G46110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AT3G61530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AT5G46180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AT3G15090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AT5G38420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AT5G54270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AT5G01530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AT5G06770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AT4G28750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AT4G30920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AT1G03130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AT3G47470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AT5G66570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AT4G38970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AT3G48140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AT4G10340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AT4G21280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AT4G05180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AT1G06680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AT1G42550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AT3G60750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AT5G38410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AT2G39500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AT1G79430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AT1G24405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AT5G64040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AT5G09660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AT3G50651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AT4G05091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AT2G21330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AT4G04640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AT2G30560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AT3G08940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AT4G12800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AT1G48570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AT1G69828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AT3G62450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AT4G03175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AT4G20760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AT5G02380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AT5G55570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AT1G51000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AT3G50820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AT1G29850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AT5G42680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AT1G76065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AT4G03723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AT2G35612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AT1G77490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AT1G48420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AT2G02740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AT3G13140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AT2G39730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AT1G07747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AT1G19510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AT4G39250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AT1G08985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AT1G14048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AT2G35760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AT3G27503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AT4G08230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AT5G44710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AT5G43570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AT5G57330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AT3G07590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AT3G42725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AT4G26810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AT4G31510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AT5G55980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AT1G78620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AT1G11655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AT1G30380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AT1G63950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AT4G40020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AT5G65260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AT5G65270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AT2G33255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AT2G47400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AT1G22270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AT3G27420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AT4G17650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AT4G29340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AT5G09570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AT5G40610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AT1G29610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AT1G61795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AT2G15500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AT3G05725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AT4G00695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AT4G10300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AT5G06410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AT5G47600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AT1G23040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AT1G42970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AT1G70780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AT1G76560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AT2G07722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AT2G34340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AT1G53580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AT1G71170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AT1G73870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AT2G17055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AT3G14280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AT3G53820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AT3G55210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AT5G19485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AT5G40200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AT5G59480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AT1G20696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AT3G01830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AT4G37140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AT5G44720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AT1G04635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AT1G07400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AT1G14960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AT1G31340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AT2G29500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AT3G26450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AT4G14385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AT4G22870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AT4G33585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AT5G66370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AT3G51250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AT1G56385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AT1G73230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AT3G58230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AT4G24130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AT5G57400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AT3G12370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AT1G24340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AT1G29220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AT2G17650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AT2G34580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AT2G44525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AT3G26390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AT3G31350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AT4G17360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AT4G25040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AT5G05640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AT5G17560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AT5G47435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AT5G55670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AT1G31160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AT1G76840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AT2G36450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AT3G22057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AT4G30820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AT4G36230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AT5G47640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AT1G08790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AT1G14490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AT1G16750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AT1G29810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AT1G68010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AT2G24440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AT3G03120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AT3G21640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AT3G27906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AT3G43870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AT3G56210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AT5G43700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AT5G49970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AT4G21090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AT1G52440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AT1G71030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AT2G04039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AT3G09160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AT5G35620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AT4G25200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AT1G16610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AT1G18750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AT1G73000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AT2G18650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AT2G20430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AT2G37678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AT2G43465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AT3G06590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AT3G07410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AT3G10350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AT3G24580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AT4G06634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AT5G05987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AT5G09940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AT5G39120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AT5G52480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AT1G33360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AT1G51270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AT2G04865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AT1G54280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AT1G07700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AT1G15880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AT1G17170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AT1G50800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AT2G02380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AT2G03430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AT2G05580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AT2G37970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AT3G15740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AT3G17100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AT3G54890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AT4G07390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AT5G09260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AT5G30490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AT5G37270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AT5G41850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AT1G15860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AT1G20310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AT1G32330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AT1G66460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AT2G37880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AT2G38690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AT2G42430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AT3G26420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AT3G27320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AT3G48730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AT3G60550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AT4G12870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AT4G21140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AT4G22320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AT4G26860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AT4G32060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AT5G07530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AT5G11600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AT5G53030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AT5G53360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AT5G65070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AT2G31670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AT1G22640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AT1G65690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AT1G67050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AT1G67950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AT1G70700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AT1G73190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AT2G37920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AT2G46300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AT3G22425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AT3G49720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AT5G57150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AT5G66010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AT5G17770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AT4G04320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AT1G08570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AT1G15430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AT1G31400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AT1G59840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AT2G21560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AT2G27980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AT2G30680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AT2G34460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AT2G37170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AT3G21240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AT3G21940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AT3G25530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AT3G28280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AT3G47690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AT3G56850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AT4G10800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AT4G17490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AT4G18690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AT4G20325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AT4G20330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AT5G11710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AT5G12870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AT5G17080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AT5G35520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AT5G39430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AT5G39890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AT5G54110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AT5G61410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AT3G62030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AT1G09660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AT1G17520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AT1G18340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AT1G22220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AT1G25682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AT1G29355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AT1G60080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AT1G62990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AT1G63000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AT2G26230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AT2G38230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AT3G03860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AT3G50440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AT4G11980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AT4G31020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AT4G34170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AT5G04840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AT5G10880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AT5G42180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AT5G62100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AT5G27395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AT1G04410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AT1G78900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AT3G11820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AT1G01500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AT1G04190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AT1G05300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AT1G07745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AT1G08310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AT1G30540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AT1G30755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AT1G34200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AT1G56560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AT1G64140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AT1G76110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AT2G01350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AT2G15400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AT2G18300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AT2G25520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AT2G38390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AT2G47390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AT3G13224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AT3G29380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AT3G44860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AT3G59320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AT3G61310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AT4G26280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AT4G28210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AT4G33360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AT4G37280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AT4G39470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AT5G01380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AT5G07640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AT5G13210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AT5G19200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AT5G19920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AT5G24310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AT5G40451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AT5G54210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AT5G54290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AT5G60520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AT5G61770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AT5G65020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AT2G40240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AT3G10140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AT1G05540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AT1G12490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AT1G12930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AT1G17615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AT1G20020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AT1G20650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AT1G20925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AT1G23820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AT1G28000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AT1G28660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AT1G53370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AT1G56670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AT1G63990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AT1G68790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AT1G69810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AT1G76370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AT2G28560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AT2G30020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AT2G30200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AT2G36690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AT2G37090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AT2G45320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AT2G45770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AT2G46090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AT3G06868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AT3G21600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AT3G26932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AT3G27040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AT4G01610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AT4G01850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AT4G02480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AT4G19410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AT4G22880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AT4G33870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AT4G34660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AT5G03390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AT5G12410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AT5G13930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AT5G38470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AT5G43910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AT5G45950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AT5G56430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AT3G14590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AT5G14200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AT1G11730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AT1G13340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AT1G19520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AT1G19770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AT1G31440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AT1G31790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AT1G33430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AT1G42430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AT1G50870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AT1G54080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AT1G55960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AT1G58120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AT1G61590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AT1G61600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AT1G67440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AT1G68410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AT1G70380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AT1G71320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AT1G72570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AT1G79420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AT1G80210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AT2G02950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AT2G24360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AT2G26290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AT2G43270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AT2G43800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AT2G45480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AT2G47020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AT3G06130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AT3G14180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AT3G14930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AT3G20620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AT3G21000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AT3G21310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AT3G29080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AT3G31900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AT3G45240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AT3G53350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AT3G62060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AT4G10400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AT4G17200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AT4G24880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AT4G25770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AT4G29370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AT4G29750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AT4G33990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AT4G35370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AT5G02820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AT5G04610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AT5G04920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AT5G06680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AT5G18460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AT5G24680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AT5G35940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AT5G48900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AT5G57590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AT5G58600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AT5G64470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AT5G65280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AT5G66830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AT3G28700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AT1G62110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AT2G04540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AT1G01180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AT1G03770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AT1G05160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AT1G05750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AT1G08430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AT1G08490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AT1G13100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AT1G14110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AT1G15150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AT1G17720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AT1G18860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AT1G23940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AT1G26761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AT1G33940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AT1G50430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AT1G51405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AT1G52120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AT1G56400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AT1G66290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AT1G75990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AT2G01050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AT2G02870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AT2G15490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AT2G26470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AT2G29090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AT2G34500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AT2G38110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AT2G38420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AT2G38995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AT2G42790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AT3G07790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AT3G10450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AT3G10680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AT3G17510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AT3G17760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AT3G24330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AT3G28690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AT3G28830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AT3G48320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AT3G48710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AT3G52870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AT3G62230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AT4G04460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AT4G11780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AT4G13430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AT4G14340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AT4G24250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AT4G26920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AT4G29700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AT4G31140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AT4G34420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AT4G37560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AT4G38770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AT5G01820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AT5G03160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AT5G04420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AT5G04990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AT5G07720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AT5G08570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AT5G16190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AT5G17030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AT5G18340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AT5G22610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AT5G24870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AT5G24950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AT5G39380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AT5G40090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AT5G42810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AT5G48440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AT5G50330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AT5G53380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AT5G56780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AT5G58340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AT5G64360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AT5G66640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AT5G67230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AT3G48110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AT3G02530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AT3G06400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AT3G08590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AT5G07340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AT1G06800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AT1G10570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AT1G14840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AT1G15740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AT1G16400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AT1G18840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AT1G20370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AT1G21640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AT1G23200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AT1G23800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AT1G26380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AT1G30410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AT1G30820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AT1G33350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AT1G34460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AT1G35580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AT1G45207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AT1G60110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AT1G63850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AT1G65890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AT1G69850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AT1G74150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AT1G76890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AT1G79860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AT1G80880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AT2G01740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AT2G10260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AT2G26280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AT2G26870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AT2G34040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AT2G41190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AT2G45100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AT2G46950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AT2G47030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AT2G47430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AT3G04350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AT3G05050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AT3G07050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AT3G08660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AT3G11890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AT3G12670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AT3G15410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AT3G16130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AT3G20080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AT3G20130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AT3G20290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AT3G21720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AT3G23160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AT3G26130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AT3G28510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AT3G32047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AT3G43590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AT3G45060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AT3G46600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AT3G50030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AT3G50150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AT3G50660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AT3G51630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AT3G54750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AT3G59010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AT3G59110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AT4G02110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AT4G03190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AT4G08850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AT4G11740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AT4G13990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AT4G18260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AT4G26870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AT4G33810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AT4G37480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AT4G37650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AT4G39490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AT5G01170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AT5G01760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AT5G05450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AT5G09970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AT5G14050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AT5G19060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AT5G19090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AT5G22450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AT5G25980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AT5G28910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AT5G40140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AT5G50860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AT5G51710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AT5G52400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AT5G58520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AT5G67530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AT4G36580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AT1G15500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AT1G02580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AT1G06150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AT1G06430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AT1G08760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AT1G09080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AT1G09820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AT1G10560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AT1G11740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AT1G13750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AT1G14780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AT1G17920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AT1G18560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AT1G26270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AT1G27920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AT1G28130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AT1G28320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AT1G29200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AT1G31360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AT1G34390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AT1G45150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AT1G48050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AT1G49270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AT1G49580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AT1G50250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AT1G50480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AT1G52110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AT1G52750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AT1G54130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AT1G55380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AT1G60800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AT1G62590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AT1G71810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AT1G73680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AT1G73920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AT1G75100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AT1G76880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AT2G02610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AT2G04350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AT2G07690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AT2G13440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AT2G21090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AT2G21520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AT2G25330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AT2G32910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AT2G33490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AT2G37370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AT2G37840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AT2G44990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AT2G45880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AT2G46915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AT3G01420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AT3G04480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AT3G05970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AT3G07960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AT3G09790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AT3G10160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AT3G11370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AT3G12640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AT3G13760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AT3G18770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AT3G24210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AT3G25560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AT3G28180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AT3G29410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AT3G44600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AT3G45090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AT3G46790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AT3G52310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AT3G55090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AT3G59570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AT3G60840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AT3G60950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AT3G62200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AT4G00380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AT4G01870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AT4G04540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AT4G11460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AT4G12120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AT4G12460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AT4G13370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AT4G13550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AT4G15870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AT4G18290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AT4G23510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AT4G24260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AT4G24520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AT4G25290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AT4G26450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AT4G28010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AT4G30720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AT4G33970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AT4G36760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AT4G37380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AT4G38890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AT4G39790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AT5G02950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AT5G04700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AT5G10180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AT5G11470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AT5G13130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AT5G19670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AT5G20930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AT5G22355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AT5G24320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AT5G26120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AT5G41220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AT5G44230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AT5G44690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AT5G53060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AT5G53550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AT5G55920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AT5G58840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AT5G61010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AT5G62190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AT5G66520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AT1G29880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AT1G69350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AT5G52280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AT1G01950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AT1G06230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AT1G07110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AT1G08720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AT1G09050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AT1G10090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AT1G10870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AT1G17250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AT1G26620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AT1G30010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AT1G30470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AT1G42440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AT1G49900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AT1G50180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AT1G57650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AT1G59780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AT1G59910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AT1G61300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AT1G61380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AT1G62870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AT1G63680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AT1G70140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AT1G73430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AT1G74350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AT1G76390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AT1G77500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AT1G80810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AT2G16250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AT2G19170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AT2G20960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AT2G23360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AT2G24740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AT2G32810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AT2G32940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AT2G33730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AT2G33770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AT2G37230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AT2G40930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AT2G41620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AT2G42330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AT2G47090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AT3G02850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AT3G06810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AT3G06980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AT3G11385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AT3G13690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AT3G20200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AT3G22150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AT3G45130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AT3G46420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AT3G46730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AT3G48195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AT3G49170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AT3G55060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AT3G57430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AT3G59100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AT3G61170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AT3G62310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AT4G02280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AT4G03130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AT4G05190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AT4G08630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AT4G14310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AT4G17770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AT4G18750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AT4G20080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AT4G20450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AT4G25070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AT4G27300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AT4G28470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AT4G31100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AT4G31230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AT4G33390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AT4G38600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AT5G02250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AT5G03435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AT5G03620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AT5G03730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AT5G04040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AT5G10720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AT5G13300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AT5G16730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AT5G20300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AT5G23880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AT5G27100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AT5G45240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AT5G45480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AT5G45650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AT5G49770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AT5G49830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AT5G51060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AT5G52410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AT5G52882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AT5G54650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AT5G54730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AT5G55310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AT5G59020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AT5G66900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AT4G29920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AT1G01220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AT1G02990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AT1G05460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AT1G05960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AT1G09620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AT1G18160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AT1G18485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AT1G20400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AT1G20570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AT1G21170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AT1G27770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AT1G29170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AT1G29940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AT1G31280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AT1G53020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AT1G53350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AT1G56500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AT1G61690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AT1G65130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AT1G65580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AT1G73710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AT1G76810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AT1G77320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AT2G01980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AT2G18790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AT2G22610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AT2G25050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AT2G27650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AT2G35340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AT2G47000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AT3G01370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AT3G05380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AT3G09620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AT3G11910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AT3G12280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AT3G17740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AT3G24715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AT3G42850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AT3G44050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AT3G45780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AT3G54670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AT3G58050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AT3G59020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AT4G00900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AT4G11670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AT4G19520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AT4G25960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AT5G12430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AT5G15070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AT5G18350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AT5G18410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AT5G26570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AT5G41140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AT5G42140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AT5G43310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AT5G45140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AT5G45230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AT5G47010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AT5G51530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AT5G60740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AT5G65770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AT5G04140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AT1G05570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AT1G06670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AT1G17450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AT1G17580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AT1G21580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AT1G30420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AT1G32750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AT1G55970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AT1G66730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AT1G68890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AT1G73960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AT1G76780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AT1G77460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AT2G25170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AT2G26780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AT2G35630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AT2G40770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AT3G04740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AT3G17360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AT3G18110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AT3G18730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AT3G22380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AT3G50590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AT3G62700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AT4G16310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AT4G38200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AT5G02880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AT5G20320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AT5G23150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AT5G44800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AT5G49680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AT5G53460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AT5G55390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AT5G55540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AT5G60040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AT4G17140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AT1G08260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AT1G48090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AT1G64790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AT1G67140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AT3G55160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364D" w:rsidRPr="0021364D" w:rsidTr="0021364D">
        <w:trPr>
          <w:trHeight w:val="37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ATCG00860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21364D"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64D" w:rsidRPr="0021364D" w:rsidRDefault="0021364D" w:rsidP="002136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1364D" w:rsidRDefault="0021364D"/>
    <w:p w:rsidR="0021364D" w:rsidRPr="00F54064" w:rsidRDefault="0021364D">
      <w:pPr>
        <w:rPr>
          <w:rFonts w:ascii="Times New Roman" w:hAnsi="Times New Roman"/>
        </w:rPr>
      </w:pPr>
      <w:r w:rsidRPr="00B2798E">
        <w:rPr>
          <w:rFonts w:ascii="Times New Roman" w:hAnsi="Times New Roman"/>
        </w:rPr>
        <w:t>Localization of each protei</w:t>
      </w:r>
      <w:r>
        <w:rPr>
          <w:rFonts w:ascii="Times New Roman" w:hAnsi="Times New Roman"/>
        </w:rPr>
        <w:t>n was followed the data in the previous paper</w:t>
      </w:r>
      <w:r w:rsidRPr="00B2798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Lee</w:t>
      </w:r>
      <w:r w:rsidRPr="00B2798E">
        <w:rPr>
          <w:rFonts w:ascii="Times New Roman" w:hAnsi="Times New Roman"/>
        </w:rPr>
        <w:t xml:space="preserve"> et al. 201</w:t>
      </w:r>
      <w:r>
        <w:rPr>
          <w:rFonts w:ascii="Times New Roman" w:hAnsi="Times New Roman"/>
        </w:rPr>
        <w:t>3</w:t>
      </w:r>
      <w:r w:rsidRPr="00B2798E">
        <w:rPr>
          <w:rFonts w:ascii="Times New Roman" w:hAnsi="Times New Roman"/>
        </w:rPr>
        <w:t xml:space="preserve">). </w:t>
      </w:r>
      <w:r w:rsidR="00ED1356">
        <w:rPr>
          <w:rFonts w:ascii="Times New Roman" w:hAnsi="Times New Roman"/>
        </w:rPr>
        <w:t xml:space="preserve">“M” represents </w:t>
      </w:r>
      <w:r w:rsidR="00295C50">
        <w:rPr>
          <w:rFonts w:ascii="Times New Roman" w:hAnsi="Times New Roman"/>
        </w:rPr>
        <w:t>t</w:t>
      </w:r>
      <w:r w:rsidR="00685DAE">
        <w:rPr>
          <w:rFonts w:ascii="Times New Roman" w:hAnsi="Times New Roman"/>
        </w:rPr>
        <w:t xml:space="preserve">he mitochondrial proteins </w:t>
      </w:r>
      <w:r w:rsidR="00F84B07">
        <w:rPr>
          <w:rFonts w:ascii="Times New Roman" w:hAnsi="Times New Roman"/>
        </w:rPr>
        <w:t>according to the classification of</w:t>
      </w:r>
      <w:r w:rsidR="00685DAE">
        <w:rPr>
          <w:rFonts w:ascii="Times New Roman" w:hAnsi="Times New Roman"/>
        </w:rPr>
        <w:t xml:space="preserve"> the paper</w:t>
      </w:r>
      <w:r w:rsidR="00ED1356">
        <w:rPr>
          <w:rFonts w:ascii="Times New Roman" w:hAnsi="Times New Roman"/>
        </w:rPr>
        <w:t>.</w:t>
      </w:r>
      <w:r w:rsidR="00685DAE">
        <w:rPr>
          <w:rFonts w:ascii="Times New Roman" w:hAnsi="Times New Roman"/>
        </w:rPr>
        <w:t xml:space="preserve"> </w:t>
      </w:r>
      <w:r w:rsidRPr="00B2798E">
        <w:rPr>
          <w:rFonts w:ascii="Times New Roman" w:hAnsi="Times New Roman"/>
        </w:rPr>
        <w:t xml:space="preserve">The </w:t>
      </w:r>
      <w:proofErr w:type="spellStart"/>
      <w:r w:rsidRPr="00B2798E">
        <w:rPr>
          <w:rFonts w:ascii="Times New Roman" w:hAnsi="Times New Roman"/>
        </w:rPr>
        <w:t>emPAI</w:t>
      </w:r>
      <w:proofErr w:type="spellEnd"/>
      <w:r w:rsidRPr="00B2798E">
        <w:rPr>
          <w:rFonts w:ascii="Times New Roman" w:hAnsi="Times New Roman"/>
        </w:rPr>
        <w:t xml:space="preserve"> value of each protein showed a sum of </w:t>
      </w:r>
      <w:proofErr w:type="spellStart"/>
      <w:r w:rsidRPr="00B2798E">
        <w:rPr>
          <w:rFonts w:ascii="Times New Roman" w:hAnsi="Times New Roman"/>
        </w:rPr>
        <w:t>emPAI</w:t>
      </w:r>
      <w:proofErr w:type="spellEnd"/>
      <w:r w:rsidRPr="00B2798E">
        <w:rPr>
          <w:rFonts w:ascii="Times New Roman" w:hAnsi="Times New Roman"/>
        </w:rPr>
        <w:t xml:space="preserve"> values in all the gel slices from the BN-gel.</w:t>
      </w:r>
      <w:r>
        <w:rPr>
          <w:rFonts w:ascii="Times New Roman" w:hAnsi="Times New Roman" w:hint="eastAsia"/>
        </w:rPr>
        <w:t xml:space="preserve"> </w:t>
      </w:r>
      <w:r w:rsidR="00023ACA">
        <w:rPr>
          <w:rFonts w:ascii="Times New Roman" w:hAnsi="Times New Roman"/>
        </w:rPr>
        <w:t xml:space="preserve">According to the Lee et al .2013 (A), the sum of </w:t>
      </w:r>
      <w:proofErr w:type="spellStart"/>
      <w:r w:rsidR="00023ACA">
        <w:rPr>
          <w:rFonts w:ascii="Times New Roman" w:hAnsi="Times New Roman"/>
        </w:rPr>
        <w:t>emPAI</w:t>
      </w:r>
      <w:proofErr w:type="spellEnd"/>
      <w:r w:rsidR="00023ACA">
        <w:rPr>
          <w:rFonts w:ascii="Times New Roman" w:hAnsi="Times New Roman"/>
        </w:rPr>
        <w:t xml:space="preserve"> values of mitochondrial proteins </w:t>
      </w:r>
      <w:r w:rsidR="00185D8A">
        <w:rPr>
          <w:rFonts w:ascii="Times New Roman" w:hAnsi="Times New Roman" w:hint="eastAsia"/>
        </w:rPr>
        <w:t xml:space="preserve">accounts for </w:t>
      </w:r>
      <w:r w:rsidR="00185D8A">
        <w:rPr>
          <w:rFonts w:ascii="Times New Roman" w:hAnsi="Times New Roman"/>
        </w:rPr>
        <w:t>90% (20</w:t>
      </w:r>
      <w:r w:rsidR="00A9691D">
        <w:rPr>
          <w:rFonts w:ascii="Times New Roman" w:hAnsi="Times New Roman"/>
        </w:rPr>
        <w:t xml:space="preserve">41.51) </w:t>
      </w:r>
      <w:r w:rsidR="00023ACA">
        <w:rPr>
          <w:rFonts w:ascii="Times New Roman" w:hAnsi="Times New Roman"/>
        </w:rPr>
        <w:t>of</w:t>
      </w:r>
      <w:r w:rsidR="00A9691D">
        <w:rPr>
          <w:rFonts w:ascii="Times New Roman" w:hAnsi="Times New Roman"/>
        </w:rPr>
        <w:t xml:space="preserve"> a total of</w:t>
      </w:r>
      <w:r w:rsidR="00023ACA">
        <w:rPr>
          <w:rFonts w:ascii="Times New Roman" w:hAnsi="Times New Roman"/>
        </w:rPr>
        <w:t xml:space="preserve"> </w:t>
      </w:r>
      <w:proofErr w:type="spellStart"/>
      <w:r w:rsidR="00023ACA">
        <w:rPr>
          <w:rFonts w:ascii="Times New Roman" w:hAnsi="Times New Roman"/>
        </w:rPr>
        <w:t>emPAI</w:t>
      </w:r>
      <w:proofErr w:type="spellEnd"/>
      <w:r w:rsidR="00023ACA">
        <w:rPr>
          <w:rFonts w:ascii="Times New Roman" w:hAnsi="Times New Roman"/>
        </w:rPr>
        <w:t xml:space="preserve"> values of all the identified proteins </w:t>
      </w:r>
      <w:r w:rsidR="00CC20DD">
        <w:rPr>
          <w:rFonts w:ascii="Times New Roman" w:hAnsi="Times New Roman"/>
        </w:rPr>
        <w:t>(</w:t>
      </w:r>
      <w:r w:rsidR="00023ACA">
        <w:rPr>
          <w:rFonts w:ascii="Times New Roman" w:hAnsi="Times New Roman"/>
        </w:rPr>
        <w:t>2242.3</w:t>
      </w:r>
      <w:r w:rsidR="00CC20DD">
        <w:rPr>
          <w:rFonts w:ascii="Times New Roman" w:hAnsi="Times New Roman"/>
        </w:rPr>
        <w:t>)</w:t>
      </w:r>
      <w:r w:rsidR="00023ACA">
        <w:rPr>
          <w:rFonts w:ascii="Times New Roman" w:hAnsi="Times New Roman"/>
        </w:rPr>
        <w:t xml:space="preserve">. </w:t>
      </w:r>
      <w:r w:rsidR="002233BF">
        <w:rPr>
          <w:rFonts w:ascii="Times New Roman" w:hAnsi="Times New Roman"/>
        </w:rPr>
        <w:t xml:space="preserve">According to the Lee et al .2013 (BC), the sum of </w:t>
      </w:r>
      <w:proofErr w:type="spellStart"/>
      <w:r w:rsidR="002233BF">
        <w:rPr>
          <w:rFonts w:ascii="Times New Roman" w:hAnsi="Times New Roman"/>
        </w:rPr>
        <w:t>emPAI</w:t>
      </w:r>
      <w:proofErr w:type="spellEnd"/>
      <w:r w:rsidR="002233BF">
        <w:rPr>
          <w:rFonts w:ascii="Times New Roman" w:hAnsi="Times New Roman"/>
        </w:rPr>
        <w:t xml:space="preserve"> values of mitochondrial proteins </w:t>
      </w:r>
      <w:r w:rsidR="003E006C">
        <w:rPr>
          <w:rFonts w:ascii="Times New Roman" w:hAnsi="Times New Roman"/>
        </w:rPr>
        <w:t>accounts for 91%</w:t>
      </w:r>
      <w:r w:rsidR="002233BF">
        <w:rPr>
          <w:rFonts w:ascii="Times New Roman" w:hAnsi="Times New Roman"/>
        </w:rPr>
        <w:t xml:space="preserve"> </w:t>
      </w:r>
      <w:r w:rsidR="003E006C">
        <w:rPr>
          <w:rFonts w:ascii="Times New Roman" w:hAnsi="Times New Roman"/>
        </w:rPr>
        <w:t>(</w:t>
      </w:r>
      <w:r w:rsidR="002233BF">
        <w:rPr>
          <w:rFonts w:ascii="Times New Roman" w:hAnsi="Times New Roman"/>
        </w:rPr>
        <w:t>20</w:t>
      </w:r>
      <w:r w:rsidR="00F42A26">
        <w:rPr>
          <w:rFonts w:ascii="Times New Roman" w:hAnsi="Times New Roman"/>
        </w:rPr>
        <w:t>13</w:t>
      </w:r>
      <w:r w:rsidR="002233BF">
        <w:rPr>
          <w:rFonts w:ascii="Times New Roman" w:hAnsi="Times New Roman"/>
        </w:rPr>
        <w:t>.51</w:t>
      </w:r>
      <w:r w:rsidR="003E006C">
        <w:rPr>
          <w:rFonts w:ascii="Times New Roman" w:hAnsi="Times New Roman"/>
        </w:rPr>
        <w:t>)</w:t>
      </w:r>
      <w:r w:rsidR="002233BF">
        <w:rPr>
          <w:rFonts w:ascii="Times New Roman" w:hAnsi="Times New Roman"/>
        </w:rPr>
        <w:t>.</w:t>
      </w:r>
      <w:r w:rsidR="00F54064">
        <w:rPr>
          <w:rFonts w:ascii="Times New Roman" w:hAnsi="Times New Roman"/>
        </w:rPr>
        <w:t xml:space="preserve"> </w:t>
      </w:r>
    </w:p>
    <w:sectPr w:rsidR="0021364D" w:rsidRPr="00F54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4D"/>
    <w:rsid w:val="00023ACA"/>
    <w:rsid w:val="00185D8A"/>
    <w:rsid w:val="0021364D"/>
    <w:rsid w:val="002233BF"/>
    <w:rsid w:val="00295C50"/>
    <w:rsid w:val="003E006C"/>
    <w:rsid w:val="004949D1"/>
    <w:rsid w:val="00685DAE"/>
    <w:rsid w:val="008D1EE9"/>
    <w:rsid w:val="009D31FC"/>
    <w:rsid w:val="00A9691D"/>
    <w:rsid w:val="00CC0B79"/>
    <w:rsid w:val="00CC20DD"/>
    <w:rsid w:val="00ED1356"/>
    <w:rsid w:val="00F42A26"/>
    <w:rsid w:val="00F54064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4864F"/>
  <w15:chartTrackingRefBased/>
  <w15:docId w15:val="{2E398E45-584B-4BF5-AE7D-C9FB0AB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37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2016-10-05T05:50:00Z</dcterms:created>
  <dcterms:modified xsi:type="dcterms:W3CDTF">2016-10-11T01:30:00Z</dcterms:modified>
</cp:coreProperties>
</file>