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26F47" w14:textId="77777777" w:rsidR="005E1220" w:rsidRDefault="009C7A73">
      <w:pPr>
        <w:rPr>
          <w:szCs w:val="22"/>
          <w:lang w:val="en-GB"/>
        </w:rPr>
      </w:pPr>
      <w:r w:rsidRPr="00B719C6">
        <w:rPr>
          <w:noProof/>
        </w:rPr>
        <w:drawing>
          <wp:anchor distT="0" distB="0" distL="114300" distR="114300" simplePos="0" relativeHeight="251659264" behindDoc="1" locked="0" layoutInCell="1" allowOverlap="1" wp14:anchorId="23A65724" wp14:editId="3F69BDD2">
            <wp:simplePos x="0" y="0"/>
            <wp:positionH relativeFrom="column">
              <wp:posOffset>1761490</wp:posOffset>
            </wp:positionH>
            <wp:positionV relativeFrom="paragraph">
              <wp:posOffset>0</wp:posOffset>
            </wp:positionV>
            <wp:extent cx="2435225" cy="7112000"/>
            <wp:effectExtent l="0" t="0" r="3175" b="0"/>
            <wp:wrapTopAndBottom/>
            <wp:docPr id="15" name="Picture 15" descr="C:\Users\hassan\Desktop\MIRU-12 for Lineage 4\Genotyping manuscript\New folder\Fig 2 Spoligotype Dendrogram colo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ssan\Desktop\MIRU-12 for Lineage 4\Genotyping manuscript\New folder\Fig 2 Spoligotype Dendrogram colou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D5D50">
        <w:rPr>
          <w:b/>
          <w:szCs w:val="22"/>
          <w:lang w:val="en-GB"/>
        </w:rPr>
        <w:t>Supplementary Figure 1.</w:t>
      </w:r>
      <w:proofErr w:type="gramEnd"/>
      <w:r w:rsidRPr="003D5D50">
        <w:rPr>
          <w:szCs w:val="22"/>
          <w:lang w:val="en-GB"/>
        </w:rPr>
        <w:t xml:space="preserve"> </w:t>
      </w:r>
      <w:proofErr w:type="spellStart"/>
      <w:proofErr w:type="gramStart"/>
      <w:r w:rsidRPr="003D5D50">
        <w:rPr>
          <w:szCs w:val="22"/>
          <w:lang w:val="en-GB"/>
        </w:rPr>
        <w:t>UPGMA</w:t>
      </w:r>
      <w:proofErr w:type="spellEnd"/>
      <w:r>
        <w:rPr>
          <w:szCs w:val="22"/>
          <w:lang w:val="en-GB"/>
        </w:rPr>
        <w:t xml:space="preserve"> </w:t>
      </w:r>
      <w:r w:rsidRPr="003D5D50">
        <w:rPr>
          <w:szCs w:val="22"/>
          <w:lang w:val="en-GB"/>
        </w:rPr>
        <w:t xml:space="preserve">tree dendrogram showing </w:t>
      </w:r>
      <w:proofErr w:type="spellStart"/>
      <w:r>
        <w:rPr>
          <w:szCs w:val="22"/>
          <w:lang w:val="en-GB"/>
        </w:rPr>
        <w:t>s</w:t>
      </w:r>
      <w:r w:rsidRPr="003D5D50">
        <w:rPr>
          <w:szCs w:val="22"/>
          <w:lang w:val="en-GB"/>
        </w:rPr>
        <w:t>poligotyping</w:t>
      </w:r>
      <w:proofErr w:type="spellEnd"/>
      <w:r w:rsidRPr="003D5D50">
        <w:rPr>
          <w:szCs w:val="22"/>
          <w:lang w:val="en-GB"/>
        </w:rPr>
        <w:t xml:space="preserve"> patterns and clustering analysis of the 230 </w:t>
      </w:r>
      <w:r w:rsidRPr="003D5D50">
        <w:rPr>
          <w:i/>
          <w:szCs w:val="22"/>
          <w:lang w:val="en-GB"/>
        </w:rPr>
        <w:t>Mycobacterium tuberculosis</w:t>
      </w:r>
      <w:r w:rsidRPr="003D5D50">
        <w:rPr>
          <w:szCs w:val="22"/>
          <w:lang w:val="en-GB"/>
        </w:rPr>
        <w:t xml:space="preserve"> isolates from Egypt.</w:t>
      </w:r>
      <w:proofErr w:type="gramEnd"/>
      <w:r w:rsidRPr="003D5D50">
        <w:rPr>
          <w:szCs w:val="22"/>
          <w:lang w:val="en-GB"/>
        </w:rPr>
        <w:t xml:space="preserve"> The categorical</w:t>
      </w:r>
      <w:r>
        <w:rPr>
          <w:szCs w:val="22"/>
          <w:lang w:val="en-GB"/>
        </w:rPr>
        <w:t>-</w:t>
      </w:r>
      <w:r w:rsidRPr="003D5D50">
        <w:rPr>
          <w:szCs w:val="22"/>
          <w:lang w:val="en-GB"/>
        </w:rPr>
        <w:t xml:space="preserve">based </w:t>
      </w:r>
      <w:proofErr w:type="spellStart"/>
      <w:r w:rsidRPr="003D5D50">
        <w:rPr>
          <w:szCs w:val="22"/>
          <w:lang w:val="en-GB"/>
        </w:rPr>
        <w:t>UPGMA</w:t>
      </w:r>
      <w:proofErr w:type="spellEnd"/>
      <w:r>
        <w:rPr>
          <w:szCs w:val="22"/>
          <w:lang w:val="en-GB"/>
        </w:rPr>
        <w:t xml:space="preserve"> </w:t>
      </w:r>
      <w:r w:rsidRPr="003D5D50">
        <w:rPr>
          <w:szCs w:val="22"/>
          <w:lang w:val="en-GB"/>
        </w:rPr>
        <w:t xml:space="preserve">tree was generated by </w:t>
      </w:r>
      <w:proofErr w:type="gramStart"/>
      <w:r>
        <w:rPr>
          <w:szCs w:val="22"/>
          <w:lang w:val="en-GB"/>
        </w:rPr>
        <w:t>an</w:t>
      </w:r>
      <w:proofErr w:type="gramEnd"/>
      <w:r>
        <w:rPr>
          <w:szCs w:val="22"/>
          <w:lang w:val="en-GB"/>
        </w:rPr>
        <w:t xml:space="preserve"> </w:t>
      </w:r>
      <w:proofErr w:type="spellStart"/>
      <w:r w:rsidRPr="003D5D50">
        <w:rPr>
          <w:szCs w:val="22"/>
          <w:lang w:val="en-GB"/>
        </w:rPr>
        <w:t>MIRU-VNTR</w:t>
      </w:r>
      <w:r w:rsidRPr="003D5D50">
        <w:rPr>
          <w:i/>
          <w:szCs w:val="22"/>
          <w:lang w:val="en-GB"/>
        </w:rPr>
        <w:t>plus</w:t>
      </w:r>
      <w:proofErr w:type="spellEnd"/>
      <w:r w:rsidRPr="003D5D50">
        <w:rPr>
          <w:szCs w:val="22"/>
          <w:lang w:val="en-GB"/>
        </w:rPr>
        <w:t xml:space="preserve"> database </w:t>
      </w:r>
      <w:r>
        <w:rPr>
          <w:szCs w:val="22"/>
          <w:lang w:val="en-GB"/>
        </w:rPr>
        <w:t xml:space="preserve">application </w:t>
      </w:r>
      <w:r w:rsidRPr="003D5D50">
        <w:rPr>
          <w:szCs w:val="22"/>
          <w:lang w:val="en-GB"/>
        </w:rPr>
        <w:t>available online at (</w:t>
      </w:r>
      <w:hyperlink r:id="rId6" w:history="1">
        <w:r w:rsidR="004F1080" w:rsidRPr="005350B5">
          <w:rPr>
            <w:rStyle w:val="a3"/>
            <w:lang w:val="en-GB"/>
          </w:rPr>
          <w:t>http://</w:t>
        </w:r>
        <w:proofErr w:type="spellStart"/>
        <w:r w:rsidR="004F1080" w:rsidRPr="005350B5">
          <w:rPr>
            <w:rStyle w:val="a3"/>
            <w:lang w:val="en-GB"/>
          </w:rPr>
          <w:t>www.miru-vntrplus.org</w:t>
        </w:r>
        <w:proofErr w:type="spellEnd"/>
        <w:r w:rsidR="004F1080" w:rsidRPr="005350B5">
          <w:rPr>
            <w:rStyle w:val="a3"/>
            <w:lang w:val="en-GB"/>
          </w:rPr>
          <w:t>/</w:t>
        </w:r>
      </w:hyperlink>
      <w:r w:rsidRPr="003D5D50">
        <w:rPr>
          <w:szCs w:val="22"/>
          <w:lang w:val="en-GB"/>
        </w:rPr>
        <w:t>).</w:t>
      </w:r>
    </w:p>
    <w:p w14:paraId="0173BA28" w14:textId="77777777" w:rsidR="004F1080" w:rsidRDefault="004F1080">
      <w:pPr>
        <w:sectPr w:rsidR="004F1080" w:rsidSect="005E1220">
          <w:pgSz w:w="11900" w:h="16840"/>
          <w:pgMar w:top="1985" w:right="1701" w:bottom="1701" w:left="1701" w:header="851" w:footer="992" w:gutter="0"/>
          <w:cols w:space="425"/>
          <w:docGrid w:type="lines" w:linePitch="400"/>
        </w:sectPr>
      </w:pPr>
    </w:p>
    <w:p w14:paraId="4FB94F52" w14:textId="77777777" w:rsidR="004F1080" w:rsidRPr="004F1080" w:rsidRDefault="004F1080" w:rsidP="004F1080">
      <w:pPr>
        <w:ind w:left="1804" w:hangingChars="926" w:hanging="1804"/>
        <w:rPr>
          <w:rFonts w:ascii="Times New Roman" w:hAnsi="Times New Roman" w:cs="Times New Roman"/>
          <w:sz w:val="18"/>
          <w:szCs w:val="18"/>
          <w:lang w:val="en-GB"/>
        </w:rPr>
      </w:pPr>
      <w:r w:rsidRPr="004F1080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Supplementary Table 1</w:t>
      </w:r>
      <w:r w:rsidRPr="004F1080">
        <w:rPr>
          <w:rFonts w:ascii="Times New Roman" w:hAnsi="Times New Roman" w:cs="Times New Roman"/>
          <w:sz w:val="18"/>
          <w:szCs w:val="18"/>
          <w:lang w:val="en-GB"/>
        </w:rPr>
        <w:t xml:space="preserve"> Frequency distribution of MTB isolates [</w:t>
      </w:r>
      <w:proofErr w:type="spellStart"/>
      <w:r w:rsidRPr="004F1080">
        <w:rPr>
          <w:rFonts w:ascii="Times New Roman" w:hAnsi="Times New Roman" w:cs="Times New Roman"/>
          <w:sz w:val="18"/>
          <w:szCs w:val="18"/>
          <w:lang w:val="en-GB"/>
        </w:rPr>
        <w:t>SIT53T1</w:t>
      </w:r>
      <w:proofErr w:type="spellEnd"/>
      <w:r w:rsidRPr="004F1080">
        <w:rPr>
          <w:rFonts w:ascii="Times New Roman" w:hAnsi="Times New Roman" w:cs="Times New Roman"/>
          <w:sz w:val="18"/>
          <w:szCs w:val="18"/>
          <w:lang w:val="en-GB"/>
        </w:rPr>
        <w:t xml:space="preserve"> + </w:t>
      </w:r>
      <w:proofErr w:type="spellStart"/>
      <w:r w:rsidRPr="004F1080">
        <w:rPr>
          <w:rFonts w:ascii="Times New Roman" w:hAnsi="Times New Roman" w:cs="Times New Roman"/>
          <w:sz w:val="18"/>
          <w:szCs w:val="18"/>
          <w:lang w:val="en-GB"/>
        </w:rPr>
        <w:t>SIT34</w:t>
      </w:r>
      <w:proofErr w:type="spellEnd"/>
      <w:r w:rsidRPr="004F1080">
        <w:rPr>
          <w:rFonts w:ascii="Times New Roman" w:hAnsi="Times New Roman" w:cs="Times New Roman"/>
          <w:sz w:val="18"/>
          <w:szCs w:val="18"/>
          <w:lang w:val="en-GB"/>
        </w:rPr>
        <w:t xml:space="preserve">/S + </w:t>
      </w:r>
      <w:proofErr w:type="spellStart"/>
      <w:r w:rsidRPr="004F1080">
        <w:rPr>
          <w:rFonts w:ascii="Times New Roman" w:hAnsi="Times New Roman" w:cs="Times New Roman"/>
          <w:sz w:val="18"/>
          <w:szCs w:val="18"/>
          <w:lang w:val="en-GB"/>
        </w:rPr>
        <w:t>SIT4</w:t>
      </w:r>
      <w:proofErr w:type="spellEnd"/>
      <w:r w:rsidRPr="004F1080">
        <w:rPr>
          <w:rFonts w:ascii="Times New Roman" w:hAnsi="Times New Roman" w:cs="Times New Roman"/>
          <w:sz w:val="18"/>
          <w:szCs w:val="18"/>
          <w:lang w:val="en-GB"/>
        </w:rPr>
        <w:t xml:space="preserve">/Unknown] versus independent </w:t>
      </w:r>
      <w:proofErr w:type="spellStart"/>
      <w:r w:rsidRPr="004F1080">
        <w:rPr>
          <w:rFonts w:ascii="Times New Roman" w:hAnsi="Times New Roman" w:cs="Times New Roman"/>
          <w:sz w:val="18"/>
          <w:szCs w:val="18"/>
          <w:lang w:val="en-GB"/>
        </w:rPr>
        <w:t>SIT53</w:t>
      </w:r>
      <w:proofErr w:type="spellEnd"/>
      <w:r w:rsidRPr="004F1080">
        <w:rPr>
          <w:rFonts w:ascii="Times New Roman" w:hAnsi="Times New Roman" w:cs="Times New Roman"/>
          <w:sz w:val="18"/>
          <w:szCs w:val="18"/>
          <w:lang w:val="en-GB"/>
        </w:rPr>
        <w:t>/</w:t>
      </w:r>
      <w:proofErr w:type="spellStart"/>
      <w:r w:rsidRPr="004F1080">
        <w:rPr>
          <w:rFonts w:ascii="Times New Roman" w:hAnsi="Times New Roman" w:cs="Times New Roman"/>
          <w:sz w:val="18"/>
          <w:szCs w:val="18"/>
          <w:lang w:val="en-GB"/>
        </w:rPr>
        <w:t>T1</w:t>
      </w:r>
      <w:proofErr w:type="spellEnd"/>
      <w:r w:rsidRPr="004F1080">
        <w:rPr>
          <w:rFonts w:ascii="Times New Roman" w:hAnsi="Times New Roman" w:cs="Times New Roman"/>
          <w:sz w:val="18"/>
          <w:szCs w:val="18"/>
          <w:lang w:val="en-GB"/>
        </w:rPr>
        <w:t xml:space="preserve"> in the selected 12 </w:t>
      </w:r>
      <w:proofErr w:type="spellStart"/>
      <w:r w:rsidRPr="004F1080">
        <w:rPr>
          <w:rFonts w:ascii="Times New Roman" w:hAnsi="Times New Roman" w:cs="Times New Roman"/>
          <w:sz w:val="18"/>
          <w:szCs w:val="18"/>
          <w:lang w:val="en-GB"/>
        </w:rPr>
        <w:t>MIRU-VNTR</w:t>
      </w:r>
      <w:proofErr w:type="spellEnd"/>
      <w:r w:rsidRPr="004F1080">
        <w:rPr>
          <w:rFonts w:ascii="Times New Roman" w:hAnsi="Times New Roman" w:cs="Times New Roman"/>
          <w:sz w:val="18"/>
          <w:szCs w:val="18"/>
          <w:lang w:val="en-GB"/>
        </w:rPr>
        <w:t xml:space="preserve"> loci.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833"/>
        <w:gridCol w:w="708"/>
        <w:gridCol w:w="709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4F1080" w:rsidRPr="004F1080" w14:paraId="7E8FAEBF" w14:textId="77777777" w:rsidTr="004F1080">
        <w:trPr>
          <w:trHeight w:val="63"/>
        </w:trPr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24DEE0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86ED67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4E3A78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25F452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1AC8C1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SIT53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/</w:t>
            </w: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T1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 xml:space="preserve"> + </w:t>
            </w: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SIT34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 xml:space="preserve">/S + </w:t>
            </w: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SIT4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 xml:space="preserve">/unknown clade </w:t>
            </w:r>
            <w:r w:rsidRPr="004F108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en-GB"/>
              </w:rPr>
              <w:t>*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945B38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7C5BA4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D49CCA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080" w:rsidRPr="004F1080" w14:paraId="43BC55EA" w14:textId="77777777" w:rsidTr="004F1080">
        <w:trPr>
          <w:trHeight w:val="63"/>
        </w:trPr>
        <w:tc>
          <w:tcPr>
            <w:tcW w:w="26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2FCC85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 xml:space="preserve"> -</w:t>
            </w: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VNTR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 xml:space="preserve"> </w:t>
            </w:r>
            <w:r w:rsidRPr="004F1080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18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60353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No of isolates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7A6E67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EA4ACC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4444CF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1084BA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Number of repeats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C0B101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53609C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AE1438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54A701F" w14:textId="77777777" w:rsidR="004F1080" w:rsidRPr="004F1080" w:rsidRDefault="004F1080" w:rsidP="00FE320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080" w:rsidRPr="004F1080" w14:paraId="2AB20123" w14:textId="77777777" w:rsidTr="004F1080">
        <w:trPr>
          <w:trHeight w:val="63"/>
        </w:trPr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38C73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gram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locus</w:t>
            </w:r>
            <w:proofErr w:type="gramEnd"/>
          </w:p>
        </w:tc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3EDD8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Alias</w:t>
            </w:r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C52A08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( N</w:t>
            </w:r>
            <w:proofErr w:type="gram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=77)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EA524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62E0F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5DD4C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B896B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7B65D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FFB8A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5B078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3C965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61633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27674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9</w:t>
            </w:r>
          </w:p>
        </w:tc>
      </w:tr>
      <w:tr w:rsidR="004F1080" w:rsidRPr="004F1080" w14:paraId="1C5DD00D" w14:textId="77777777" w:rsidTr="004F1080">
        <w:tc>
          <w:tcPr>
            <w:tcW w:w="13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E2563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960</w:t>
            </w:r>
          </w:p>
        </w:tc>
        <w:tc>
          <w:tcPr>
            <w:tcW w:w="13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13105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MIRU10</w:t>
            </w:r>
            <w:proofErr w:type="spellEnd"/>
          </w:p>
        </w:tc>
        <w:tc>
          <w:tcPr>
            <w:tcW w:w="18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65C91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DF829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A2C16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E1D29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14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58228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50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324A3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11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554B3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342C4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94030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44597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28053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2E2EF5EF" w14:textId="77777777" w:rsidTr="004F1080"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0342D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1644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28DE5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MIRU16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E6A97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FF14D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D040C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46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51A14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A5073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12D4D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7D4D9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15BCB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2F5C12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FFB4A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C17EE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053A3305" w14:textId="77777777" w:rsidTr="004F1080"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9D8F4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2996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8DFB7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MIRU26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412C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81A91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4001A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8BABD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4C716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A6965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E35ED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64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BAAEB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1CD239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DBC0A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A7AD49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65973685" w14:textId="77777777" w:rsidTr="004F1080"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C406F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802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4BAB1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MIRU40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EE584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DA95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16004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815EBA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FD43A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1A029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57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E1296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FF0FA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07E6A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427CFC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5C14D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2C6FF16C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1366A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424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56FD4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Mtub04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402F9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6E8BA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F11AD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9F0CA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B57A7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17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284DF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431C8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AA11D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7AC11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4D74D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88BAB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29D24E37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8D882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1955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AC80A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Mtub21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F792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66BC4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B50FE9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433C1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64633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40202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1E882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25B2AE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89796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02E83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94501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48334A5C" w14:textId="77777777" w:rsidTr="004F1080">
        <w:trPr>
          <w:trHeight w:val="152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0F5A1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2401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00E4F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Mtub30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5D078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60B5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1F331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F81C0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E57F92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FD56D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F9F0A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92932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253B5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62DE4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FF57FC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64F11782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B8823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3690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67525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Mtub39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CDB00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E7357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FAFB2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82211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3B8CF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39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9C19B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92E1C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ECBC3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FDDF9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77EB6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8E2A1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168DCE7B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1FB2B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2165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16E95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ETR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-A</w:t>
            </w:r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01D16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CAEB0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A7557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87967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A44F5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83821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23420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A959C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E58FC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C92AB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77B60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5E9BE7C3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370C2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2163b</w:t>
            </w:r>
            <w:proofErr w:type="spellEnd"/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DA8C0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QUB-11b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3B1AD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82C28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6E06C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B0676E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0D475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76244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38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5A8BA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ABCFD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527EC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D7AFF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86EF6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1BB6F95B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17026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4052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C3E5B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QUB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-26</w:t>
            </w:r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513F9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01DCC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F7F6BF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5F0E5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B637C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86F07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C4B66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96D39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540A5B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C22577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823EF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</w:tr>
      <w:tr w:rsidR="004F1080" w:rsidRPr="004F1080" w14:paraId="47D87C37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588C73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4156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4E5FF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QUB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-4156</w:t>
            </w:r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C382C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77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7D119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C18AD0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B2402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70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53FFD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F8BD07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C9903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AE7B2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B7539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0ED28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B0271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54515DD8" w14:textId="77777777" w:rsidTr="004F1080">
        <w:trPr>
          <w:trHeight w:val="63"/>
        </w:trPr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222252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8B838C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8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270F2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F3BAA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283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4C37C4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SIT53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/</w:t>
            </w: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T1</w:t>
            </w:r>
            <w:proofErr w:type="spellEnd"/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D041C4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1BE24A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91692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7C878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B6888B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66E1149C" w14:textId="77777777" w:rsidTr="004F1080">
        <w:trPr>
          <w:trHeight w:val="63"/>
        </w:trPr>
        <w:tc>
          <w:tcPr>
            <w:tcW w:w="26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8A1C5B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 xml:space="preserve"> -</w:t>
            </w: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VNTR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 xml:space="preserve"> </w:t>
            </w:r>
            <w:r w:rsidRPr="004F1080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en-GB"/>
              </w:rPr>
              <w:t>†</w:t>
            </w:r>
          </w:p>
        </w:tc>
        <w:tc>
          <w:tcPr>
            <w:tcW w:w="18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EB6AF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No of isolates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63396D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89F1358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9B5DD79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FE683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Number of repeats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AF1BA9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690D35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08237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467AC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26AEC080" w14:textId="77777777" w:rsidTr="004F1080">
        <w:trPr>
          <w:trHeight w:val="63"/>
        </w:trPr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E0894C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gram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locus</w:t>
            </w:r>
            <w:proofErr w:type="gramEnd"/>
          </w:p>
        </w:tc>
        <w:tc>
          <w:tcPr>
            <w:tcW w:w="1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0026A4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Alias</w:t>
            </w:r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D728FB" w14:textId="77777777" w:rsidR="004F1080" w:rsidRPr="004F1080" w:rsidRDefault="004F1080" w:rsidP="00FE320F">
            <w:pPr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proofErr w:type="gram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( N</w:t>
            </w:r>
            <w:proofErr w:type="gram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=77)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4C295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0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1DB71C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AA8EAE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D47C92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FCA9F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116FE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FEBE7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DDDB5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7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35234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8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971FE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9</w:t>
            </w:r>
          </w:p>
        </w:tc>
      </w:tr>
      <w:tr w:rsidR="004F1080" w:rsidRPr="004F1080" w14:paraId="472AA540" w14:textId="77777777" w:rsidTr="004F1080">
        <w:trPr>
          <w:trHeight w:val="63"/>
        </w:trPr>
        <w:tc>
          <w:tcPr>
            <w:tcW w:w="13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91BA61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960</w:t>
            </w:r>
          </w:p>
        </w:tc>
        <w:tc>
          <w:tcPr>
            <w:tcW w:w="13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4BFDE6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MIRU10</w:t>
            </w:r>
            <w:proofErr w:type="spellEnd"/>
          </w:p>
        </w:tc>
        <w:tc>
          <w:tcPr>
            <w:tcW w:w="183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C30C2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8B5F0A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DD671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C8E14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378422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44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78EC3B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AF5F18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3FC9E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23127B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CD62E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C59414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02795C4E" w14:textId="77777777" w:rsidTr="004F1080">
        <w:trPr>
          <w:trHeight w:val="177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A125B4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1644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4449C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MIRU16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FCFE7E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5FF9B9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A0115F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46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B4BFA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F2A685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8F12A7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F804A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3D7758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BC577D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1944AB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1039BB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4D44EA53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D6BEE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2996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6598F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MIRU26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DA9F10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B915EB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2EC121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57DB97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340F94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EA7D39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6DF81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44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0D2695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31FD4E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737280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A08C39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35C1C075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7DE43E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802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4DFAEE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MIRU40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446111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F0B51A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048AF3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769D4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47BC35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B02D78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43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713ED0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277FC6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01BE33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8E8E4A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99A0BC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7BFCC9B3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5011E1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424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6EB830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Mtub04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40DE83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491CBC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842CC8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5AC7AC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46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F01A0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A23A60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4A4734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3E7D28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F85179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E676F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76F82E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0BCFD69E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BD2E1A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1955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42850E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Mtub21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9B3E04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4B0703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FCCE49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2693D5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A63AC1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CCECF7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4FAF177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A0E09C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79A86F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39745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D32400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2AD0CA0E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F691F2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2401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EDDC88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Mtub30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5D62D24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32B16C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1716010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4233160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CE00CB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7A55897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E87C67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79D69A0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38DFD89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7E85990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14:paraId="664CC93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4C26D45E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6E44AF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3690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F1C8AF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Mtub39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50C308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FAD614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9791B1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11DDDB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790ED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3B711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C6DC25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9C6495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6F798F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3B4353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3695D2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569B9703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8ADED0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2165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36AAE9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ETR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-A</w:t>
            </w:r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EB96FA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AFE84B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1350E0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B6733C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26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3B077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09ACE2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DE296B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8BDA6D5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EB5F3F8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55D72F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D0F7F8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58324213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9FD207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2163b</w:t>
            </w:r>
            <w:proofErr w:type="spellEnd"/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ED2341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QUB-11b</w:t>
            </w:r>
            <w:proofErr w:type="spellEnd"/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1243FA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6AB9F0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10168F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E24FB9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BD48F5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48B10D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26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6129A1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AF54B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B51552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A3BC7B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6A044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2D817B8F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B1DB489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4052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DA3B93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QUB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-26</w:t>
            </w:r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D0678A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50A066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C26463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35F972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153756D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9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70C3B00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B4012E3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29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4218EE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673A78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DEFCD8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3AD617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  <w:tr w:rsidR="004F1080" w:rsidRPr="004F1080" w14:paraId="41DF0A92" w14:textId="77777777" w:rsidTr="004F1080">
        <w:trPr>
          <w:trHeight w:val="63"/>
        </w:trPr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B6DE88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4156</w:t>
            </w:r>
          </w:p>
        </w:tc>
        <w:tc>
          <w:tcPr>
            <w:tcW w:w="13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27F4DA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</w:pPr>
            <w:proofErr w:type="spellStart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QUB</w:t>
            </w:r>
            <w:proofErr w:type="spellEnd"/>
            <w:r w:rsidRPr="004F1080">
              <w:rPr>
                <w:rFonts w:ascii="Times New Roman" w:eastAsia="ＭＳ Ｐゴシック" w:hAnsi="Times New Roman" w:cs="Times New Roman"/>
                <w:bCs/>
                <w:kern w:val="0"/>
                <w:sz w:val="18"/>
                <w:szCs w:val="18"/>
                <w:lang w:val="en-GB"/>
              </w:rPr>
              <w:t>-4156</w:t>
            </w:r>
          </w:p>
        </w:tc>
        <w:tc>
          <w:tcPr>
            <w:tcW w:w="18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8D1DC4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52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75FB570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6463781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0ECC1DDE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48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7A2847F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  <w:r w:rsidRPr="004F1080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40C1D47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7012C14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3304DA5A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5C39756D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235AC26C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14:paraId="6BE16B52" w14:textId="77777777" w:rsidR="004F1080" w:rsidRPr="004F1080" w:rsidRDefault="004F1080" w:rsidP="00FE320F">
            <w:pPr>
              <w:widowControl/>
              <w:snapToGrid w:val="0"/>
              <w:jc w:val="center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  <w:lang w:val="en-GB"/>
              </w:rPr>
            </w:pPr>
          </w:p>
        </w:tc>
      </w:tr>
    </w:tbl>
    <w:p w14:paraId="24A55E87" w14:textId="77777777" w:rsidR="004F1080" w:rsidRDefault="004F1080" w:rsidP="004F1080">
      <w:pPr>
        <w:pStyle w:val="a5"/>
        <w:snapToGrid w:val="0"/>
        <w:ind w:left="284" w:firstLine="57"/>
        <w:rPr>
          <w:b w:val="0"/>
          <w:sz w:val="20"/>
          <w:szCs w:val="20"/>
          <w:vertAlign w:val="superscript"/>
          <w:lang w:val="en-GB"/>
        </w:rPr>
      </w:pPr>
    </w:p>
    <w:p w14:paraId="77283290" w14:textId="77777777" w:rsidR="004F1080" w:rsidRPr="003D5D50" w:rsidRDefault="004F1080" w:rsidP="004F1080">
      <w:pPr>
        <w:pStyle w:val="a5"/>
        <w:snapToGrid w:val="0"/>
        <w:ind w:left="284" w:firstLine="57"/>
        <w:rPr>
          <w:sz w:val="20"/>
          <w:szCs w:val="20"/>
          <w:lang w:val="en-GB"/>
        </w:rPr>
      </w:pPr>
      <w:bookmarkStart w:id="0" w:name="_GoBack"/>
      <w:bookmarkEnd w:id="0"/>
      <w:proofErr w:type="gramStart"/>
      <w:r w:rsidRPr="003D5D50">
        <w:rPr>
          <w:b w:val="0"/>
          <w:sz w:val="20"/>
          <w:szCs w:val="20"/>
          <w:vertAlign w:val="superscript"/>
          <w:lang w:val="en-GB"/>
        </w:rPr>
        <w:t>a</w:t>
      </w:r>
      <w:proofErr w:type="gramEnd"/>
      <w:r w:rsidRPr="003D5D50">
        <w:rPr>
          <w:b w:val="0"/>
          <w:sz w:val="20"/>
          <w:szCs w:val="20"/>
          <w:lang w:val="en-GB"/>
        </w:rPr>
        <w:t xml:space="preserve"> SIT: </w:t>
      </w:r>
      <w:proofErr w:type="spellStart"/>
      <w:r w:rsidRPr="003D5D50">
        <w:rPr>
          <w:b w:val="0"/>
          <w:sz w:val="20"/>
          <w:szCs w:val="20"/>
          <w:lang w:val="en-GB"/>
        </w:rPr>
        <w:t>Spoligotyping</w:t>
      </w:r>
      <w:proofErr w:type="spellEnd"/>
      <w:r w:rsidRPr="003D5D50">
        <w:rPr>
          <w:b w:val="0"/>
          <w:sz w:val="20"/>
          <w:szCs w:val="20"/>
          <w:lang w:val="en-GB"/>
        </w:rPr>
        <w:t xml:space="preserve"> International Type number. </w:t>
      </w:r>
    </w:p>
    <w:p w14:paraId="5C28B021" w14:textId="77777777" w:rsidR="004F1080" w:rsidRPr="003D5D50" w:rsidRDefault="004F1080" w:rsidP="004F1080">
      <w:pPr>
        <w:pStyle w:val="a5"/>
        <w:snapToGrid w:val="0"/>
        <w:ind w:left="284" w:firstLine="57"/>
        <w:rPr>
          <w:sz w:val="20"/>
          <w:szCs w:val="20"/>
          <w:lang w:val="en-GB"/>
        </w:rPr>
      </w:pPr>
      <w:proofErr w:type="gramStart"/>
      <w:r w:rsidRPr="003D5D50">
        <w:rPr>
          <w:b w:val="0"/>
          <w:sz w:val="20"/>
          <w:szCs w:val="20"/>
          <w:vertAlign w:val="superscript"/>
          <w:lang w:val="en-GB"/>
        </w:rPr>
        <w:t>b</w:t>
      </w:r>
      <w:proofErr w:type="gramEnd"/>
      <w:r w:rsidRPr="003D5D50">
        <w:rPr>
          <w:b w:val="0"/>
          <w:sz w:val="20"/>
          <w:szCs w:val="20"/>
          <w:lang w:val="en-GB"/>
        </w:rPr>
        <w:t xml:space="preserve"> : </w:t>
      </w:r>
      <w:proofErr w:type="spellStart"/>
      <w:r w:rsidRPr="003D5D50">
        <w:rPr>
          <w:b w:val="0"/>
          <w:sz w:val="20"/>
          <w:szCs w:val="20"/>
          <w:lang w:val="en-GB"/>
        </w:rPr>
        <w:t>MIRU-VNTR</w:t>
      </w:r>
      <w:proofErr w:type="spellEnd"/>
      <w:r w:rsidRPr="003D5D50">
        <w:rPr>
          <w:b w:val="0"/>
          <w:sz w:val="20"/>
          <w:szCs w:val="20"/>
          <w:lang w:val="en-GB"/>
        </w:rPr>
        <w:t>: Mycobacterial Interspersed Repetitive Unit–Variable Number Tandem Repeat.</w:t>
      </w:r>
    </w:p>
    <w:p w14:paraId="1FF9B888" w14:textId="77777777" w:rsidR="004F1080" w:rsidRPr="003D5D50" w:rsidRDefault="004F1080" w:rsidP="004F1080">
      <w:pPr>
        <w:pStyle w:val="a5"/>
        <w:snapToGrid w:val="0"/>
        <w:ind w:left="284" w:firstLine="57"/>
        <w:rPr>
          <w:sz w:val="20"/>
          <w:szCs w:val="20"/>
          <w:lang w:val="en-GB"/>
        </w:rPr>
      </w:pPr>
      <w:proofErr w:type="gramStart"/>
      <w:r w:rsidRPr="003D5D50">
        <w:rPr>
          <w:b w:val="0"/>
          <w:sz w:val="20"/>
          <w:szCs w:val="20"/>
          <w:vertAlign w:val="superscript"/>
          <w:lang w:val="en-GB"/>
        </w:rPr>
        <w:t>c</w:t>
      </w:r>
      <w:proofErr w:type="gramEnd"/>
      <w:r w:rsidRPr="003D5D50">
        <w:rPr>
          <w:b w:val="0"/>
          <w:sz w:val="20"/>
          <w:szCs w:val="20"/>
          <w:lang w:val="en-GB"/>
        </w:rPr>
        <w:t xml:space="preserve"> : </w:t>
      </w:r>
      <w:proofErr w:type="spellStart"/>
      <w:r w:rsidRPr="003D5D50">
        <w:rPr>
          <w:b w:val="0"/>
          <w:sz w:val="20"/>
          <w:szCs w:val="20"/>
          <w:lang w:val="en-GB"/>
        </w:rPr>
        <w:t>HGDI</w:t>
      </w:r>
      <w:proofErr w:type="spellEnd"/>
      <w:r w:rsidRPr="003D5D50">
        <w:rPr>
          <w:b w:val="0"/>
          <w:sz w:val="20"/>
          <w:szCs w:val="20"/>
          <w:lang w:val="en-GB"/>
        </w:rPr>
        <w:t xml:space="preserve">: Hunter–Gaston Diversity Index. </w:t>
      </w:r>
    </w:p>
    <w:p w14:paraId="4A290B61" w14:textId="77777777" w:rsidR="004F1080" w:rsidRPr="004F1080" w:rsidRDefault="004F1080">
      <w:pPr>
        <w:rPr>
          <w:sz w:val="18"/>
          <w:szCs w:val="18"/>
        </w:rPr>
      </w:pPr>
    </w:p>
    <w:sectPr w:rsidR="004F1080" w:rsidRPr="004F1080" w:rsidSect="004263F0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3"/>
    <w:rsid w:val="004F1080"/>
    <w:rsid w:val="00510DE9"/>
    <w:rsid w:val="005E1220"/>
    <w:rsid w:val="009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30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4F1080"/>
    <w:pPr>
      <w:ind w:left="1080" w:hanging="180"/>
    </w:pPr>
    <w:rPr>
      <w:rFonts w:ascii="Times New Roman" w:eastAsia="ＭＳ Ｐゴシック" w:hAnsi="Times New Roman" w:cs="Times New Roman"/>
      <w:b/>
      <w:bCs/>
      <w:color w:val="000000"/>
      <w:kern w:val="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F1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4F1080"/>
    <w:pPr>
      <w:ind w:left="1080" w:hanging="180"/>
    </w:pPr>
    <w:rPr>
      <w:rFonts w:ascii="Times New Roman" w:eastAsia="ＭＳ Ｐゴシック" w:hAnsi="Times New Roman" w:cs="Times New Roman"/>
      <w:b/>
      <w:bCs/>
      <w:color w:val="000000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iru-vntrplu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Macintosh Word</Application>
  <DocSecurity>0</DocSecurity>
  <Lines>12</Lines>
  <Paragraphs>3</Paragraphs>
  <ScaleCrop>false</ScaleCrop>
  <Company>Hokkaido University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定彦</dc:creator>
  <cp:keywords/>
  <dc:description/>
  <cp:lastModifiedBy>鈴木 定彦</cp:lastModifiedBy>
  <cp:revision>2</cp:revision>
  <dcterms:created xsi:type="dcterms:W3CDTF">2015-10-30T10:53:00Z</dcterms:created>
  <dcterms:modified xsi:type="dcterms:W3CDTF">2015-10-30T10:53:00Z</dcterms:modified>
</cp:coreProperties>
</file>