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B7A3" w14:textId="77777777" w:rsidR="001658ED" w:rsidRPr="0015611D" w:rsidRDefault="001658ED" w:rsidP="001658ED">
      <w:pPr>
        <w:spacing w:line="480" w:lineRule="auto"/>
        <w:rPr>
          <w:rFonts w:ascii="Times New Roman" w:eastAsia="MS Mincho" w:hAnsi="Times New Roman" w:cs="Times New Roman"/>
          <w:b/>
          <w:sz w:val="20"/>
          <w:szCs w:val="20"/>
          <w:lang w:val="en-US" w:eastAsia="ja-JP"/>
        </w:rPr>
      </w:pPr>
      <w:bookmarkStart w:id="0" w:name="_GoBack"/>
      <w:bookmarkEnd w:id="0"/>
      <w:r w:rsidRPr="0015611D">
        <w:rPr>
          <w:rFonts w:ascii="Times New Roman" w:eastAsia="MS Mincho" w:hAnsi="Times New Roman" w:cs="Times New Roman"/>
          <w:b/>
          <w:sz w:val="20"/>
          <w:szCs w:val="20"/>
          <w:lang w:val="en-US" w:eastAsia="ja-JP"/>
        </w:rPr>
        <w:t xml:space="preserve">Supplementary </w:t>
      </w:r>
      <w:r>
        <w:rPr>
          <w:rFonts w:ascii="Times New Roman" w:eastAsia="MS Mincho" w:hAnsi="Times New Roman" w:cs="Times New Roman"/>
          <w:b/>
          <w:sz w:val="20"/>
          <w:szCs w:val="20"/>
          <w:lang w:val="en-US" w:eastAsia="ja-JP"/>
        </w:rPr>
        <w:t>A</w:t>
      </w:r>
      <w:r w:rsidRPr="0015611D">
        <w:rPr>
          <w:rFonts w:ascii="Times New Roman" w:eastAsia="MS Mincho" w:hAnsi="Times New Roman" w:cs="Times New Roman"/>
          <w:b/>
          <w:sz w:val="20"/>
          <w:szCs w:val="20"/>
          <w:lang w:val="en-US" w:eastAsia="ja-JP"/>
        </w:rPr>
        <w:t>ppendix</w:t>
      </w:r>
    </w:p>
    <w:p w14:paraId="4CF2B7A4" w14:textId="77777777" w:rsidR="001658ED" w:rsidRPr="0015611D" w:rsidRDefault="001658ED" w:rsidP="001658ED">
      <w:pPr>
        <w:spacing w:after="170" w:line="480" w:lineRule="auto"/>
        <w:rPr>
          <w:rFonts w:ascii="Times New Roman" w:eastAsia="MS Mincho" w:hAnsi="Times New Roman" w:cs="Times New Roman"/>
          <w:b/>
          <w:sz w:val="20"/>
          <w:szCs w:val="20"/>
          <w:lang w:val="en-US" w:eastAsia="ja-JP"/>
        </w:rPr>
      </w:pPr>
      <w:r w:rsidRPr="0015611D">
        <w:rPr>
          <w:rFonts w:ascii="Times New Roman" w:eastAsia="MS Mincho" w:hAnsi="Times New Roman" w:cs="Times New Roman"/>
          <w:b/>
          <w:sz w:val="20"/>
          <w:szCs w:val="20"/>
          <w:lang w:val="en-US" w:eastAsia="ja-JP"/>
        </w:rPr>
        <w:t>Supplementary Appendix 1. Structuring of text data</w:t>
      </w:r>
    </w:p>
    <w:p w14:paraId="4CF2B7A5" w14:textId="77777777" w:rsidR="001658ED" w:rsidRPr="0015611D" w:rsidRDefault="001658ED" w:rsidP="001658ED">
      <w:pPr>
        <w:numPr>
          <w:ilvl w:val="4"/>
          <w:numId w:val="0"/>
        </w:numPr>
        <w:tabs>
          <w:tab w:val="num" w:pos="425"/>
        </w:tabs>
        <w:spacing w:after="0" w:line="480" w:lineRule="auto"/>
        <w:ind w:left="425" w:hanging="425"/>
        <w:rPr>
          <w:rFonts w:ascii="Times New Roman" w:eastAsia="MS Mincho" w:hAnsi="Times New Roman" w:cs="Times New Roman"/>
          <w:sz w:val="20"/>
          <w:szCs w:val="20"/>
          <w:lang w:val="en-US" w:eastAsia="ja-JP"/>
        </w:rPr>
      </w:pPr>
      <w:bookmarkStart w:id="1" w:name="_Ref443497567"/>
      <w:r w:rsidRPr="0015611D">
        <w:rPr>
          <w:rFonts w:ascii="Times New Roman" w:eastAsia="MS Mincho" w:hAnsi="Times New Roman" w:cs="Times New Roman"/>
          <w:sz w:val="20"/>
          <w:szCs w:val="20"/>
          <w:lang w:val="en-US" w:eastAsia="ja-JP"/>
        </w:rPr>
        <w:t>Identifying the symptom data</w:t>
      </w:r>
      <w:bookmarkEnd w:id="1"/>
      <w:r w:rsidRPr="0015611D">
        <w:rPr>
          <w:rFonts w:ascii="Times New Roman" w:eastAsia="MS Mincho" w:hAnsi="Times New Roman" w:cs="Times New Roman"/>
          <w:sz w:val="20"/>
          <w:szCs w:val="20"/>
          <w:lang w:val="en-US" w:eastAsia="ja-JP"/>
        </w:rPr>
        <w:t xml:space="preserve"> (step 1)</w:t>
      </w:r>
    </w:p>
    <w:p w14:paraId="4CF2B7A6" w14:textId="77777777" w:rsidR="001658ED" w:rsidRPr="0015611D" w:rsidRDefault="001658ED" w:rsidP="001658ED">
      <w:pPr>
        <w:spacing w:after="170" w:line="480" w:lineRule="auto"/>
        <w:ind w:leftChars="175" w:left="385"/>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P</w:t>
      </w:r>
      <w:r w:rsidRPr="0015611D">
        <w:rPr>
          <w:rFonts w:ascii="Times New Roman" w:eastAsia="MS Mincho" w:hAnsi="Times New Roman" w:cs="Times New Roman"/>
          <w:sz w:val="20"/>
          <w:szCs w:val="20"/>
          <w:lang w:val="en-US" w:eastAsia="ja-JP"/>
        </w:rPr>
        <w:t xml:space="preserve">atient narratives were divided according to sentence structures. </w:t>
      </w:r>
      <w:r>
        <w:rPr>
          <w:rFonts w:ascii="Times New Roman" w:eastAsia="MS Mincho" w:hAnsi="Times New Roman" w:cs="Times New Roman"/>
          <w:sz w:val="20"/>
          <w:szCs w:val="20"/>
          <w:lang w:val="en-US" w:eastAsia="ja-JP"/>
        </w:rPr>
        <w:t>S</w:t>
      </w:r>
      <w:r w:rsidRPr="0015611D">
        <w:rPr>
          <w:rFonts w:ascii="Times New Roman" w:eastAsia="MS Mincho" w:hAnsi="Times New Roman" w:cs="Times New Roman"/>
          <w:sz w:val="20"/>
          <w:szCs w:val="20"/>
          <w:lang w:val="en-US" w:eastAsia="ja-JP"/>
        </w:rPr>
        <w:t xml:space="preserve">entence structures were grouped into 40 clusters with a 60% threshold and then classified into main themes. Data in symptom-related clusters were selected from classified sentence structures. Stem sorting was then performed in relation to the terms “initial symptom” and “first symptom,” and terms were ordered according to similarity. In addition, terms corresponding to clinical symptoms were selected from the extracted terms. </w:t>
      </w:r>
      <w:r>
        <w:rPr>
          <w:rFonts w:ascii="Times New Roman" w:eastAsia="MS Mincho" w:hAnsi="Times New Roman" w:cs="Times New Roman"/>
          <w:sz w:val="20"/>
          <w:szCs w:val="20"/>
          <w:lang w:val="en-US" w:eastAsia="ja-JP"/>
        </w:rPr>
        <w:t>S</w:t>
      </w:r>
      <w:r w:rsidRPr="0015611D">
        <w:rPr>
          <w:rFonts w:ascii="Times New Roman" w:eastAsia="MS Mincho" w:hAnsi="Times New Roman" w:cs="Times New Roman"/>
          <w:sz w:val="20"/>
          <w:szCs w:val="20"/>
          <w:lang w:val="en-US" w:eastAsia="ja-JP"/>
        </w:rPr>
        <w:t xml:space="preserve">elected terms were then converted to </w:t>
      </w:r>
      <w:proofErr w:type="spellStart"/>
      <w:r w:rsidRPr="0015611D">
        <w:rPr>
          <w:rFonts w:ascii="Times New Roman" w:eastAsia="MS Mincho" w:hAnsi="Times New Roman" w:cs="Times New Roman"/>
          <w:sz w:val="20"/>
          <w:szCs w:val="20"/>
          <w:lang w:val="en-US" w:eastAsia="ja-JP"/>
        </w:rPr>
        <w:t>MedDRA</w:t>
      </w:r>
      <w:proofErr w:type="spellEnd"/>
      <w:r w:rsidRPr="0015611D">
        <w:rPr>
          <w:rFonts w:ascii="Times New Roman" w:eastAsia="MS Mincho" w:hAnsi="Times New Roman" w:cs="Times New Roman"/>
          <w:sz w:val="20"/>
          <w:szCs w:val="20"/>
          <w:lang w:val="en-US" w:eastAsia="ja-JP"/>
        </w:rPr>
        <w:t xml:space="preserve"> terms. For each site of infection onset, the terms were separated into symptoms that were specific and already known from medical dictionaries and symptoms that were not already known.</w:t>
      </w:r>
    </w:p>
    <w:p w14:paraId="4CF2B7A7" w14:textId="77777777" w:rsidR="001658ED" w:rsidRPr="0015611D" w:rsidRDefault="001658ED" w:rsidP="001658ED">
      <w:pPr>
        <w:numPr>
          <w:ilvl w:val="4"/>
          <w:numId w:val="0"/>
        </w:numPr>
        <w:tabs>
          <w:tab w:val="num" w:pos="425"/>
        </w:tabs>
        <w:spacing w:after="0" w:line="480" w:lineRule="auto"/>
        <w:ind w:left="425" w:hanging="425"/>
        <w:rPr>
          <w:rFonts w:ascii="Times New Roman" w:eastAsia="MS Mincho" w:hAnsi="Times New Roman" w:cs="Times New Roman"/>
          <w:sz w:val="20"/>
          <w:szCs w:val="20"/>
          <w:lang w:val="en-US" w:eastAsia="ja-JP"/>
        </w:rPr>
      </w:pPr>
      <w:bookmarkStart w:id="2" w:name="_Ref443497481"/>
      <w:r w:rsidRPr="0015611D">
        <w:rPr>
          <w:rFonts w:ascii="Times New Roman" w:eastAsia="MS Mincho" w:hAnsi="Times New Roman" w:cs="Times New Roman"/>
          <w:sz w:val="20"/>
          <w:szCs w:val="20"/>
          <w:lang w:val="en-US" w:eastAsia="ja-JP"/>
        </w:rPr>
        <w:t>Structuring the symptom data</w:t>
      </w:r>
      <w:bookmarkEnd w:id="2"/>
      <w:r w:rsidRPr="0015611D">
        <w:rPr>
          <w:rFonts w:ascii="Times New Roman" w:eastAsia="MS Mincho" w:hAnsi="Times New Roman" w:cs="Times New Roman"/>
          <w:sz w:val="20"/>
          <w:szCs w:val="20"/>
          <w:lang w:val="en-US" w:eastAsia="ja-JP"/>
        </w:rPr>
        <w:t xml:space="preserve"> (step 2)</w:t>
      </w:r>
    </w:p>
    <w:p w14:paraId="4CF2B7A8" w14:textId="77777777" w:rsidR="001658ED" w:rsidRPr="0015611D" w:rsidRDefault="001658ED" w:rsidP="001658ED">
      <w:pPr>
        <w:spacing w:after="170" w:line="480" w:lineRule="auto"/>
        <w:ind w:leftChars="175" w:left="385"/>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 xml:space="preserve">Using the list of clinical symptoms identified in step 1, relevant symptoms were judged to be present if there were matching data in the narrative. Based on that judgment, the description “no symptom” or “symptom (−)” was added to change the symptom present/absent status. A distinction was made between “no symptom” (in which case the description indicates that there was no symptom in the narrative) </w:t>
      </w:r>
      <w:r>
        <w:rPr>
          <w:rFonts w:ascii="Times New Roman" w:eastAsia="MS Mincho" w:hAnsi="Times New Roman" w:cs="Times New Roman"/>
          <w:sz w:val="20"/>
          <w:szCs w:val="20"/>
          <w:lang w:val="en-US" w:eastAsia="ja-JP"/>
        </w:rPr>
        <w:t>and</w:t>
      </w:r>
      <w:r w:rsidRPr="0015611D">
        <w:rPr>
          <w:rFonts w:ascii="Times New Roman" w:eastAsia="MS Mincho" w:hAnsi="Times New Roman" w:cs="Times New Roman"/>
          <w:sz w:val="20"/>
          <w:szCs w:val="20"/>
          <w:lang w:val="en-US" w:eastAsia="ja-JP"/>
        </w:rPr>
        <w:t xml:space="preserve"> “no description” (in which case there </w:t>
      </w:r>
      <w:r>
        <w:rPr>
          <w:rFonts w:ascii="Times New Roman" w:eastAsia="MS Mincho" w:hAnsi="Times New Roman" w:cs="Times New Roman"/>
          <w:sz w:val="20"/>
          <w:szCs w:val="20"/>
          <w:lang w:val="en-US" w:eastAsia="ja-JP"/>
        </w:rPr>
        <w:t>was</w:t>
      </w:r>
      <w:r w:rsidRPr="0015611D">
        <w:rPr>
          <w:rFonts w:ascii="Times New Roman" w:eastAsia="MS Mincho" w:hAnsi="Times New Roman" w:cs="Times New Roman"/>
          <w:sz w:val="20"/>
          <w:szCs w:val="20"/>
          <w:lang w:val="en-US" w:eastAsia="ja-JP"/>
        </w:rPr>
        <w:t xml:space="preserve"> no symptom-related description).</w:t>
      </w:r>
    </w:p>
    <w:p w14:paraId="4CF2B7A9" w14:textId="77777777" w:rsidR="001658ED" w:rsidRPr="0015611D" w:rsidRDefault="001658ED" w:rsidP="001658ED">
      <w:pPr>
        <w:numPr>
          <w:ilvl w:val="4"/>
          <w:numId w:val="0"/>
        </w:numPr>
        <w:tabs>
          <w:tab w:val="num" w:pos="425"/>
        </w:tabs>
        <w:spacing w:after="0" w:line="480" w:lineRule="auto"/>
        <w:ind w:left="425" w:hanging="425"/>
        <w:rPr>
          <w:rFonts w:ascii="Times New Roman" w:eastAsia="MS Mincho" w:hAnsi="Times New Roman" w:cs="Times New Roman"/>
          <w:sz w:val="20"/>
          <w:szCs w:val="20"/>
          <w:lang w:val="en-US" w:eastAsia="ja-JP"/>
        </w:rPr>
      </w:pPr>
      <w:bookmarkStart w:id="3" w:name="_Ref444884074"/>
      <w:r w:rsidRPr="0015611D">
        <w:rPr>
          <w:rFonts w:ascii="Times New Roman" w:eastAsia="MS Mincho" w:hAnsi="Times New Roman" w:cs="Times New Roman"/>
          <w:sz w:val="20"/>
          <w:szCs w:val="20"/>
          <w:lang w:val="en-US" w:eastAsia="ja-JP"/>
        </w:rPr>
        <w:t>Limiting the data by period</w:t>
      </w:r>
      <w:bookmarkEnd w:id="3"/>
    </w:p>
    <w:p w14:paraId="4CF2B7AA" w14:textId="77777777" w:rsidR="001658ED" w:rsidRPr="0015611D" w:rsidRDefault="001658ED" w:rsidP="001658ED">
      <w:pPr>
        <w:spacing w:after="170" w:line="480" w:lineRule="auto"/>
        <w:ind w:leftChars="175" w:left="385"/>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 xml:space="preserve">The data processed in step 2 </w:t>
      </w:r>
      <w:r w:rsidR="00EE22A4">
        <w:rPr>
          <w:rFonts w:ascii="Times New Roman" w:eastAsia="MS Mincho" w:hAnsi="Times New Roman" w:cs="Times New Roman"/>
          <w:sz w:val="20"/>
          <w:szCs w:val="20"/>
          <w:lang w:val="en-US" w:eastAsia="ja-JP"/>
        </w:rPr>
        <w:t>were</w:t>
      </w:r>
      <w:r w:rsidR="00EE22A4" w:rsidRPr="0015611D">
        <w:rPr>
          <w:rFonts w:ascii="Times New Roman" w:eastAsia="MS Mincho" w:hAnsi="Times New Roman" w:cs="Times New Roman"/>
          <w:sz w:val="20"/>
          <w:szCs w:val="20"/>
          <w:lang w:val="en-US" w:eastAsia="ja-JP"/>
        </w:rPr>
        <w:t xml:space="preserve"> </w:t>
      </w:r>
      <w:r w:rsidRPr="0015611D">
        <w:rPr>
          <w:rFonts w:ascii="Times New Roman" w:eastAsia="MS Mincho" w:hAnsi="Times New Roman" w:cs="Times New Roman"/>
          <w:sz w:val="20"/>
          <w:szCs w:val="20"/>
          <w:lang w:val="en-US" w:eastAsia="ja-JP"/>
        </w:rPr>
        <w:t xml:space="preserve">limited to data from the 28-day period found by counting back from the day </w:t>
      </w:r>
      <w:proofErr w:type="gramStart"/>
      <w:r w:rsidRPr="0015611D">
        <w:rPr>
          <w:rFonts w:ascii="Times New Roman" w:eastAsia="MS Mincho" w:hAnsi="Times New Roman" w:cs="Times New Roman"/>
          <w:sz w:val="20"/>
          <w:szCs w:val="20"/>
          <w:lang w:val="en-US" w:eastAsia="ja-JP"/>
        </w:rPr>
        <w:t>the</w:t>
      </w:r>
      <w:proofErr w:type="gramEnd"/>
      <w:r w:rsidRPr="0015611D">
        <w:rPr>
          <w:rFonts w:ascii="Times New Roman" w:eastAsia="MS Mincho" w:hAnsi="Times New Roman" w:cs="Times New Roman"/>
          <w:sz w:val="20"/>
          <w:szCs w:val="20"/>
          <w:lang w:val="en-US" w:eastAsia="ja-JP"/>
        </w:rPr>
        <w:t xml:space="preserve"> infection became serious (the day </w:t>
      </w:r>
      <w:r>
        <w:rPr>
          <w:rFonts w:ascii="Times New Roman" w:eastAsia="MS Mincho" w:hAnsi="Times New Roman" w:cs="Times New Roman"/>
          <w:sz w:val="20"/>
          <w:szCs w:val="20"/>
          <w:lang w:val="en-US" w:eastAsia="ja-JP"/>
        </w:rPr>
        <w:t xml:space="preserve">admission to </w:t>
      </w:r>
      <w:r w:rsidRPr="0015611D">
        <w:rPr>
          <w:rFonts w:ascii="Times New Roman" w:eastAsia="MS Mincho" w:hAnsi="Times New Roman" w:cs="Times New Roman"/>
          <w:sz w:val="20"/>
          <w:szCs w:val="20"/>
          <w:lang w:val="en-US" w:eastAsia="ja-JP"/>
        </w:rPr>
        <w:t>hospital or transport to hospital was confirmed). Symptoms that occurred on the day the infection became serious were included among the signs and symptoms of infection.</w:t>
      </w:r>
    </w:p>
    <w:p w14:paraId="4CF2B7AB" w14:textId="77777777" w:rsidR="001658ED" w:rsidRPr="0015611D" w:rsidRDefault="001658ED" w:rsidP="001658ED">
      <w:pPr>
        <w:spacing w:after="170" w:line="480" w:lineRule="auto"/>
        <w:rPr>
          <w:rFonts w:ascii="Times New Roman" w:eastAsia="MS Mincho" w:hAnsi="Times New Roman" w:cs="Times New Roman"/>
          <w:b/>
          <w:sz w:val="20"/>
          <w:szCs w:val="20"/>
          <w:lang w:val="en-US" w:eastAsia="ja-JP"/>
        </w:rPr>
      </w:pPr>
      <w:r w:rsidRPr="0015611D">
        <w:rPr>
          <w:rFonts w:ascii="Times New Roman" w:eastAsia="MS Mincho" w:hAnsi="Times New Roman" w:cs="Times New Roman"/>
          <w:b/>
          <w:sz w:val="20"/>
          <w:szCs w:val="20"/>
          <w:lang w:val="en-US" w:eastAsia="ja-JP"/>
        </w:rPr>
        <w:br w:type="page"/>
      </w:r>
    </w:p>
    <w:p w14:paraId="4CF2B7AC" w14:textId="2390C48B" w:rsidR="001658ED" w:rsidRPr="0015611D" w:rsidRDefault="001658ED" w:rsidP="001658ED">
      <w:pPr>
        <w:spacing w:line="480" w:lineRule="auto"/>
        <w:rPr>
          <w:rFonts w:ascii="Times New Roman" w:eastAsia="MS Mincho" w:hAnsi="Times New Roman" w:cs="Times New Roman"/>
          <w:b/>
          <w:sz w:val="20"/>
          <w:szCs w:val="20"/>
          <w:lang w:val="en-US" w:eastAsia="ja-JP"/>
        </w:rPr>
      </w:pPr>
      <w:r w:rsidRPr="00916501">
        <w:rPr>
          <w:rFonts w:ascii="Times New Roman" w:eastAsia="MS Mincho" w:hAnsi="Times New Roman" w:cs="Times New Roman"/>
          <w:b/>
          <w:sz w:val="20"/>
          <w:szCs w:val="20"/>
          <w:lang w:val="en-US" w:eastAsia="ja-JP"/>
        </w:rPr>
        <w:lastRenderedPageBreak/>
        <w:t>Supplementary Table S1</w:t>
      </w:r>
      <w:r w:rsidR="0018685B">
        <w:rPr>
          <w:rFonts w:ascii="Times New Roman" w:eastAsia="MS Mincho" w:hAnsi="Times New Roman" w:cs="Times New Roman"/>
          <w:b/>
          <w:sz w:val="20"/>
          <w:szCs w:val="20"/>
          <w:lang w:val="en-US" w:eastAsia="ja-JP"/>
        </w:rPr>
        <w:t>.</w:t>
      </w:r>
      <w:r>
        <w:rPr>
          <w:rFonts w:ascii="Times New Roman" w:eastAsia="MS Mincho" w:hAnsi="Times New Roman" w:cs="Times New Roman"/>
          <w:b/>
          <w:sz w:val="20"/>
          <w:szCs w:val="20"/>
          <w:lang w:val="en-US" w:eastAsia="ja-JP"/>
        </w:rPr>
        <w:t xml:space="preserve"> </w:t>
      </w:r>
      <w:r w:rsidRPr="0015611D">
        <w:rPr>
          <w:rFonts w:ascii="Times New Roman" w:eastAsia="MS Mincho" w:hAnsi="Times New Roman" w:cs="Times New Roman"/>
          <w:sz w:val="20"/>
          <w:szCs w:val="20"/>
          <w:lang w:val="en-US" w:eastAsia="ja-JP"/>
        </w:rPr>
        <w:t xml:space="preserve">Signs and symptoms of serious infection reported in ≥1% of cases according to site of infection </w:t>
      </w:r>
      <w:r>
        <w:rPr>
          <w:rFonts w:ascii="Times New Roman" w:eastAsia="MS Mincho" w:hAnsi="Times New Roman" w:cs="Times New Roman"/>
          <w:sz w:val="20"/>
          <w:szCs w:val="20"/>
          <w:lang w:val="en-US" w:eastAsia="ja-JP"/>
        </w:rPr>
        <w:t xml:space="preserve">onset </w:t>
      </w:r>
      <w:r w:rsidRPr="0015611D">
        <w:rPr>
          <w:rFonts w:ascii="Times New Roman" w:eastAsia="MS Mincho" w:hAnsi="Times New Roman" w:cs="Times New Roman"/>
          <w:sz w:val="20"/>
          <w:szCs w:val="20"/>
          <w:lang w:val="en-US" w:eastAsia="ja-JP"/>
        </w:rPr>
        <w:t>in patients who developed serious infection and</w:t>
      </w:r>
      <w:r w:rsidR="00EE22A4">
        <w:rPr>
          <w:rFonts w:ascii="Times New Roman" w:eastAsia="MS Mincho" w:hAnsi="Times New Roman" w:cs="Times New Roman"/>
          <w:sz w:val="20"/>
          <w:szCs w:val="20"/>
          <w:lang w:val="en-US" w:eastAsia="ja-JP"/>
        </w:rPr>
        <w:t xml:space="preserve"> who</w:t>
      </w:r>
      <w:r w:rsidRPr="0015611D">
        <w:rPr>
          <w:rFonts w:ascii="Times New Roman" w:eastAsia="MS Mincho" w:hAnsi="Times New Roman" w:cs="Times New Roman"/>
          <w:sz w:val="20"/>
          <w:szCs w:val="20"/>
          <w:lang w:val="en-US" w:eastAsia="ja-JP"/>
        </w:rPr>
        <w:t xml:space="preserve"> had </w:t>
      </w:r>
      <w:r>
        <w:rPr>
          <w:rFonts w:ascii="Times New Roman" w:eastAsia="MS Mincho" w:hAnsi="Times New Roman" w:cs="Times New Roman"/>
          <w:sz w:val="20"/>
          <w:szCs w:val="20"/>
          <w:lang w:val="en-US" w:eastAsia="ja-JP"/>
        </w:rPr>
        <w:t>known onset dates of serious infections</w:t>
      </w:r>
      <w:r w:rsidRPr="0015611D">
        <w:rPr>
          <w:rFonts w:ascii="Times New Roman" w:eastAsia="MS Mincho" w:hAnsi="Times New Roman" w:cs="Times New Roman"/>
          <w:sz w:val="20"/>
          <w:szCs w:val="20"/>
          <w:lang w:val="en-US" w:eastAsia="ja-JP"/>
        </w:rPr>
        <w:t xml:space="preserve"> </w:t>
      </w:r>
      <w:r w:rsidRPr="0015611D">
        <w:rPr>
          <w:rFonts w:ascii="Times New Roman" w:eastAsia="MS Mincho" w:hAnsi="Times New Roman" w:cs="Times New Roman"/>
          <w:b/>
          <w:sz w:val="20"/>
          <w:szCs w:val="20"/>
          <w:lang w:val="en-US" w:eastAsia="ja-JP"/>
        </w:rPr>
        <w:t xml:space="preserve"> </w:t>
      </w:r>
    </w:p>
    <w:tbl>
      <w:tblPr>
        <w:tblStyle w:val="TableGrid"/>
        <w:tblW w:w="0" w:type="auto"/>
        <w:tblLook w:val="04A0" w:firstRow="1" w:lastRow="0" w:firstColumn="1" w:lastColumn="0" w:noHBand="0" w:noVBand="1"/>
      </w:tblPr>
      <w:tblGrid>
        <w:gridCol w:w="3145"/>
        <w:gridCol w:w="2610"/>
        <w:gridCol w:w="3420"/>
      </w:tblGrid>
      <w:tr w:rsidR="001658ED" w:rsidRPr="00994EAA" w14:paraId="4CF2B7B1" w14:textId="77777777" w:rsidTr="00503086">
        <w:tc>
          <w:tcPr>
            <w:tcW w:w="3145" w:type="dxa"/>
          </w:tcPr>
          <w:p w14:paraId="4CF2B7AD" w14:textId="77777777" w:rsidR="001658ED" w:rsidRPr="00E97E0D" w:rsidRDefault="001658ED" w:rsidP="00503086">
            <w:pPr>
              <w:spacing w:line="480" w:lineRule="auto"/>
              <w:jc w:val="center"/>
              <w:rPr>
                <w:rFonts w:ascii="Times New Roman" w:eastAsia="MS Mincho" w:hAnsi="Times New Roman" w:cs="Times New Roman"/>
                <w:sz w:val="20"/>
                <w:szCs w:val="20"/>
                <w:lang w:val="en-US" w:eastAsia="ja-JP"/>
              </w:rPr>
            </w:pPr>
            <w:r w:rsidRPr="00E97E0D">
              <w:rPr>
                <w:rFonts w:ascii="Times New Roman" w:eastAsia="MS Mincho" w:hAnsi="Times New Roman" w:cs="Times New Roman"/>
                <w:sz w:val="20"/>
                <w:szCs w:val="20"/>
                <w:lang w:val="en-US" w:eastAsia="ja-JP"/>
              </w:rPr>
              <w:t xml:space="preserve">Site of infection onset and signs or </w:t>
            </w:r>
            <w:proofErr w:type="spellStart"/>
            <w:r w:rsidRPr="00E97E0D">
              <w:rPr>
                <w:rFonts w:ascii="Times New Roman" w:eastAsia="MS Mincho" w:hAnsi="Times New Roman" w:cs="Times New Roman"/>
                <w:sz w:val="20"/>
                <w:szCs w:val="20"/>
                <w:lang w:val="en-US" w:eastAsia="ja-JP"/>
              </w:rPr>
              <w:t>symptoms</w:t>
            </w:r>
            <w:r w:rsidRPr="00E97E0D">
              <w:rPr>
                <w:rFonts w:ascii="Times New Roman" w:eastAsia="MS Mincho" w:hAnsi="Times New Roman" w:cs="Times New Roman"/>
                <w:sz w:val="20"/>
                <w:szCs w:val="20"/>
                <w:vertAlign w:val="superscript"/>
                <w:lang w:val="en-US" w:eastAsia="ja-JP"/>
              </w:rPr>
              <w:t>a</w:t>
            </w:r>
            <w:proofErr w:type="spellEnd"/>
          </w:p>
        </w:tc>
        <w:tc>
          <w:tcPr>
            <w:tcW w:w="2610" w:type="dxa"/>
          </w:tcPr>
          <w:p w14:paraId="4CF2B7AE" w14:textId="77777777" w:rsidR="001658ED" w:rsidRPr="00E97E0D" w:rsidRDefault="001658ED" w:rsidP="00503086">
            <w:pPr>
              <w:spacing w:line="480" w:lineRule="auto"/>
              <w:jc w:val="center"/>
              <w:rPr>
                <w:rFonts w:ascii="Times New Roman" w:eastAsia="MS Mincho" w:hAnsi="Times New Roman" w:cs="Times New Roman"/>
                <w:sz w:val="20"/>
                <w:szCs w:val="20"/>
                <w:lang w:val="en-US" w:eastAsia="ja-JP"/>
              </w:rPr>
            </w:pPr>
            <w:r w:rsidRPr="00E97E0D">
              <w:rPr>
                <w:rFonts w:ascii="Times New Roman" w:eastAsia="MS Mincho" w:hAnsi="Times New Roman" w:cs="Times New Roman"/>
                <w:sz w:val="20"/>
                <w:szCs w:val="20"/>
                <w:lang w:val="en-US" w:eastAsia="ja-JP"/>
              </w:rPr>
              <w:t>Previously known as a sign or symptom (yes/no)</w:t>
            </w:r>
          </w:p>
        </w:tc>
        <w:tc>
          <w:tcPr>
            <w:tcW w:w="3420" w:type="dxa"/>
          </w:tcPr>
          <w:p w14:paraId="4CF2B7AF" w14:textId="77777777" w:rsidR="001658ED" w:rsidRPr="00E97E0D" w:rsidRDefault="001658ED" w:rsidP="00503086">
            <w:pPr>
              <w:spacing w:line="480" w:lineRule="auto"/>
              <w:jc w:val="center"/>
              <w:rPr>
                <w:rFonts w:ascii="Times New Roman" w:eastAsia="MS Mincho" w:hAnsi="Times New Roman" w:cs="Times New Roman"/>
                <w:sz w:val="20"/>
                <w:szCs w:val="20"/>
                <w:lang w:val="en-US" w:eastAsia="ja-JP"/>
              </w:rPr>
            </w:pPr>
            <w:r w:rsidRPr="00E97E0D">
              <w:rPr>
                <w:rFonts w:ascii="Times New Roman" w:eastAsia="MS Mincho" w:hAnsi="Times New Roman" w:cs="Times New Roman"/>
                <w:sz w:val="20"/>
                <w:szCs w:val="20"/>
                <w:lang w:val="en-US" w:eastAsia="ja-JP"/>
              </w:rPr>
              <w:t xml:space="preserve">Incidence, </w:t>
            </w:r>
            <w:r w:rsidRPr="00E97E0D">
              <w:rPr>
                <w:rFonts w:ascii="Times New Roman" w:eastAsia="MS Mincho" w:hAnsi="Times New Roman" w:cs="Times New Roman"/>
                <w:i/>
                <w:sz w:val="20"/>
                <w:szCs w:val="20"/>
                <w:lang w:val="en-US" w:eastAsia="ja-JP"/>
              </w:rPr>
              <w:t>n</w:t>
            </w:r>
            <w:r w:rsidRPr="00E97E0D">
              <w:rPr>
                <w:rFonts w:ascii="Times New Roman" w:eastAsia="MS Mincho" w:hAnsi="Times New Roman" w:cs="Times New Roman"/>
                <w:sz w:val="20"/>
                <w:szCs w:val="20"/>
                <w:lang w:val="en-US" w:eastAsia="ja-JP"/>
              </w:rPr>
              <w:t xml:space="preserve"> (%)</w:t>
            </w:r>
          </w:p>
          <w:p w14:paraId="4CF2B7B0" w14:textId="77777777" w:rsidR="001658ED" w:rsidRPr="00E97E0D" w:rsidRDefault="001658ED" w:rsidP="00EE22A4">
            <w:pPr>
              <w:spacing w:line="480" w:lineRule="auto"/>
              <w:jc w:val="center"/>
              <w:rPr>
                <w:rFonts w:ascii="Times New Roman" w:eastAsia="MS Mincho" w:hAnsi="Times New Roman" w:cs="Times New Roman"/>
                <w:sz w:val="20"/>
                <w:szCs w:val="20"/>
                <w:lang w:val="en-US" w:eastAsia="ja-JP"/>
              </w:rPr>
            </w:pPr>
            <w:r w:rsidRPr="00E97E0D">
              <w:rPr>
                <w:rFonts w:ascii="Times New Roman" w:eastAsia="MS Mincho" w:hAnsi="Times New Roman" w:cs="Times New Roman"/>
                <w:i/>
                <w:sz w:val="20"/>
                <w:szCs w:val="20"/>
                <w:lang w:val="en-US" w:eastAsia="ja-JP"/>
              </w:rPr>
              <w:t>N</w:t>
            </w:r>
            <w:r w:rsidRPr="00E97E0D">
              <w:rPr>
                <w:rFonts w:ascii="Times New Roman" w:eastAsia="MS Mincho" w:hAnsi="Times New Roman" w:cs="Times New Roman"/>
                <w:sz w:val="20"/>
                <w:szCs w:val="20"/>
                <w:lang w:val="en-US" w:eastAsia="ja-JP"/>
              </w:rPr>
              <w:t xml:space="preserve"> = 782</w:t>
            </w:r>
            <w:r w:rsidR="00EE22A4">
              <w:rPr>
                <w:rFonts w:ascii="Times New Roman" w:eastAsia="MS Mincho" w:hAnsi="Times New Roman" w:cs="Times New Roman"/>
                <w:sz w:val="20"/>
                <w:szCs w:val="20"/>
                <w:lang w:val="en-US" w:eastAsia="ja-JP"/>
              </w:rPr>
              <w:t xml:space="preserve"> patients</w:t>
            </w:r>
          </w:p>
        </w:tc>
      </w:tr>
      <w:tr w:rsidR="001658ED" w:rsidRPr="00994EAA" w14:paraId="4CF2B7B5" w14:textId="77777777" w:rsidTr="00503086">
        <w:trPr>
          <w:trHeight w:val="233"/>
        </w:trPr>
        <w:tc>
          <w:tcPr>
            <w:tcW w:w="3145" w:type="dxa"/>
            <w:tcBorders>
              <w:bottom w:val="nil"/>
            </w:tcBorders>
          </w:tcPr>
          <w:p w14:paraId="4CF2B7B2" w14:textId="77777777" w:rsidR="001658ED" w:rsidRPr="0015611D" w:rsidRDefault="001658ED" w:rsidP="00503086">
            <w:pPr>
              <w:spacing w:line="480" w:lineRule="auto"/>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Respiratory infection</w:t>
            </w:r>
          </w:p>
        </w:tc>
        <w:tc>
          <w:tcPr>
            <w:tcW w:w="2610" w:type="dxa"/>
            <w:tcBorders>
              <w:bottom w:val="nil"/>
            </w:tcBorders>
          </w:tcPr>
          <w:p w14:paraId="4CF2B7B3" w14:textId="77777777" w:rsidR="001658ED" w:rsidRPr="0015611D" w:rsidRDefault="001658ED" w:rsidP="00503086">
            <w:pPr>
              <w:spacing w:line="480" w:lineRule="auto"/>
              <w:jc w:val="center"/>
              <w:rPr>
                <w:rFonts w:ascii="Times New Roman" w:eastAsia="MS Mincho" w:hAnsi="Times New Roman" w:cs="Times New Roman"/>
                <w:b/>
                <w:sz w:val="20"/>
                <w:szCs w:val="20"/>
                <w:lang w:val="en-US" w:eastAsia="ja-JP"/>
              </w:rPr>
            </w:pPr>
          </w:p>
        </w:tc>
        <w:tc>
          <w:tcPr>
            <w:tcW w:w="3420" w:type="dxa"/>
            <w:tcBorders>
              <w:bottom w:val="nil"/>
            </w:tcBorders>
          </w:tcPr>
          <w:p w14:paraId="4CF2B7B4" w14:textId="77777777" w:rsidR="001658ED" w:rsidRPr="0015611D" w:rsidRDefault="001658ED" w:rsidP="00503086">
            <w:pPr>
              <w:spacing w:line="480" w:lineRule="auto"/>
              <w:jc w:val="center"/>
              <w:rPr>
                <w:rFonts w:ascii="Times New Roman" w:eastAsia="MS Mincho" w:hAnsi="Times New Roman" w:cs="Times New Roman"/>
                <w:b/>
                <w:sz w:val="20"/>
                <w:szCs w:val="20"/>
                <w:lang w:val="en-US" w:eastAsia="ja-JP"/>
              </w:rPr>
            </w:pPr>
          </w:p>
        </w:tc>
      </w:tr>
      <w:tr w:rsidR="001658ED" w:rsidRPr="00994EAA" w14:paraId="4CF2B7B9" w14:textId="77777777" w:rsidTr="00503086">
        <w:tc>
          <w:tcPr>
            <w:tcW w:w="3145" w:type="dxa"/>
            <w:tcBorders>
              <w:top w:val="nil"/>
              <w:left w:val="single" w:sz="4" w:space="0" w:color="auto"/>
              <w:bottom w:val="nil"/>
              <w:right w:val="single" w:sz="4" w:space="0" w:color="auto"/>
            </w:tcBorders>
          </w:tcPr>
          <w:p w14:paraId="4CF2B7B6" w14:textId="77777777" w:rsidR="001658ED" w:rsidRPr="0015611D" w:rsidRDefault="001658ED" w:rsidP="00503086">
            <w:pPr>
              <w:spacing w:line="480" w:lineRule="auto"/>
              <w:ind w:left="720"/>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Cough</w:t>
            </w:r>
          </w:p>
        </w:tc>
        <w:tc>
          <w:tcPr>
            <w:tcW w:w="2610" w:type="dxa"/>
            <w:tcBorders>
              <w:top w:val="nil"/>
              <w:left w:val="single" w:sz="4" w:space="0" w:color="auto"/>
              <w:bottom w:val="nil"/>
              <w:right w:val="single" w:sz="4" w:space="0" w:color="auto"/>
            </w:tcBorders>
          </w:tcPr>
          <w:p w14:paraId="4CF2B7B7"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left w:val="single" w:sz="4" w:space="0" w:color="auto"/>
              <w:bottom w:val="nil"/>
              <w:right w:val="single" w:sz="4" w:space="0" w:color="auto"/>
            </w:tcBorders>
          </w:tcPr>
          <w:p w14:paraId="4CF2B7B8"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98 (12.5)</w:t>
            </w:r>
          </w:p>
        </w:tc>
      </w:tr>
      <w:tr w:rsidR="001658ED" w:rsidRPr="00994EAA" w14:paraId="4CF2B7BD" w14:textId="77777777" w:rsidTr="00503086">
        <w:tc>
          <w:tcPr>
            <w:tcW w:w="3145" w:type="dxa"/>
            <w:tcBorders>
              <w:top w:val="nil"/>
              <w:left w:val="single" w:sz="4" w:space="0" w:color="auto"/>
              <w:bottom w:val="nil"/>
              <w:right w:val="single" w:sz="4" w:space="0" w:color="auto"/>
            </w:tcBorders>
          </w:tcPr>
          <w:p w14:paraId="4CF2B7BA" w14:textId="77777777" w:rsidR="001658ED" w:rsidRPr="0015611D" w:rsidRDefault="001658ED" w:rsidP="00503086">
            <w:pPr>
              <w:spacing w:line="480" w:lineRule="auto"/>
              <w:ind w:left="720"/>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Pyrexia</w:t>
            </w:r>
          </w:p>
        </w:tc>
        <w:tc>
          <w:tcPr>
            <w:tcW w:w="2610" w:type="dxa"/>
            <w:tcBorders>
              <w:top w:val="nil"/>
              <w:left w:val="single" w:sz="4" w:space="0" w:color="auto"/>
              <w:bottom w:val="nil"/>
              <w:right w:val="single" w:sz="4" w:space="0" w:color="auto"/>
            </w:tcBorders>
          </w:tcPr>
          <w:p w14:paraId="4CF2B7BB"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left w:val="single" w:sz="4" w:space="0" w:color="auto"/>
              <w:bottom w:val="nil"/>
              <w:right w:val="single" w:sz="4" w:space="0" w:color="auto"/>
            </w:tcBorders>
          </w:tcPr>
          <w:p w14:paraId="4CF2B7BC"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66 (8.4)</w:t>
            </w:r>
          </w:p>
        </w:tc>
      </w:tr>
      <w:tr w:rsidR="001658ED" w:rsidRPr="00994EAA" w14:paraId="4CF2B7C1" w14:textId="77777777" w:rsidTr="00503086">
        <w:tc>
          <w:tcPr>
            <w:tcW w:w="3145" w:type="dxa"/>
            <w:tcBorders>
              <w:top w:val="nil"/>
              <w:left w:val="single" w:sz="4" w:space="0" w:color="auto"/>
              <w:bottom w:val="nil"/>
              <w:right w:val="single" w:sz="4" w:space="0" w:color="auto"/>
            </w:tcBorders>
          </w:tcPr>
          <w:p w14:paraId="4CF2B7BE" w14:textId="77777777" w:rsidR="001658ED" w:rsidRPr="0015611D" w:rsidRDefault="001658ED" w:rsidP="00503086">
            <w:pPr>
              <w:spacing w:line="480" w:lineRule="auto"/>
              <w:ind w:left="720"/>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Productive cough</w:t>
            </w:r>
          </w:p>
        </w:tc>
        <w:tc>
          <w:tcPr>
            <w:tcW w:w="2610" w:type="dxa"/>
            <w:tcBorders>
              <w:top w:val="nil"/>
              <w:left w:val="single" w:sz="4" w:space="0" w:color="auto"/>
              <w:bottom w:val="nil"/>
              <w:right w:val="single" w:sz="4" w:space="0" w:color="auto"/>
            </w:tcBorders>
          </w:tcPr>
          <w:p w14:paraId="4CF2B7BF"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left w:val="single" w:sz="4" w:space="0" w:color="auto"/>
              <w:bottom w:val="nil"/>
              <w:right w:val="single" w:sz="4" w:space="0" w:color="auto"/>
            </w:tcBorders>
          </w:tcPr>
          <w:p w14:paraId="4CF2B7C0"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50 (6.4)</w:t>
            </w:r>
          </w:p>
        </w:tc>
      </w:tr>
      <w:tr w:rsidR="001658ED" w:rsidRPr="00994EAA" w14:paraId="4CF2B7C5" w14:textId="77777777" w:rsidTr="00503086">
        <w:tc>
          <w:tcPr>
            <w:tcW w:w="3145" w:type="dxa"/>
            <w:tcBorders>
              <w:top w:val="nil"/>
              <w:left w:val="single" w:sz="4" w:space="0" w:color="auto"/>
              <w:bottom w:val="nil"/>
              <w:right w:val="single" w:sz="4" w:space="0" w:color="auto"/>
            </w:tcBorders>
          </w:tcPr>
          <w:p w14:paraId="4CF2B7C2" w14:textId="77777777" w:rsidR="001658ED" w:rsidRPr="0015611D" w:rsidRDefault="001658ED" w:rsidP="00503086">
            <w:pPr>
              <w:spacing w:line="480" w:lineRule="auto"/>
              <w:ind w:left="720"/>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Dyspnea</w:t>
            </w:r>
          </w:p>
        </w:tc>
        <w:tc>
          <w:tcPr>
            <w:tcW w:w="2610" w:type="dxa"/>
            <w:tcBorders>
              <w:top w:val="nil"/>
              <w:left w:val="single" w:sz="4" w:space="0" w:color="auto"/>
              <w:bottom w:val="nil"/>
              <w:right w:val="single" w:sz="4" w:space="0" w:color="auto"/>
            </w:tcBorders>
          </w:tcPr>
          <w:p w14:paraId="4CF2B7C3"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left w:val="single" w:sz="4" w:space="0" w:color="auto"/>
              <w:bottom w:val="nil"/>
              <w:right w:val="single" w:sz="4" w:space="0" w:color="auto"/>
            </w:tcBorders>
          </w:tcPr>
          <w:p w14:paraId="4CF2B7C4"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36 (4.6)</w:t>
            </w:r>
          </w:p>
        </w:tc>
      </w:tr>
      <w:tr w:rsidR="001658ED" w:rsidRPr="00994EAA" w14:paraId="4CF2B7C9" w14:textId="77777777" w:rsidTr="00503086">
        <w:tc>
          <w:tcPr>
            <w:tcW w:w="3145" w:type="dxa"/>
            <w:tcBorders>
              <w:top w:val="nil"/>
              <w:left w:val="single" w:sz="4" w:space="0" w:color="auto"/>
              <w:bottom w:val="nil"/>
              <w:right w:val="single" w:sz="4" w:space="0" w:color="auto"/>
            </w:tcBorders>
          </w:tcPr>
          <w:p w14:paraId="4CF2B7C6"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 xml:space="preserve">Pain </w:t>
            </w:r>
          </w:p>
        </w:tc>
        <w:tc>
          <w:tcPr>
            <w:tcW w:w="2610" w:type="dxa"/>
            <w:tcBorders>
              <w:top w:val="nil"/>
              <w:left w:val="single" w:sz="4" w:space="0" w:color="auto"/>
              <w:bottom w:val="nil"/>
              <w:right w:val="single" w:sz="4" w:space="0" w:color="auto"/>
            </w:tcBorders>
          </w:tcPr>
          <w:p w14:paraId="4CF2B7C7"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No</w:t>
            </w:r>
          </w:p>
        </w:tc>
        <w:tc>
          <w:tcPr>
            <w:tcW w:w="3420" w:type="dxa"/>
            <w:tcBorders>
              <w:top w:val="nil"/>
              <w:left w:val="single" w:sz="4" w:space="0" w:color="auto"/>
              <w:bottom w:val="nil"/>
              <w:right w:val="single" w:sz="4" w:space="0" w:color="auto"/>
            </w:tcBorders>
          </w:tcPr>
          <w:p w14:paraId="4CF2B7C8"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27 (3.5)</w:t>
            </w:r>
          </w:p>
        </w:tc>
      </w:tr>
      <w:tr w:rsidR="001658ED" w:rsidRPr="00994EAA" w14:paraId="4CF2B7CD" w14:textId="77777777" w:rsidTr="00503086">
        <w:tc>
          <w:tcPr>
            <w:tcW w:w="3145" w:type="dxa"/>
            <w:tcBorders>
              <w:top w:val="nil"/>
              <w:left w:val="single" w:sz="4" w:space="0" w:color="auto"/>
              <w:bottom w:val="nil"/>
              <w:right w:val="single" w:sz="4" w:space="0" w:color="auto"/>
            </w:tcBorders>
          </w:tcPr>
          <w:p w14:paraId="4CF2B7CA"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Malaise</w:t>
            </w:r>
          </w:p>
        </w:tc>
        <w:tc>
          <w:tcPr>
            <w:tcW w:w="2610" w:type="dxa"/>
            <w:tcBorders>
              <w:top w:val="nil"/>
              <w:left w:val="single" w:sz="4" w:space="0" w:color="auto"/>
              <w:bottom w:val="nil"/>
              <w:right w:val="single" w:sz="4" w:space="0" w:color="auto"/>
            </w:tcBorders>
          </w:tcPr>
          <w:p w14:paraId="4CF2B7CB"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left w:val="single" w:sz="4" w:space="0" w:color="auto"/>
              <w:bottom w:val="nil"/>
              <w:right w:val="single" w:sz="4" w:space="0" w:color="auto"/>
            </w:tcBorders>
          </w:tcPr>
          <w:p w14:paraId="4CF2B7CC"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19 (2.4)</w:t>
            </w:r>
          </w:p>
        </w:tc>
      </w:tr>
      <w:tr w:rsidR="001658ED" w:rsidRPr="00994EAA" w14:paraId="4CF2B7D1" w14:textId="77777777" w:rsidTr="00503086">
        <w:tc>
          <w:tcPr>
            <w:tcW w:w="3145" w:type="dxa"/>
            <w:tcBorders>
              <w:top w:val="nil"/>
              <w:left w:val="single" w:sz="4" w:space="0" w:color="auto"/>
              <w:bottom w:val="nil"/>
              <w:right w:val="single" w:sz="4" w:space="0" w:color="auto"/>
            </w:tcBorders>
          </w:tcPr>
          <w:p w14:paraId="4CF2B7CE"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Chest pain</w:t>
            </w:r>
          </w:p>
        </w:tc>
        <w:tc>
          <w:tcPr>
            <w:tcW w:w="2610" w:type="dxa"/>
            <w:tcBorders>
              <w:top w:val="nil"/>
              <w:left w:val="single" w:sz="4" w:space="0" w:color="auto"/>
              <w:bottom w:val="nil"/>
              <w:right w:val="single" w:sz="4" w:space="0" w:color="auto"/>
            </w:tcBorders>
          </w:tcPr>
          <w:p w14:paraId="4CF2B7CF"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No</w:t>
            </w:r>
          </w:p>
        </w:tc>
        <w:tc>
          <w:tcPr>
            <w:tcW w:w="3420" w:type="dxa"/>
            <w:tcBorders>
              <w:top w:val="nil"/>
              <w:left w:val="single" w:sz="4" w:space="0" w:color="auto"/>
              <w:bottom w:val="nil"/>
              <w:right w:val="single" w:sz="4" w:space="0" w:color="auto"/>
            </w:tcBorders>
          </w:tcPr>
          <w:p w14:paraId="4CF2B7D0"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17 (2.2)</w:t>
            </w:r>
          </w:p>
        </w:tc>
      </w:tr>
      <w:tr w:rsidR="001658ED" w:rsidRPr="00994EAA" w14:paraId="4CF2B7D5" w14:textId="77777777" w:rsidTr="00503086">
        <w:tc>
          <w:tcPr>
            <w:tcW w:w="3145" w:type="dxa"/>
            <w:tcBorders>
              <w:top w:val="nil"/>
              <w:left w:val="single" w:sz="4" w:space="0" w:color="auto"/>
              <w:bottom w:val="nil"/>
              <w:right w:val="single" w:sz="4" w:space="0" w:color="auto"/>
            </w:tcBorders>
          </w:tcPr>
          <w:p w14:paraId="4CF2B7D2"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Oropharyngeal pain</w:t>
            </w:r>
          </w:p>
        </w:tc>
        <w:tc>
          <w:tcPr>
            <w:tcW w:w="2610" w:type="dxa"/>
            <w:tcBorders>
              <w:top w:val="nil"/>
              <w:left w:val="single" w:sz="4" w:space="0" w:color="auto"/>
              <w:bottom w:val="nil"/>
              <w:right w:val="single" w:sz="4" w:space="0" w:color="auto"/>
            </w:tcBorders>
          </w:tcPr>
          <w:p w14:paraId="4CF2B7D3"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left w:val="single" w:sz="4" w:space="0" w:color="auto"/>
              <w:bottom w:val="nil"/>
              <w:right w:val="single" w:sz="4" w:space="0" w:color="auto"/>
            </w:tcBorders>
          </w:tcPr>
          <w:p w14:paraId="4CF2B7D4"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15 (1.9)</w:t>
            </w:r>
          </w:p>
        </w:tc>
      </w:tr>
      <w:tr w:rsidR="001658ED" w:rsidRPr="00994EAA" w14:paraId="4CF2B7D9" w14:textId="77777777" w:rsidTr="00503086">
        <w:tc>
          <w:tcPr>
            <w:tcW w:w="3145" w:type="dxa"/>
            <w:tcBorders>
              <w:top w:val="nil"/>
              <w:left w:val="single" w:sz="4" w:space="0" w:color="auto"/>
              <w:bottom w:val="nil"/>
              <w:right w:val="single" w:sz="4" w:space="0" w:color="auto"/>
            </w:tcBorders>
          </w:tcPr>
          <w:p w14:paraId="4CF2B7D6"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Swelling</w:t>
            </w:r>
          </w:p>
        </w:tc>
        <w:tc>
          <w:tcPr>
            <w:tcW w:w="2610" w:type="dxa"/>
            <w:tcBorders>
              <w:top w:val="nil"/>
              <w:left w:val="single" w:sz="4" w:space="0" w:color="auto"/>
              <w:bottom w:val="nil"/>
              <w:right w:val="single" w:sz="4" w:space="0" w:color="auto"/>
            </w:tcBorders>
          </w:tcPr>
          <w:p w14:paraId="4CF2B7D7"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No</w:t>
            </w:r>
          </w:p>
        </w:tc>
        <w:tc>
          <w:tcPr>
            <w:tcW w:w="3420" w:type="dxa"/>
            <w:tcBorders>
              <w:top w:val="nil"/>
              <w:left w:val="single" w:sz="4" w:space="0" w:color="auto"/>
              <w:bottom w:val="nil"/>
              <w:right w:val="single" w:sz="4" w:space="0" w:color="auto"/>
            </w:tcBorders>
          </w:tcPr>
          <w:p w14:paraId="4CF2B7D8"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13 (1.7)</w:t>
            </w:r>
          </w:p>
        </w:tc>
      </w:tr>
      <w:tr w:rsidR="001658ED" w:rsidRPr="00994EAA" w14:paraId="4CF2B7DD" w14:textId="77777777" w:rsidTr="00503086">
        <w:tc>
          <w:tcPr>
            <w:tcW w:w="3145" w:type="dxa"/>
            <w:tcBorders>
              <w:top w:val="nil"/>
              <w:left w:val="single" w:sz="4" w:space="0" w:color="auto"/>
              <w:bottom w:val="nil"/>
              <w:right w:val="single" w:sz="4" w:space="0" w:color="auto"/>
            </w:tcBorders>
          </w:tcPr>
          <w:p w14:paraId="4CF2B7DA"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Rhinorrhea</w:t>
            </w:r>
          </w:p>
        </w:tc>
        <w:tc>
          <w:tcPr>
            <w:tcW w:w="2610" w:type="dxa"/>
            <w:tcBorders>
              <w:top w:val="nil"/>
              <w:left w:val="single" w:sz="4" w:space="0" w:color="auto"/>
              <w:bottom w:val="nil"/>
              <w:right w:val="single" w:sz="4" w:space="0" w:color="auto"/>
            </w:tcBorders>
          </w:tcPr>
          <w:p w14:paraId="4CF2B7DB"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left w:val="single" w:sz="4" w:space="0" w:color="auto"/>
              <w:bottom w:val="nil"/>
              <w:right w:val="single" w:sz="4" w:space="0" w:color="auto"/>
            </w:tcBorders>
          </w:tcPr>
          <w:p w14:paraId="4CF2B7DC"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10 (1.3)</w:t>
            </w:r>
          </w:p>
        </w:tc>
      </w:tr>
      <w:tr w:rsidR="001658ED" w:rsidRPr="00994EAA" w14:paraId="4CF2B7E1" w14:textId="77777777" w:rsidTr="00503086">
        <w:tc>
          <w:tcPr>
            <w:tcW w:w="3145" w:type="dxa"/>
            <w:tcBorders>
              <w:top w:val="nil"/>
              <w:left w:val="single" w:sz="4" w:space="0" w:color="auto"/>
              <w:bottom w:val="nil"/>
              <w:right w:val="single" w:sz="4" w:space="0" w:color="auto"/>
            </w:tcBorders>
          </w:tcPr>
          <w:p w14:paraId="4CF2B7DE"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 xml:space="preserve">Decreased appetite </w:t>
            </w:r>
          </w:p>
        </w:tc>
        <w:tc>
          <w:tcPr>
            <w:tcW w:w="2610" w:type="dxa"/>
            <w:tcBorders>
              <w:top w:val="nil"/>
              <w:left w:val="single" w:sz="4" w:space="0" w:color="auto"/>
              <w:bottom w:val="nil"/>
              <w:right w:val="single" w:sz="4" w:space="0" w:color="auto"/>
            </w:tcBorders>
          </w:tcPr>
          <w:p w14:paraId="4CF2B7DF"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No</w:t>
            </w:r>
          </w:p>
        </w:tc>
        <w:tc>
          <w:tcPr>
            <w:tcW w:w="3420" w:type="dxa"/>
            <w:tcBorders>
              <w:top w:val="nil"/>
              <w:left w:val="single" w:sz="4" w:space="0" w:color="auto"/>
              <w:bottom w:val="nil"/>
              <w:right w:val="single" w:sz="4" w:space="0" w:color="auto"/>
            </w:tcBorders>
          </w:tcPr>
          <w:p w14:paraId="4CF2B7E0"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9 (1.2)</w:t>
            </w:r>
          </w:p>
        </w:tc>
      </w:tr>
      <w:tr w:rsidR="001658ED" w:rsidRPr="00994EAA" w14:paraId="4CF2B7E5" w14:textId="77777777" w:rsidTr="00503086">
        <w:tc>
          <w:tcPr>
            <w:tcW w:w="3145" w:type="dxa"/>
            <w:tcBorders>
              <w:top w:val="nil"/>
              <w:left w:val="single" w:sz="4" w:space="0" w:color="auto"/>
              <w:bottom w:val="nil"/>
              <w:right w:val="single" w:sz="4" w:space="0" w:color="auto"/>
            </w:tcBorders>
          </w:tcPr>
          <w:p w14:paraId="4CF2B7E2"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 xml:space="preserve">Inflammation </w:t>
            </w:r>
          </w:p>
        </w:tc>
        <w:tc>
          <w:tcPr>
            <w:tcW w:w="2610" w:type="dxa"/>
            <w:tcBorders>
              <w:top w:val="nil"/>
              <w:left w:val="single" w:sz="4" w:space="0" w:color="auto"/>
              <w:bottom w:val="nil"/>
              <w:right w:val="single" w:sz="4" w:space="0" w:color="auto"/>
            </w:tcBorders>
          </w:tcPr>
          <w:p w14:paraId="4CF2B7E3"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No</w:t>
            </w:r>
          </w:p>
        </w:tc>
        <w:tc>
          <w:tcPr>
            <w:tcW w:w="3420" w:type="dxa"/>
            <w:tcBorders>
              <w:top w:val="nil"/>
              <w:left w:val="single" w:sz="4" w:space="0" w:color="auto"/>
              <w:bottom w:val="nil"/>
              <w:right w:val="single" w:sz="4" w:space="0" w:color="auto"/>
            </w:tcBorders>
          </w:tcPr>
          <w:p w14:paraId="4CF2B7E4"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8 (1.0)</w:t>
            </w:r>
          </w:p>
        </w:tc>
      </w:tr>
      <w:tr w:rsidR="001658ED" w:rsidRPr="00994EAA" w14:paraId="4CF2B7E9" w14:textId="77777777" w:rsidTr="00503086">
        <w:tc>
          <w:tcPr>
            <w:tcW w:w="3145" w:type="dxa"/>
            <w:tcBorders>
              <w:top w:val="nil"/>
              <w:left w:val="single" w:sz="4" w:space="0" w:color="auto"/>
              <w:bottom w:val="nil"/>
              <w:right w:val="single" w:sz="4" w:space="0" w:color="auto"/>
            </w:tcBorders>
          </w:tcPr>
          <w:p w14:paraId="4CF2B7E6"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Arthralgia</w:t>
            </w:r>
          </w:p>
        </w:tc>
        <w:tc>
          <w:tcPr>
            <w:tcW w:w="2610" w:type="dxa"/>
            <w:tcBorders>
              <w:top w:val="nil"/>
              <w:left w:val="single" w:sz="4" w:space="0" w:color="auto"/>
              <w:bottom w:val="nil"/>
              <w:right w:val="single" w:sz="4" w:space="0" w:color="auto"/>
            </w:tcBorders>
          </w:tcPr>
          <w:p w14:paraId="4CF2B7E7"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left w:val="single" w:sz="4" w:space="0" w:color="auto"/>
              <w:bottom w:val="nil"/>
              <w:right w:val="single" w:sz="4" w:space="0" w:color="auto"/>
            </w:tcBorders>
          </w:tcPr>
          <w:p w14:paraId="4CF2B7E8"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8 (1.0)</w:t>
            </w:r>
          </w:p>
        </w:tc>
      </w:tr>
      <w:tr w:rsidR="001658ED" w:rsidRPr="00994EAA" w14:paraId="4CF2B7ED" w14:textId="77777777" w:rsidTr="00503086">
        <w:tc>
          <w:tcPr>
            <w:tcW w:w="3145" w:type="dxa"/>
            <w:tcBorders>
              <w:top w:val="nil"/>
              <w:left w:val="single" w:sz="4" w:space="0" w:color="auto"/>
              <w:bottom w:val="nil"/>
              <w:right w:val="single" w:sz="4" w:space="0" w:color="auto"/>
            </w:tcBorders>
          </w:tcPr>
          <w:p w14:paraId="4CF2B7EA"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Erythema</w:t>
            </w:r>
          </w:p>
        </w:tc>
        <w:tc>
          <w:tcPr>
            <w:tcW w:w="2610" w:type="dxa"/>
            <w:tcBorders>
              <w:top w:val="nil"/>
              <w:left w:val="single" w:sz="4" w:space="0" w:color="auto"/>
              <w:bottom w:val="nil"/>
              <w:right w:val="single" w:sz="4" w:space="0" w:color="auto"/>
            </w:tcBorders>
          </w:tcPr>
          <w:p w14:paraId="4CF2B7EB"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No</w:t>
            </w:r>
          </w:p>
        </w:tc>
        <w:tc>
          <w:tcPr>
            <w:tcW w:w="3420" w:type="dxa"/>
            <w:tcBorders>
              <w:top w:val="nil"/>
              <w:left w:val="single" w:sz="4" w:space="0" w:color="auto"/>
              <w:bottom w:val="nil"/>
              <w:right w:val="single" w:sz="4" w:space="0" w:color="auto"/>
            </w:tcBorders>
          </w:tcPr>
          <w:p w14:paraId="4CF2B7EC"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8 (1.0)</w:t>
            </w:r>
          </w:p>
        </w:tc>
      </w:tr>
      <w:tr w:rsidR="001658ED" w:rsidRPr="00994EAA" w14:paraId="4CF2B7F1" w14:textId="77777777" w:rsidTr="00503086">
        <w:tc>
          <w:tcPr>
            <w:tcW w:w="3145" w:type="dxa"/>
            <w:tcBorders>
              <w:top w:val="nil"/>
              <w:left w:val="single" w:sz="4" w:space="0" w:color="auto"/>
              <w:bottom w:val="nil"/>
              <w:right w:val="single" w:sz="4" w:space="0" w:color="auto"/>
            </w:tcBorders>
          </w:tcPr>
          <w:p w14:paraId="4CF2B7EE"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proofErr w:type="spellStart"/>
            <w:r w:rsidRPr="0015611D">
              <w:rPr>
                <w:rFonts w:ascii="Times New Roman" w:eastAsia="MS Mincho" w:hAnsi="Times New Roman" w:cs="Times New Roman"/>
                <w:sz w:val="20"/>
                <w:szCs w:val="20"/>
                <w:lang w:val="en-US" w:eastAsia="ja-JP"/>
              </w:rPr>
              <w:t>Nasopharyngitis</w:t>
            </w:r>
            <w:proofErr w:type="spellEnd"/>
          </w:p>
        </w:tc>
        <w:tc>
          <w:tcPr>
            <w:tcW w:w="2610" w:type="dxa"/>
            <w:tcBorders>
              <w:top w:val="nil"/>
              <w:left w:val="single" w:sz="4" w:space="0" w:color="auto"/>
              <w:bottom w:val="nil"/>
              <w:right w:val="single" w:sz="4" w:space="0" w:color="auto"/>
            </w:tcBorders>
          </w:tcPr>
          <w:p w14:paraId="4CF2B7EF"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No</w:t>
            </w:r>
          </w:p>
        </w:tc>
        <w:tc>
          <w:tcPr>
            <w:tcW w:w="3420" w:type="dxa"/>
            <w:tcBorders>
              <w:top w:val="nil"/>
              <w:left w:val="single" w:sz="4" w:space="0" w:color="auto"/>
              <w:bottom w:val="nil"/>
              <w:right w:val="single" w:sz="4" w:space="0" w:color="auto"/>
            </w:tcBorders>
          </w:tcPr>
          <w:p w14:paraId="4CF2B7F0"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8 (1.0)</w:t>
            </w:r>
          </w:p>
        </w:tc>
      </w:tr>
      <w:tr w:rsidR="001658ED" w:rsidRPr="00994EAA" w14:paraId="4CF2B7F5" w14:textId="77777777" w:rsidTr="00503086">
        <w:tc>
          <w:tcPr>
            <w:tcW w:w="3145" w:type="dxa"/>
            <w:tcBorders>
              <w:top w:val="nil"/>
            </w:tcBorders>
          </w:tcPr>
          <w:p w14:paraId="4CF2B7F2"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 xml:space="preserve">Hemoptysis </w:t>
            </w:r>
          </w:p>
        </w:tc>
        <w:tc>
          <w:tcPr>
            <w:tcW w:w="2610" w:type="dxa"/>
            <w:tcBorders>
              <w:top w:val="nil"/>
            </w:tcBorders>
          </w:tcPr>
          <w:p w14:paraId="4CF2B7F3"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No</w:t>
            </w:r>
          </w:p>
        </w:tc>
        <w:tc>
          <w:tcPr>
            <w:tcW w:w="3420" w:type="dxa"/>
            <w:tcBorders>
              <w:top w:val="nil"/>
            </w:tcBorders>
          </w:tcPr>
          <w:p w14:paraId="4CF2B7F4"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8 (1.0)</w:t>
            </w:r>
          </w:p>
        </w:tc>
      </w:tr>
      <w:tr w:rsidR="001658ED" w:rsidRPr="00994EAA" w14:paraId="4CF2B7F9" w14:textId="77777777" w:rsidTr="00503086">
        <w:tc>
          <w:tcPr>
            <w:tcW w:w="3145" w:type="dxa"/>
            <w:tcBorders>
              <w:bottom w:val="nil"/>
            </w:tcBorders>
          </w:tcPr>
          <w:p w14:paraId="4CF2B7F6" w14:textId="77777777" w:rsidR="001658ED" w:rsidRPr="0015611D" w:rsidRDefault="001658ED" w:rsidP="00503086">
            <w:pPr>
              <w:spacing w:line="480" w:lineRule="auto"/>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Skin infection</w:t>
            </w:r>
          </w:p>
        </w:tc>
        <w:tc>
          <w:tcPr>
            <w:tcW w:w="2610" w:type="dxa"/>
            <w:tcBorders>
              <w:bottom w:val="nil"/>
            </w:tcBorders>
          </w:tcPr>
          <w:p w14:paraId="4CF2B7F7"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p>
        </w:tc>
        <w:tc>
          <w:tcPr>
            <w:tcW w:w="3420" w:type="dxa"/>
            <w:tcBorders>
              <w:bottom w:val="nil"/>
            </w:tcBorders>
          </w:tcPr>
          <w:p w14:paraId="4CF2B7F8"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p>
        </w:tc>
      </w:tr>
      <w:tr w:rsidR="001658ED" w:rsidRPr="00994EAA" w14:paraId="4CF2B7FD" w14:textId="77777777" w:rsidTr="00503086">
        <w:tc>
          <w:tcPr>
            <w:tcW w:w="3145" w:type="dxa"/>
            <w:tcBorders>
              <w:top w:val="nil"/>
              <w:left w:val="single" w:sz="4" w:space="0" w:color="auto"/>
              <w:bottom w:val="nil"/>
              <w:right w:val="single" w:sz="4" w:space="0" w:color="auto"/>
            </w:tcBorders>
          </w:tcPr>
          <w:p w14:paraId="4CF2B7FA"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Swelling</w:t>
            </w:r>
          </w:p>
        </w:tc>
        <w:tc>
          <w:tcPr>
            <w:tcW w:w="2610" w:type="dxa"/>
            <w:tcBorders>
              <w:top w:val="nil"/>
              <w:left w:val="single" w:sz="4" w:space="0" w:color="auto"/>
              <w:bottom w:val="nil"/>
              <w:right w:val="single" w:sz="4" w:space="0" w:color="auto"/>
            </w:tcBorders>
          </w:tcPr>
          <w:p w14:paraId="4CF2B7FB"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No</w:t>
            </w:r>
          </w:p>
        </w:tc>
        <w:tc>
          <w:tcPr>
            <w:tcW w:w="3420" w:type="dxa"/>
            <w:tcBorders>
              <w:top w:val="nil"/>
              <w:left w:val="single" w:sz="4" w:space="0" w:color="auto"/>
              <w:bottom w:val="nil"/>
              <w:right w:val="single" w:sz="4" w:space="0" w:color="auto"/>
            </w:tcBorders>
          </w:tcPr>
          <w:p w14:paraId="4CF2B7FC"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57 (7.3)</w:t>
            </w:r>
          </w:p>
        </w:tc>
      </w:tr>
      <w:tr w:rsidR="001658ED" w:rsidRPr="00994EAA" w14:paraId="4CF2B801" w14:textId="77777777" w:rsidTr="00503086">
        <w:tc>
          <w:tcPr>
            <w:tcW w:w="3145" w:type="dxa"/>
            <w:tcBorders>
              <w:top w:val="nil"/>
              <w:left w:val="single" w:sz="4" w:space="0" w:color="auto"/>
              <w:bottom w:val="nil"/>
              <w:right w:val="single" w:sz="4" w:space="0" w:color="auto"/>
            </w:tcBorders>
          </w:tcPr>
          <w:p w14:paraId="4CF2B7FE"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Pain</w:t>
            </w:r>
          </w:p>
        </w:tc>
        <w:tc>
          <w:tcPr>
            <w:tcW w:w="2610" w:type="dxa"/>
            <w:tcBorders>
              <w:top w:val="nil"/>
              <w:left w:val="single" w:sz="4" w:space="0" w:color="auto"/>
              <w:bottom w:val="nil"/>
              <w:right w:val="single" w:sz="4" w:space="0" w:color="auto"/>
            </w:tcBorders>
          </w:tcPr>
          <w:p w14:paraId="4CF2B7FF"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No</w:t>
            </w:r>
          </w:p>
        </w:tc>
        <w:tc>
          <w:tcPr>
            <w:tcW w:w="3420" w:type="dxa"/>
            <w:tcBorders>
              <w:top w:val="nil"/>
              <w:left w:val="single" w:sz="4" w:space="0" w:color="auto"/>
              <w:bottom w:val="nil"/>
              <w:right w:val="single" w:sz="4" w:space="0" w:color="auto"/>
            </w:tcBorders>
          </w:tcPr>
          <w:p w14:paraId="4CF2B800"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55 (7.0)</w:t>
            </w:r>
          </w:p>
        </w:tc>
      </w:tr>
      <w:tr w:rsidR="001658ED" w:rsidRPr="00994EAA" w14:paraId="4CF2B805" w14:textId="77777777" w:rsidTr="00503086">
        <w:tc>
          <w:tcPr>
            <w:tcW w:w="3145" w:type="dxa"/>
            <w:tcBorders>
              <w:top w:val="nil"/>
              <w:left w:val="single" w:sz="4" w:space="0" w:color="auto"/>
              <w:bottom w:val="nil"/>
              <w:right w:val="single" w:sz="4" w:space="0" w:color="auto"/>
            </w:tcBorders>
          </w:tcPr>
          <w:p w14:paraId="4CF2B802"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Erythema</w:t>
            </w:r>
          </w:p>
        </w:tc>
        <w:tc>
          <w:tcPr>
            <w:tcW w:w="2610" w:type="dxa"/>
            <w:tcBorders>
              <w:top w:val="nil"/>
              <w:left w:val="single" w:sz="4" w:space="0" w:color="auto"/>
              <w:bottom w:val="nil"/>
              <w:right w:val="single" w:sz="4" w:space="0" w:color="auto"/>
            </w:tcBorders>
          </w:tcPr>
          <w:p w14:paraId="4CF2B803"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left w:val="single" w:sz="4" w:space="0" w:color="auto"/>
              <w:bottom w:val="nil"/>
              <w:right w:val="single" w:sz="4" w:space="0" w:color="auto"/>
            </w:tcBorders>
          </w:tcPr>
          <w:p w14:paraId="4CF2B804"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38 (4.9)</w:t>
            </w:r>
          </w:p>
        </w:tc>
      </w:tr>
      <w:tr w:rsidR="001658ED" w:rsidRPr="00994EAA" w14:paraId="4CF2B809" w14:textId="77777777" w:rsidTr="00503086">
        <w:tc>
          <w:tcPr>
            <w:tcW w:w="3145" w:type="dxa"/>
            <w:tcBorders>
              <w:top w:val="nil"/>
              <w:left w:val="single" w:sz="4" w:space="0" w:color="auto"/>
              <w:bottom w:val="nil"/>
              <w:right w:val="single" w:sz="4" w:space="0" w:color="auto"/>
            </w:tcBorders>
          </w:tcPr>
          <w:p w14:paraId="4CF2B806"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 xml:space="preserve">Rash </w:t>
            </w:r>
          </w:p>
        </w:tc>
        <w:tc>
          <w:tcPr>
            <w:tcW w:w="2610" w:type="dxa"/>
            <w:tcBorders>
              <w:top w:val="nil"/>
              <w:left w:val="single" w:sz="4" w:space="0" w:color="auto"/>
              <w:bottom w:val="nil"/>
              <w:right w:val="single" w:sz="4" w:space="0" w:color="auto"/>
            </w:tcBorders>
          </w:tcPr>
          <w:p w14:paraId="4CF2B807"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Yes</w:t>
            </w:r>
          </w:p>
        </w:tc>
        <w:tc>
          <w:tcPr>
            <w:tcW w:w="3420" w:type="dxa"/>
            <w:tcBorders>
              <w:top w:val="nil"/>
              <w:left w:val="single" w:sz="4" w:space="0" w:color="auto"/>
              <w:bottom w:val="nil"/>
              <w:right w:val="single" w:sz="4" w:space="0" w:color="auto"/>
            </w:tcBorders>
          </w:tcPr>
          <w:p w14:paraId="4CF2B808"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23 (2.9)</w:t>
            </w:r>
          </w:p>
        </w:tc>
      </w:tr>
      <w:tr w:rsidR="001658ED" w:rsidRPr="00994EAA" w14:paraId="4CF2B80D" w14:textId="77777777" w:rsidTr="00503086">
        <w:tc>
          <w:tcPr>
            <w:tcW w:w="3145" w:type="dxa"/>
            <w:tcBorders>
              <w:top w:val="nil"/>
              <w:left w:val="single" w:sz="4" w:space="0" w:color="auto"/>
              <w:bottom w:val="nil"/>
              <w:right w:val="single" w:sz="4" w:space="0" w:color="auto"/>
            </w:tcBorders>
          </w:tcPr>
          <w:p w14:paraId="4CF2B80A"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Pyrexia</w:t>
            </w:r>
          </w:p>
        </w:tc>
        <w:tc>
          <w:tcPr>
            <w:tcW w:w="2610" w:type="dxa"/>
            <w:tcBorders>
              <w:top w:val="nil"/>
              <w:left w:val="single" w:sz="4" w:space="0" w:color="auto"/>
              <w:bottom w:val="nil"/>
              <w:right w:val="single" w:sz="4" w:space="0" w:color="auto"/>
            </w:tcBorders>
          </w:tcPr>
          <w:p w14:paraId="4CF2B80B"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left w:val="single" w:sz="4" w:space="0" w:color="auto"/>
              <w:bottom w:val="nil"/>
              <w:right w:val="single" w:sz="4" w:space="0" w:color="auto"/>
            </w:tcBorders>
          </w:tcPr>
          <w:p w14:paraId="4CF2B80C"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14 (1.8)</w:t>
            </w:r>
          </w:p>
        </w:tc>
      </w:tr>
      <w:tr w:rsidR="001658ED" w:rsidRPr="00994EAA" w14:paraId="4CF2B811" w14:textId="77777777" w:rsidTr="00503086">
        <w:tc>
          <w:tcPr>
            <w:tcW w:w="3145" w:type="dxa"/>
            <w:tcBorders>
              <w:top w:val="nil"/>
              <w:bottom w:val="nil"/>
            </w:tcBorders>
          </w:tcPr>
          <w:p w14:paraId="4CF2B80E"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lastRenderedPageBreak/>
              <w:t>Feeling hot</w:t>
            </w:r>
          </w:p>
        </w:tc>
        <w:tc>
          <w:tcPr>
            <w:tcW w:w="2610" w:type="dxa"/>
            <w:tcBorders>
              <w:top w:val="nil"/>
              <w:bottom w:val="nil"/>
            </w:tcBorders>
          </w:tcPr>
          <w:p w14:paraId="4CF2B80F"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No</w:t>
            </w:r>
          </w:p>
        </w:tc>
        <w:tc>
          <w:tcPr>
            <w:tcW w:w="3420" w:type="dxa"/>
            <w:tcBorders>
              <w:top w:val="nil"/>
              <w:bottom w:val="nil"/>
            </w:tcBorders>
          </w:tcPr>
          <w:p w14:paraId="4CF2B810"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12 (1.5)</w:t>
            </w:r>
          </w:p>
        </w:tc>
      </w:tr>
      <w:tr w:rsidR="001658ED" w:rsidRPr="00994EAA" w14:paraId="4CF2B815" w14:textId="77777777" w:rsidTr="00503086">
        <w:tc>
          <w:tcPr>
            <w:tcW w:w="3145" w:type="dxa"/>
            <w:tcBorders>
              <w:top w:val="nil"/>
            </w:tcBorders>
          </w:tcPr>
          <w:p w14:paraId="4CF2B812"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Cough</w:t>
            </w:r>
          </w:p>
        </w:tc>
        <w:tc>
          <w:tcPr>
            <w:tcW w:w="2610" w:type="dxa"/>
            <w:tcBorders>
              <w:top w:val="nil"/>
            </w:tcBorders>
          </w:tcPr>
          <w:p w14:paraId="4CF2B813"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No</w:t>
            </w:r>
          </w:p>
        </w:tc>
        <w:tc>
          <w:tcPr>
            <w:tcW w:w="3420" w:type="dxa"/>
            <w:tcBorders>
              <w:top w:val="nil"/>
            </w:tcBorders>
          </w:tcPr>
          <w:p w14:paraId="4CF2B814"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9 (1.2)</w:t>
            </w:r>
          </w:p>
        </w:tc>
      </w:tr>
      <w:tr w:rsidR="001658ED" w:rsidRPr="00994EAA" w14:paraId="4CF2B819" w14:textId="77777777" w:rsidTr="00503086">
        <w:tc>
          <w:tcPr>
            <w:tcW w:w="3145" w:type="dxa"/>
            <w:tcBorders>
              <w:bottom w:val="nil"/>
            </w:tcBorders>
          </w:tcPr>
          <w:p w14:paraId="4CF2B816" w14:textId="77777777" w:rsidR="001658ED" w:rsidRPr="0015611D" w:rsidRDefault="001658ED" w:rsidP="00503086">
            <w:pPr>
              <w:spacing w:line="480" w:lineRule="auto"/>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 xml:space="preserve">Gastrointestinal infection </w:t>
            </w:r>
          </w:p>
        </w:tc>
        <w:tc>
          <w:tcPr>
            <w:tcW w:w="2610" w:type="dxa"/>
            <w:tcBorders>
              <w:bottom w:val="nil"/>
            </w:tcBorders>
          </w:tcPr>
          <w:p w14:paraId="4CF2B817"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p>
        </w:tc>
        <w:tc>
          <w:tcPr>
            <w:tcW w:w="3420" w:type="dxa"/>
            <w:tcBorders>
              <w:bottom w:val="nil"/>
            </w:tcBorders>
          </w:tcPr>
          <w:p w14:paraId="4CF2B818"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p>
        </w:tc>
      </w:tr>
      <w:tr w:rsidR="001658ED" w:rsidRPr="00994EAA" w14:paraId="4CF2B81D" w14:textId="77777777" w:rsidTr="00503086">
        <w:tc>
          <w:tcPr>
            <w:tcW w:w="3145" w:type="dxa"/>
            <w:tcBorders>
              <w:top w:val="nil"/>
              <w:bottom w:val="nil"/>
            </w:tcBorders>
          </w:tcPr>
          <w:p w14:paraId="4CF2B81A" w14:textId="77777777" w:rsidR="001658ED" w:rsidRPr="0015611D" w:rsidRDefault="001658ED" w:rsidP="00503086">
            <w:pPr>
              <w:spacing w:line="480" w:lineRule="auto"/>
              <w:ind w:left="720"/>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Abdominal pain</w:t>
            </w:r>
          </w:p>
        </w:tc>
        <w:tc>
          <w:tcPr>
            <w:tcW w:w="2610" w:type="dxa"/>
            <w:tcBorders>
              <w:top w:val="nil"/>
              <w:bottom w:val="nil"/>
            </w:tcBorders>
          </w:tcPr>
          <w:p w14:paraId="4CF2B81B"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bottom w:val="nil"/>
            </w:tcBorders>
          </w:tcPr>
          <w:p w14:paraId="4CF2B81C"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37 (4.7)</w:t>
            </w:r>
          </w:p>
        </w:tc>
      </w:tr>
      <w:tr w:rsidR="001658ED" w:rsidRPr="00994EAA" w14:paraId="4CF2B821" w14:textId="77777777" w:rsidTr="00503086">
        <w:tc>
          <w:tcPr>
            <w:tcW w:w="3145" w:type="dxa"/>
            <w:tcBorders>
              <w:top w:val="nil"/>
              <w:bottom w:val="nil"/>
            </w:tcBorders>
          </w:tcPr>
          <w:p w14:paraId="4CF2B81E" w14:textId="77777777" w:rsidR="001658ED" w:rsidRPr="0015611D" w:rsidRDefault="001658ED" w:rsidP="00503086">
            <w:pPr>
              <w:spacing w:line="480" w:lineRule="auto"/>
              <w:ind w:left="720"/>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 xml:space="preserve">Pain </w:t>
            </w:r>
          </w:p>
        </w:tc>
        <w:tc>
          <w:tcPr>
            <w:tcW w:w="2610" w:type="dxa"/>
            <w:tcBorders>
              <w:top w:val="nil"/>
              <w:bottom w:val="nil"/>
            </w:tcBorders>
          </w:tcPr>
          <w:p w14:paraId="4CF2B81F"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No</w:t>
            </w:r>
          </w:p>
        </w:tc>
        <w:tc>
          <w:tcPr>
            <w:tcW w:w="3420" w:type="dxa"/>
            <w:tcBorders>
              <w:top w:val="nil"/>
              <w:bottom w:val="nil"/>
            </w:tcBorders>
          </w:tcPr>
          <w:p w14:paraId="4CF2B820"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16 (2.0)</w:t>
            </w:r>
          </w:p>
        </w:tc>
      </w:tr>
      <w:tr w:rsidR="001658ED" w:rsidRPr="00994EAA" w14:paraId="4CF2B825" w14:textId="77777777" w:rsidTr="00503086">
        <w:tc>
          <w:tcPr>
            <w:tcW w:w="3145" w:type="dxa"/>
            <w:tcBorders>
              <w:top w:val="nil"/>
              <w:bottom w:val="nil"/>
            </w:tcBorders>
          </w:tcPr>
          <w:p w14:paraId="4CF2B822" w14:textId="77777777" w:rsidR="001658ED" w:rsidRPr="0015611D" w:rsidRDefault="001658ED" w:rsidP="00503086">
            <w:pPr>
              <w:spacing w:line="480" w:lineRule="auto"/>
              <w:ind w:left="720"/>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Diarrhea</w:t>
            </w:r>
          </w:p>
        </w:tc>
        <w:tc>
          <w:tcPr>
            <w:tcW w:w="2610" w:type="dxa"/>
            <w:tcBorders>
              <w:top w:val="nil"/>
              <w:bottom w:val="nil"/>
            </w:tcBorders>
          </w:tcPr>
          <w:p w14:paraId="4CF2B823"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bottom w:val="nil"/>
            </w:tcBorders>
          </w:tcPr>
          <w:p w14:paraId="4CF2B824"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15 (1.9)</w:t>
            </w:r>
          </w:p>
        </w:tc>
      </w:tr>
      <w:tr w:rsidR="001658ED" w:rsidRPr="00994EAA" w14:paraId="4CF2B829" w14:textId="77777777" w:rsidTr="00503086">
        <w:tc>
          <w:tcPr>
            <w:tcW w:w="3145" w:type="dxa"/>
            <w:tcBorders>
              <w:top w:val="nil"/>
              <w:bottom w:val="nil"/>
            </w:tcBorders>
          </w:tcPr>
          <w:p w14:paraId="4CF2B826" w14:textId="77777777" w:rsidR="001658ED" w:rsidRPr="0015611D" w:rsidRDefault="001658ED" w:rsidP="00503086">
            <w:pPr>
              <w:spacing w:line="480" w:lineRule="auto"/>
              <w:ind w:left="720"/>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Pyrexia</w:t>
            </w:r>
          </w:p>
        </w:tc>
        <w:tc>
          <w:tcPr>
            <w:tcW w:w="2610" w:type="dxa"/>
            <w:tcBorders>
              <w:top w:val="nil"/>
              <w:bottom w:val="nil"/>
            </w:tcBorders>
          </w:tcPr>
          <w:p w14:paraId="4CF2B827"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bottom w:val="nil"/>
            </w:tcBorders>
          </w:tcPr>
          <w:p w14:paraId="4CF2B828"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11 (1.4)</w:t>
            </w:r>
          </w:p>
        </w:tc>
      </w:tr>
      <w:tr w:rsidR="001658ED" w:rsidRPr="00994EAA" w14:paraId="4CF2B82D" w14:textId="77777777" w:rsidTr="00503086">
        <w:tc>
          <w:tcPr>
            <w:tcW w:w="3145" w:type="dxa"/>
            <w:tcBorders>
              <w:top w:val="nil"/>
            </w:tcBorders>
          </w:tcPr>
          <w:p w14:paraId="4CF2B82A" w14:textId="77777777" w:rsidR="001658ED" w:rsidRPr="0015611D" w:rsidRDefault="001658ED" w:rsidP="00503086">
            <w:pPr>
              <w:spacing w:line="480" w:lineRule="auto"/>
              <w:ind w:left="720"/>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Vomiting</w:t>
            </w:r>
          </w:p>
        </w:tc>
        <w:tc>
          <w:tcPr>
            <w:tcW w:w="2610" w:type="dxa"/>
            <w:tcBorders>
              <w:top w:val="nil"/>
            </w:tcBorders>
          </w:tcPr>
          <w:p w14:paraId="4CF2B82B"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tcBorders>
          </w:tcPr>
          <w:p w14:paraId="4CF2B82C"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9 (1.2)</w:t>
            </w:r>
          </w:p>
        </w:tc>
      </w:tr>
      <w:tr w:rsidR="001658ED" w:rsidRPr="00994EAA" w14:paraId="4CF2B831" w14:textId="77777777" w:rsidTr="00503086">
        <w:tc>
          <w:tcPr>
            <w:tcW w:w="3145" w:type="dxa"/>
            <w:tcBorders>
              <w:bottom w:val="nil"/>
            </w:tcBorders>
          </w:tcPr>
          <w:p w14:paraId="4CF2B82E" w14:textId="77777777" w:rsidR="001658ED" w:rsidRPr="0015611D" w:rsidRDefault="001658ED" w:rsidP="00503086">
            <w:pPr>
              <w:spacing w:line="480" w:lineRule="auto"/>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Sepsis</w:t>
            </w:r>
          </w:p>
        </w:tc>
        <w:tc>
          <w:tcPr>
            <w:tcW w:w="2610" w:type="dxa"/>
            <w:tcBorders>
              <w:bottom w:val="nil"/>
            </w:tcBorders>
          </w:tcPr>
          <w:p w14:paraId="4CF2B82F"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p>
        </w:tc>
        <w:tc>
          <w:tcPr>
            <w:tcW w:w="3420" w:type="dxa"/>
            <w:tcBorders>
              <w:bottom w:val="nil"/>
            </w:tcBorders>
          </w:tcPr>
          <w:p w14:paraId="4CF2B830"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p>
        </w:tc>
      </w:tr>
      <w:tr w:rsidR="001658ED" w:rsidRPr="00994EAA" w14:paraId="4CF2B835" w14:textId="77777777" w:rsidTr="00503086">
        <w:tc>
          <w:tcPr>
            <w:tcW w:w="3145" w:type="dxa"/>
            <w:tcBorders>
              <w:top w:val="nil"/>
              <w:bottom w:val="nil"/>
            </w:tcBorders>
          </w:tcPr>
          <w:p w14:paraId="4CF2B832"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Pyrexia</w:t>
            </w:r>
          </w:p>
        </w:tc>
        <w:tc>
          <w:tcPr>
            <w:tcW w:w="2610" w:type="dxa"/>
            <w:tcBorders>
              <w:top w:val="nil"/>
              <w:bottom w:val="nil"/>
            </w:tcBorders>
          </w:tcPr>
          <w:p w14:paraId="4CF2B833"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bottom w:val="nil"/>
            </w:tcBorders>
          </w:tcPr>
          <w:p w14:paraId="4CF2B834"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30 (3.8)</w:t>
            </w:r>
          </w:p>
        </w:tc>
      </w:tr>
      <w:tr w:rsidR="001658ED" w:rsidRPr="00994EAA" w14:paraId="4CF2B839" w14:textId="77777777" w:rsidTr="00503086">
        <w:tc>
          <w:tcPr>
            <w:tcW w:w="3145" w:type="dxa"/>
            <w:tcBorders>
              <w:top w:val="nil"/>
              <w:bottom w:val="nil"/>
            </w:tcBorders>
          </w:tcPr>
          <w:p w14:paraId="4CF2B836"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Pain</w:t>
            </w:r>
          </w:p>
        </w:tc>
        <w:tc>
          <w:tcPr>
            <w:tcW w:w="2610" w:type="dxa"/>
            <w:tcBorders>
              <w:top w:val="nil"/>
              <w:bottom w:val="nil"/>
            </w:tcBorders>
          </w:tcPr>
          <w:p w14:paraId="4CF2B837"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No</w:t>
            </w:r>
          </w:p>
        </w:tc>
        <w:tc>
          <w:tcPr>
            <w:tcW w:w="3420" w:type="dxa"/>
            <w:tcBorders>
              <w:top w:val="nil"/>
              <w:bottom w:val="nil"/>
            </w:tcBorders>
          </w:tcPr>
          <w:p w14:paraId="4CF2B838"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17 (2.2)</w:t>
            </w:r>
          </w:p>
        </w:tc>
      </w:tr>
      <w:tr w:rsidR="001658ED" w:rsidRPr="00994EAA" w14:paraId="4CF2B83D" w14:textId="77777777" w:rsidTr="00503086">
        <w:tc>
          <w:tcPr>
            <w:tcW w:w="3145" w:type="dxa"/>
            <w:tcBorders>
              <w:top w:val="nil"/>
              <w:bottom w:val="nil"/>
            </w:tcBorders>
          </w:tcPr>
          <w:p w14:paraId="4CF2B83A"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Cough</w:t>
            </w:r>
          </w:p>
        </w:tc>
        <w:tc>
          <w:tcPr>
            <w:tcW w:w="2610" w:type="dxa"/>
            <w:tcBorders>
              <w:top w:val="nil"/>
              <w:bottom w:val="nil"/>
            </w:tcBorders>
          </w:tcPr>
          <w:p w14:paraId="4CF2B83B"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No</w:t>
            </w:r>
          </w:p>
        </w:tc>
        <w:tc>
          <w:tcPr>
            <w:tcW w:w="3420" w:type="dxa"/>
            <w:tcBorders>
              <w:top w:val="nil"/>
              <w:bottom w:val="nil"/>
            </w:tcBorders>
          </w:tcPr>
          <w:p w14:paraId="4CF2B83C"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11 (1.4)</w:t>
            </w:r>
          </w:p>
        </w:tc>
      </w:tr>
      <w:tr w:rsidR="001658ED" w:rsidRPr="00994EAA" w14:paraId="4CF2B841" w14:textId="77777777" w:rsidTr="00503086">
        <w:tc>
          <w:tcPr>
            <w:tcW w:w="3145" w:type="dxa"/>
            <w:tcBorders>
              <w:top w:val="nil"/>
              <w:bottom w:val="nil"/>
            </w:tcBorders>
          </w:tcPr>
          <w:p w14:paraId="4CF2B83E"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 xml:space="preserve">Swelling </w:t>
            </w:r>
          </w:p>
        </w:tc>
        <w:tc>
          <w:tcPr>
            <w:tcW w:w="2610" w:type="dxa"/>
            <w:tcBorders>
              <w:top w:val="nil"/>
              <w:bottom w:val="nil"/>
            </w:tcBorders>
          </w:tcPr>
          <w:p w14:paraId="4CF2B83F"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No</w:t>
            </w:r>
          </w:p>
        </w:tc>
        <w:tc>
          <w:tcPr>
            <w:tcW w:w="3420" w:type="dxa"/>
            <w:tcBorders>
              <w:top w:val="nil"/>
              <w:bottom w:val="nil"/>
            </w:tcBorders>
          </w:tcPr>
          <w:p w14:paraId="4CF2B840"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11 (1.4)</w:t>
            </w:r>
          </w:p>
        </w:tc>
      </w:tr>
      <w:tr w:rsidR="001658ED" w:rsidRPr="00994EAA" w14:paraId="4CF2B845" w14:textId="77777777" w:rsidTr="00503086">
        <w:tc>
          <w:tcPr>
            <w:tcW w:w="3145" w:type="dxa"/>
            <w:tcBorders>
              <w:top w:val="nil"/>
              <w:bottom w:val="nil"/>
            </w:tcBorders>
          </w:tcPr>
          <w:p w14:paraId="4CF2B842"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Malaise</w:t>
            </w:r>
          </w:p>
        </w:tc>
        <w:tc>
          <w:tcPr>
            <w:tcW w:w="2610" w:type="dxa"/>
            <w:tcBorders>
              <w:top w:val="nil"/>
              <w:bottom w:val="nil"/>
            </w:tcBorders>
          </w:tcPr>
          <w:p w14:paraId="4CF2B843"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bottom w:val="nil"/>
            </w:tcBorders>
          </w:tcPr>
          <w:p w14:paraId="4CF2B844"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9 (1.2)</w:t>
            </w:r>
          </w:p>
        </w:tc>
      </w:tr>
      <w:tr w:rsidR="001658ED" w:rsidRPr="00994EAA" w14:paraId="4CF2B849" w14:textId="77777777" w:rsidTr="00503086">
        <w:tc>
          <w:tcPr>
            <w:tcW w:w="3145" w:type="dxa"/>
            <w:tcBorders>
              <w:top w:val="nil"/>
              <w:bottom w:val="nil"/>
            </w:tcBorders>
          </w:tcPr>
          <w:p w14:paraId="4CF2B846"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Erythema</w:t>
            </w:r>
          </w:p>
        </w:tc>
        <w:tc>
          <w:tcPr>
            <w:tcW w:w="2610" w:type="dxa"/>
            <w:tcBorders>
              <w:top w:val="nil"/>
              <w:bottom w:val="nil"/>
            </w:tcBorders>
          </w:tcPr>
          <w:p w14:paraId="4CF2B847"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bottom w:val="nil"/>
            </w:tcBorders>
          </w:tcPr>
          <w:p w14:paraId="4CF2B848"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9 (1.2)</w:t>
            </w:r>
          </w:p>
        </w:tc>
      </w:tr>
      <w:tr w:rsidR="001658ED" w:rsidRPr="00994EAA" w14:paraId="4CF2B84D" w14:textId="77777777" w:rsidTr="00503086">
        <w:tc>
          <w:tcPr>
            <w:tcW w:w="3145" w:type="dxa"/>
            <w:tcBorders>
              <w:top w:val="nil"/>
              <w:bottom w:val="single" w:sz="4" w:space="0" w:color="auto"/>
            </w:tcBorders>
          </w:tcPr>
          <w:p w14:paraId="4CF2B84A"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Vomiting</w:t>
            </w:r>
          </w:p>
        </w:tc>
        <w:tc>
          <w:tcPr>
            <w:tcW w:w="2610" w:type="dxa"/>
            <w:tcBorders>
              <w:top w:val="nil"/>
              <w:bottom w:val="single" w:sz="4" w:space="0" w:color="auto"/>
            </w:tcBorders>
          </w:tcPr>
          <w:p w14:paraId="4CF2B84B"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bottom w:val="single" w:sz="4" w:space="0" w:color="auto"/>
            </w:tcBorders>
          </w:tcPr>
          <w:p w14:paraId="4CF2B84C"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8 (1.0)</w:t>
            </w:r>
          </w:p>
        </w:tc>
      </w:tr>
      <w:tr w:rsidR="001658ED" w:rsidRPr="00994EAA" w14:paraId="4CF2B851" w14:textId="77777777" w:rsidTr="00503086">
        <w:tc>
          <w:tcPr>
            <w:tcW w:w="3145" w:type="dxa"/>
            <w:tcBorders>
              <w:bottom w:val="nil"/>
            </w:tcBorders>
          </w:tcPr>
          <w:p w14:paraId="4CF2B84E" w14:textId="77777777" w:rsidR="001658ED" w:rsidRPr="0015611D" w:rsidRDefault="001658ED" w:rsidP="00503086">
            <w:pPr>
              <w:spacing w:line="480" w:lineRule="auto"/>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Urinary tract infection</w:t>
            </w:r>
          </w:p>
        </w:tc>
        <w:tc>
          <w:tcPr>
            <w:tcW w:w="2610" w:type="dxa"/>
            <w:tcBorders>
              <w:bottom w:val="nil"/>
            </w:tcBorders>
          </w:tcPr>
          <w:p w14:paraId="4CF2B84F"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p>
        </w:tc>
        <w:tc>
          <w:tcPr>
            <w:tcW w:w="3420" w:type="dxa"/>
            <w:tcBorders>
              <w:bottom w:val="nil"/>
            </w:tcBorders>
          </w:tcPr>
          <w:p w14:paraId="4CF2B850"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p>
        </w:tc>
      </w:tr>
      <w:tr w:rsidR="001658ED" w:rsidRPr="00994EAA" w14:paraId="4CF2B855" w14:textId="77777777" w:rsidTr="00503086">
        <w:tc>
          <w:tcPr>
            <w:tcW w:w="3145" w:type="dxa"/>
            <w:tcBorders>
              <w:top w:val="nil"/>
              <w:bottom w:val="nil"/>
            </w:tcBorders>
          </w:tcPr>
          <w:p w14:paraId="4CF2B852" w14:textId="77777777" w:rsidR="001658ED" w:rsidRPr="0015611D" w:rsidRDefault="001658ED" w:rsidP="00503086">
            <w:pPr>
              <w:spacing w:line="480" w:lineRule="auto"/>
              <w:ind w:left="690"/>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Vomiting</w:t>
            </w:r>
          </w:p>
        </w:tc>
        <w:tc>
          <w:tcPr>
            <w:tcW w:w="2610" w:type="dxa"/>
            <w:tcBorders>
              <w:top w:val="nil"/>
              <w:bottom w:val="nil"/>
            </w:tcBorders>
          </w:tcPr>
          <w:p w14:paraId="4CF2B853"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No</w:t>
            </w:r>
          </w:p>
        </w:tc>
        <w:tc>
          <w:tcPr>
            <w:tcW w:w="3420" w:type="dxa"/>
            <w:tcBorders>
              <w:top w:val="nil"/>
              <w:bottom w:val="nil"/>
            </w:tcBorders>
          </w:tcPr>
          <w:p w14:paraId="4CF2B854"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10 (1.3)</w:t>
            </w:r>
          </w:p>
        </w:tc>
      </w:tr>
      <w:tr w:rsidR="001658ED" w:rsidRPr="00994EAA" w14:paraId="4CF2B859" w14:textId="77777777" w:rsidTr="00503086">
        <w:tc>
          <w:tcPr>
            <w:tcW w:w="3145" w:type="dxa"/>
            <w:tcBorders>
              <w:top w:val="nil"/>
              <w:bottom w:val="single" w:sz="4" w:space="0" w:color="auto"/>
            </w:tcBorders>
          </w:tcPr>
          <w:p w14:paraId="4CF2B856" w14:textId="77777777" w:rsidR="001658ED" w:rsidRPr="0015611D" w:rsidRDefault="001658ED" w:rsidP="00503086">
            <w:pPr>
              <w:spacing w:line="480" w:lineRule="auto"/>
              <w:ind w:left="690"/>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Pyrexia</w:t>
            </w:r>
          </w:p>
        </w:tc>
        <w:tc>
          <w:tcPr>
            <w:tcW w:w="2610" w:type="dxa"/>
            <w:tcBorders>
              <w:top w:val="nil"/>
              <w:bottom w:val="single" w:sz="4" w:space="0" w:color="auto"/>
            </w:tcBorders>
          </w:tcPr>
          <w:p w14:paraId="4CF2B857"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bottom w:val="single" w:sz="4" w:space="0" w:color="auto"/>
            </w:tcBorders>
          </w:tcPr>
          <w:p w14:paraId="4CF2B858"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9 (1.2)</w:t>
            </w:r>
          </w:p>
        </w:tc>
      </w:tr>
      <w:tr w:rsidR="001658ED" w:rsidRPr="00994EAA" w14:paraId="4CF2B85D" w14:textId="77777777" w:rsidTr="00503086">
        <w:tc>
          <w:tcPr>
            <w:tcW w:w="3145" w:type="dxa"/>
            <w:tcBorders>
              <w:top w:val="single" w:sz="4" w:space="0" w:color="auto"/>
              <w:bottom w:val="nil"/>
            </w:tcBorders>
          </w:tcPr>
          <w:p w14:paraId="4CF2B85A" w14:textId="77777777" w:rsidR="001658ED" w:rsidRPr="0015611D" w:rsidRDefault="001658ED" w:rsidP="00503086">
            <w:pPr>
              <w:spacing w:line="480" w:lineRule="auto"/>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 xml:space="preserve">Other infection </w:t>
            </w:r>
          </w:p>
        </w:tc>
        <w:tc>
          <w:tcPr>
            <w:tcW w:w="2610" w:type="dxa"/>
            <w:tcBorders>
              <w:top w:val="single" w:sz="4" w:space="0" w:color="auto"/>
              <w:bottom w:val="nil"/>
            </w:tcBorders>
          </w:tcPr>
          <w:p w14:paraId="4CF2B85B"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p>
        </w:tc>
        <w:tc>
          <w:tcPr>
            <w:tcW w:w="3420" w:type="dxa"/>
            <w:tcBorders>
              <w:top w:val="single" w:sz="4" w:space="0" w:color="auto"/>
              <w:bottom w:val="nil"/>
            </w:tcBorders>
          </w:tcPr>
          <w:p w14:paraId="4CF2B85C"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p>
        </w:tc>
      </w:tr>
      <w:tr w:rsidR="001658ED" w:rsidRPr="00994EAA" w14:paraId="4CF2B861" w14:textId="77777777" w:rsidTr="00503086">
        <w:tc>
          <w:tcPr>
            <w:tcW w:w="3145" w:type="dxa"/>
            <w:tcBorders>
              <w:top w:val="nil"/>
              <w:left w:val="single" w:sz="4" w:space="0" w:color="auto"/>
              <w:bottom w:val="nil"/>
              <w:right w:val="single" w:sz="4" w:space="0" w:color="auto"/>
            </w:tcBorders>
          </w:tcPr>
          <w:p w14:paraId="4CF2B85E"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Pain</w:t>
            </w:r>
          </w:p>
        </w:tc>
        <w:tc>
          <w:tcPr>
            <w:tcW w:w="2610" w:type="dxa"/>
            <w:tcBorders>
              <w:top w:val="nil"/>
              <w:left w:val="single" w:sz="4" w:space="0" w:color="auto"/>
              <w:bottom w:val="nil"/>
              <w:right w:val="single" w:sz="4" w:space="0" w:color="auto"/>
            </w:tcBorders>
          </w:tcPr>
          <w:p w14:paraId="4CF2B85F"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No</w:t>
            </w:r>
          </w:p>
        </w:tc>
        <w:tc>
          <w:tcPr>
            <w:tcW w:w="3420" w:type="dxa"/>
            <w:tcBorders>
              <w:top w:val="nil"/>
              <w:left w:val="single" w:sz="4" w:space="0" w:color="auto"/>
              <w:bottom w:val="nil"/>
              <w:right w:val="single" w:sz="4" w:space="0" w:color="auto"/>
            </w:tcBorders>
          </w:tcPr>
          <w:p w14:paraId="4CF2B860"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28 (3.6)</w:t>
            </w:r>
          </w:p>
        </w:tc>
      </w:tr>
      <w:tr w:rsidR="001658ED" w:rsidRPr="00994EAA" w14:paraId="4CF2B865" w14:textId="77777777" w:rsidTr="00503086">
        <w:tc>
          <w:tcPr>
            <w:tcW w:w="3145" w:type="dxa"/>
            <w:tcBorders>
              <w:top w:val="nil"/>
              <w:left w:val="single" w:sz="4" w:space="0" w:color="auto"/>
              <w:bottom w:val="nil"/>
              <w:right w:val="single" w:sz="4" w:space="0" w:color="auto"/>
            </w:tcBorders>
          </w:tcPr>
          <w:p w14:paraId="4CF2B862"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 xml:space="preserve">Swelling </w:t>
            </w:r>
          </w:p>
        </w:tc>
        <w:tc>
          <w:tcPr>
            <w:tcW w:w="2610" w:type="dxa"/>
            <w:tcBorders>
              <w:top w:val="nil"/>
              <w:left w:val="single" w:sz="4" w:space="0" w:color="auto"/>
              <w:bottom w:val="nil"/>
              <w:right w:val="single" w:sz="4" w:space="0" w:color="auto"/>
            </w:tcBorders>
          </w:tcPr>
          <w:p w14:paraId="4CF2B863"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No</w:t>
            </w:r>
          </w:p>
        </w:tc>
        <w:tc>
          <w:tcPr>
            <w:tcW w:w="3420" w:type="dxa"/>
            <w:tcBorders>
              <w:top w:val="nil"/>
              <w:left w:val="single" w:sz="4" w:space="0" w:color="auto"/>
              <w:bottom w:val="nil"/>
              <w:right w:val="single" w:sz="4" w:space="0" w:color="auto"/>
            </w:tcBorders>
          </w:tcPr>
          <w:p w14:paraId="4CF2B864"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23 (2.9)</w:t>
            </w:r>
          </w:p>
        </w:tc>
      </w:tr>
      <w:tr w:rsidR="001658ED" w:rsidRPr="00994EAA" w14:paraId="4CF2B869" w14:textId="77777777" w:rsidTr="00503086">
        <w:tc>
          <w:tcPr>
            <w:tcW w:w="3145" w:type="dxa"/>
            <w:tcBorders>
              <w:top w:val="nil"/>
              <w:left w:val="single" w:sz="4" w:space="0" w:color="auto"/>
              <w:bottom w:val="nil"/>
              <w:right w:val="single" w:sz="4" w:space="0" w:color="auto"/>
            </w:tcBorders>
          </w:tcPr>
          <w:p w14:paraId="4CF2B866"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Pyrexia</w:t>
            </w:r>
          </w:p>
        </w:tc>
        <w:tc>
          <w:tcPr>
            <w:tcW w:w="2610" w:type="dxa"/>
            <w:tcBorders>
              <w:top w:val="nil"/>
              <w:left w:val="single" w:sz="4" w:space="0" w:color="auto"/>
              <w:bottom w:val="nil"/>
              <w:right w:val="single" w:sz="4" w:space="0" w:color="auto"/>
            </w:tcBorders>
          </w:tcPr>
          <w:p w14:paraId="4CF2B867"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left w:val="single" w:sz="4" w:space="0" w:color="auto"/>
              <w:bottom w:val="nil"/>
              <w:right w:val="single" w:sz="4" w:space="0" w:color="auto"/>
            </w:tcBorders>
          </w:tcPr>
          <w:p w14:paraId="4CF2B868"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23 (2.9)</w:t>
            </w:r>
          </w:p>
        </w:tc>
      </w:tr>
      <w:tr w:rsidR="001658ED" w:rsidRPr="00994EAA" w14:paraId="4CF2B86D" w14:textId="77777777" w:rsidTr="00503086">
        <w:tc>
          <w:tcPr>
            <w:tcW w:w="3145" w:type="dxa"/>
            <w:tcBorders>
              <w:top w:val="nil"/>
              <w:left w:val="single" w:sz="4" w:space="0" w:color="auto"/>
              <w:bottom w:val="nil"/>
              <w:right w:val="single" w:sz="4" w:space="0" w:color="auto"/>
            </w:tcBorders>
          </w:tcPr>
          <w:p w14:paraId="4CF2B86A"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Erythema</w:t>
            </w:r>
          </w:p>
        </w:tc>
        <w:tc>
          <w:tcPr>
            <w:tcW w:w="2610" w:type="dxa"/>
            <w:tcBorders>
              <w:top w:val="nil"/>
              <w:left w:val="single" w:sz="4" w:space="0" w:color="auto"/>
              <w:bottom w:val="nil"/>
              <w:right w:val="single" w:sz="4" w:space="0" w:color="auto"/>
            </w:tcBorders>
          </w:tcPr>
          <w:p w14:paraId="4CF2B86B"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No</w:t>
            </w:r>
          </w:p>
        </w:tc>
        <w:tc>
          <w:tcPr>
            <w:tcW w:w="3420" w:type="dxa"/>
            <w:tcBorders>
              <w:top w:val="nil"/>
              <w:left w:val="single" w:sz="4" w:space="0" w:color="auto"/>
              <w:bottom w:val="nil"/>
              <w:right w:val="single" w:sz="4" w:space="0" w:color="auto"/>
            </w:tcBorders>
          </w:tcPr>
          <w:p w14:paraId="4CF2B86C"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13 (1.7)</w:t>
            </w:r>
          </w:p>
        </w:tc>
      </w:tr>
      <w:tr w:rsidR="001658ED" w:rsidRPr="00994EAA" w14:paraId="4CF2B871" w14:textId="77777777" w:rsidTr="00503086">
        <w:tc>
          <w:tcPr>
            <w:tcW w:w="3145" w:type="dxa"/>
            <w:tcBorders>
              <w:top w:val="nil"/>
              <w:left w:val="single" w:sz="4" w:space="0" w:color="auto"/>
              <w:bottom w:val="nil"/>
              <w:right w:val="single" w:sz="4" w:space="0" w:color="auto"/>
            </w:tcBorders>
          </w:tcPr>
          <w:p w14:paraId="4CF2B86E"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Arthralgia</w:t>
            </w:r>
          </w:p>
        </w:tc>
        <w:tc>
          <w:tcPr>
            <w:tcW w:w="2610" w:type="dxa"/>
            <w:tcBorders>
              <w:top w:val="nil"/>
              <w:left w:val="single" w:sz="4" w:space="0" w:color="auto"/>
              <w:bottom w:val="nil"/>
              <w:right w:val="single" w:sz="4" w:space="0" w:color="auto"/>
            </w:tcBorders>
          </w:tcPr>
          <w:p w14:paraId="4CF2B86F"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Yes</w:t>
            </w:r>
          </w:p>
        </w:tc>
        <w:tc>
          <w:tcPr>
            <w:tcW w:w="3420" w:type="dxa"/>
            <w:tcBorders>
              <w:top w:val="nil"/>
              <w:left w:val="single" w:sz="4" w:space="0" w:color="auto"/>
              <w:bottom w:val="nil"/>
              <w:right w:val="single" w:sz="4" w:space="0" w:color="auto"/>
            </w:tcBorders>
          </w:tcPr>
          <w:p w14:paraId="4CF2B870"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12 (1.5)</w:t>
            </w:r>
          </w:p>
        </w:tc>
      </w:tr>
      <w:tr w:rsidR="001658ED" w:rsidRPr="00994EAA" w14:paraId="4CF2B875" w14:textId="77777777" w:rsidTr="00503086">
        <w:tc>
          <w:tcPr>
            <w:tcW w:w="3145" w:type="dxa"/>
            <w:tcBorders>
              <w:top w:val="nil"/>
              <w:left w:val="single" w:sz="4" w:space="0" w:color="auto"/>
              <w:bottom w:val="nil"/>
              <w:right w:val="single" w:sz="4" w:space="0" w:color="auto"/>
            </w:tcBorders>
          </w:tcPr>
          <w:p w14:paraId="4CF2B872"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Cough</w:t>
            </w:r>
          </w:p>
        </w:tc>
        <w:tc>
          <w:tcPr>
            <w:tcW w:w="2610" w:type="dxa"/>
            <w:tcBorders>
              <w:top w:val="nil"/>
              <w:left w:val="single" w:sz="4" w:space="0" w:color="auto"/>
              <w:bottom w:val="nil"/>
              <w:right w:val="single" w:sz="4" w:space="0" w:color="auto"/>
            </w:tcBorders>
          </w:tcPr>
          <w:p w14:paraId="4CF2B873"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No</w:t>
            </w:r>
          </w:p>
        </w:tc>
        <w:tc>
          <w:tcPr>
            <w:tcW w:w="3420" w:type="dxa"/>
            <w:tcBorders>
              <w:top w:val="nil"/>
              <w:left w:val="single" w:sz="4" w:space="0" w:color="auto"/>
              <w:bottom w:val="nil"/>
              <w:right w:val="single" w:sz="4" w:space="0" w:color="auto"/>
            </w:tcBorders>
          </w:tcPr>
          <w:p w14:paraId="4CF2B874"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10 (1.3)</w:t>
            </w:r>
          </w:p>
        </w:tc>
      </w:tr>
      <w:tr w:rsidR="001658ED" w:rsidRPr="00994EAA" w14:paraId="4CF2B879" w14:textId="77777777" w:rsidTr="00503086">
        <w:tc>
          <w:tcPr>
            <w:tcW w:w="3145" w:type="dxa"/>
            <w:tcBorders>
              <w:top w:val="nil"/>
            </w:tcBorders>
          </w:tcPr>
          <w:p w14:paraId="4CF2B876" w14:textId="77777777" w:rsidR="001658ED" w:rsidRPr="0015611D" w:rsidRDefault="001658ED" w:rsidP="00503086">
            <w:pPr>
              <w:spacing w:line="480" w:lineRule="auto"/>
              <w:ind w:firstLine="697"/>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Back pain</w:t>
            </w:r>
          </w:p>
        </w:tc>
        <w:tc>
          <w:tcPr>
            <w:tcW w:w="2610" w:type="dxa"/>
            <w:tcBorders>
              <w:top w:val="nil"/>
            </w:tcBorders>
          </w:tcPr>
          <w:p w14:paraId="4CF2B877"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No</w:t>
            </w:r>
          </w:p>
        </w:tc>
        <w:tc>
          <w:tcPr>
            <w:tcW w:w="3420" w:type="dxa"/>
            <w:tcBorders>
              <w:top w:val="nil"/>
            </w:tcBorders>
          </w:tcPr>
          <w:p w14:paraId="4CF2B878" w14:textId="77777777" w:rsidR="001658ED" w:rsidRPr="0015611D" w:rsidRDefault="001658ED" w:rsidP="00503086">
            <w:pPr>
              <w:spacing w:line="480" w:lineRule="auto"/>
              <w:jc w:val="center"/>
              <w:rPr>
                <w:rFonts w:ascii="Times New Roman" w:eastAsia="MS Mincho" w:hAnsi="Times New Roman" w:cs="Times New Roman"/>
                <w:sz w:val="20"/>
                <w:szCs w:val="20"/>
                <w:lang w:val="en-US" w:eastAsia="ja-JP"/>
              </w:rPr>
            </w:pPr>
            <w:r w:rsidRPr="0015611D">
              <w:rPr>
                <w:rFonts w:ascii="Times New Roman" w:eastAsia="MS Mincho" w:hAnsi="Times New Roman" w:cs="Times New Roman"/>
                <w:sz w:val="20"/>
                <w:szCs w:val="20"/>
                <w:lang w:val="en-US" w:eastAsia="ja-JP"/>
              </w:rPr>
              <w:t>8 (1.0)</w:t>
            </w:r>
          </w:p>
        </w:tc>
      </w:tr>
    </w:tbl>
    <w:p w14:paraId="4CF2B87A" w14:textId="77777777" w:rsidR="001658ED" w:rsidRPr="0015611D" w:rsidRDefault="001658ED" w:rsidP="001658ED">
      <w:pPr>
        <w:spacing w:line="480" w:lineRule="auto"/>
        <w:rPr>
          <w:rFonts w:ascii="Times New Roman" w:eastAsia="MS Mincho" w:hAnsi="Times New Roman" w:cs="Times New Roman"/>
          <w:sz w:val="20"/>
          <w:szCs w:val="20"/>
          <w:lang w:val="en-US" w:eastAsia="ja-JP"/>
        </w:rPr>
      </w:pPr>
      <w:proofErr w:type="spellStart"/>
      <w:proofErr w:type="gramStart"/>
      <w:r w:rsidRPr="0015611D">
        <w:rPr>
          <w:rFonts w:ascii="Times New Roman" w:eastAsia="MS Mincho" w:hAnsi="Times New Roman" w:cs="Times New Roman"/>
          <w:sz w:val="20"/>
          <w:szCs w:val="20"/>
          <w:vertAlign w:val="superscript"/>
          <w:lang w:val="en-US" w:eastAsia="ja-JP"/>
        </w:rPr>
        <w:t>a</w:t>
      </w:r>
      <w:r w:rsidRPr="0015611D">
        <w:rPr>
          <w:rFonts w:ascii="Times New Roman" w:eastAsia="MS Mincho" w:hAnsi="Times New Roman" w:cs="Times New Roman"/>
          <w:sz w:val="20"/>
          <w:szCs w:val="20"/>
          <w:lang w:val="en-US" w:eastAsia="ja-JP"/>
        </w:rPr>
        <w:t>MedDRA</w:t>
      </w:r>
      <w:proofErr w:type="spellEnd"/>
      <w:proofErr w:type="gramEnd"/>
      <w:r w:rsidRPr="0015611D">
        <w:rPr>
          <w:rFonts w:ascii="Times New Roman" w:eastAsia="MS Mincho" w:hAnsi="Times New Roman" w:cs="Times New Roman"/>
          <w:sz w:val="20"/>
          <w:szCs w:val="20"/>
          <w:lang w:val="en-US" w:eastAsia="ja-JP"/>
        </w:rPr>
        <w:t xml:space="preserve"> preferred term</w:t>
      </w:r>
    </w:p>
    <w:p w14:paraId="07BC82C9" w14:textId="38B6889E" w:rsidR="00F726E7" w:rsidRPr="0087453F" w:rsidRDefault="00F726E7" w:rsidP="00F726E7">
      <w:pPr>
        <w:spacing w:line="480" w:lineRule="auto"/>
        <w:rPr>
          <w:rFonts w:ascii="Times New Roman" w:eastAsia="MS Mincho" w:hAnsi="Times New Roman" w:cs="Times New Roman"/>
          <w:sz w:val="20"/>
          <w:szCs w:val="20"/>
          <w:lang w:val="en-US" w:eastAsia="ja-JP"/>
        </w:rPr>
      </w:pPr>
      <w:r>
        <w:rPr>
          <w:rFonts w:ascii="Times New Roman" w:eastAsia="MS Mincho" w:hAnsi="Times New Roman" w:cs="Times New Roman"/>
          <w:b/>
          <w:sz w:val="20"/>
          <w:szCs w:val="20"/>
          <w:lang w:val="en-US" w:eastAsia="ja-JP"/>
        </w:rPr>
        <w:lastRenderedPageBreak/>
        <w:t xml:space="preserve">Supplementary </w:t>
      </w:r>
      <w:r w:rsidRPr="0087453F">
        <w:rPr>
          <w:rFonts w:ascii="Times New Roman" w:eastAsia="MS Mincho" w:hAnsi="Times New Roman" w:cs="Times New Roman"/>
          <w:b/>
          <w:sz w:val="20"/>
          <w:szCs w:val="20"/>
          <w:lang w:val="en-US" w:eastAsia="ja-JP"/>
        </w:rPr>
        <w:t xml:space="preserve">Table </w:t>
      </w:r>
      <w:r>
        <w:rPr>
          <w:rFonts w:ascii="Times New Roman" w:eastAsia="MS Mincho" w:hAnsi="Times New Roman" w:cs="Times New Roman"/>
          <w:b/>
          <w:sz w:val="20"/>
          <w:szCs w:val="20"/>
          <w:lang w:val="en-US" w:eastAsia="ja-JP"/>
        </w:rPr>
        <w:t>S2</w:t>
      </w:r>
      <w:r w:rsidRPr="0087453F">
        <w:rPr>
          <w:rFonts w:ascii="Times New Roman" w:eastAsia="MS Mincho" w:hAnsi="Times New Roman" w:cs="Times New Roman"/>
          <w:sz w:val="20"/>
          <w:szCs w:val="20"/>
          <w:lang w:val="en-US" w:eastAsia="ja-JP"/>
        </w:rPr>
        <w:t>. Time to onset of serious infection for the most common signs and symptoms</w:t>
      </w:r>
      <w:r w:rsidR="00AE4CB9">
        <w:rPr>
          <w:rFonts w:ascii="Times New Roman" w:eastAsia="MS Mincho" w:hAnsi="Times New Roman" w:cs="Times New Roman"/>
          <w:sz w:val="20"/>
          <w:szCs w:val="20"/>
          <w:lang w:val="en-US" w:eastAsia="ja-JP"/>
        </w:rPr>
        <w:t xml:space="preserve"> of </w:t>
      </w:r>
      <w:proofErr w:type="spellStart"/>
      <w:r w:rsidR="00AE4CB9">
        <w:rPr>
          <w:rFonts w:ascii="Times New Roman" w:eastAsia="MS Mincho" w:hAnsi="Times New Roman" w:cs="Times New Roman"/>
          <w:sz w:val="20"/>
          <w:szCs w:val="20"/>
          <w:lang w:val="en-US" w:eastAsia="ja-JP"/>
        </w:rPr>
        <w:t>infection</w:t>
      </w:r>
      <w:r w:rsidRPr="0087453F">
        <w:rPr>
          <w:rFonts w:ascii="Times New Roman" w:eastAsia="MS Mincho" w:hAnsi="Times New Roman" w:cs="Times New Roman"/>
          <w:sz w:val="20"/>
          <w:szCs w:val="20"/>
          <w:vertAlign w:val="superscript"/>
          <w:lang w:val="en-US" w:eastAsia="ja-JP"/>
        </w:rPr>
        <w:t>a</w:t>
      </w:r>
      <w:proofErr w:type="spellEnd"/>
      <w:r w:rsidRPr="0087453F">
        <w:rPr>
          <w:rFonts w:ascii="Times New Roman" w:eastAsia="MS Mincho" w:hAnsi="Times New Roman" w:cs="Times New Roman"/>
          <w:sz w:val="20"/>
          <w:szCs w:val="20"/>
          <w:vertAlign w:val="superscript"/>
          <w:lang w:val="en-US" w:eastAsia="ja-JP"/>
        </w:rPr>
        <w:t xml:space="preserve"> </w:t>
      </w:r>
    </w:p>
    <w:tbl>
      <w:tblPr>
        <w:tblW w:w="9625" w:type="dxa"/>
        <w:tblLook w:val="04A0" w:firstRow="1" w:lastRow="0" w:firstColumn="1" w:lastColumn="0" w:noHBand="0" w:noVBand="1"/>
      </w:tblPr>
      <w:tblGrid>
        <w:gridCol w:w="3685"/>
        <w:gridCol w:w="810"/>
        <w:gridCol w:w="2700"/>
        <w:gridCol w:w="2430"/>
      </w:tblGrid>
      <w:tr w:rsidR="00F726E7" w:rsidRPr="00994EAA" w14:paraId="346193E6" w14:textId="77777777" w:rsidTr="000170B8">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218C8" w14:textId="77777777" w:rsidR="00F726E7" w:rsidRPr="00471983" w:rsidRDefault="00F726E7" w:rsidP="000170B8">
            <w:pPr>
              <w:spacing w:after="0" w:line="480" w:lineRule="auto"/>
              <w:contextualSpacing/>
              <w:rPr>
                <w:rFonts w:ascii="Times New Roman" w:eastAsia="Times New Roman" w:hAnsi="Times New Roman" w:cs="Times New Roman"/>
                <w:color w:val="000000"/>
                <w:sz w:val="20"/>
                <w:szCs w:val="20"/>
                <w:lang w:val="en-US"/>
              </w:rPr>
            </w:pPr>
            <w:r w:rsidRPr="00471983">
              <w:rPr>
                <w:rFonts w:ascii="Times New Roman" w:eastAsia="Times New Roman" w:hAnsi="Times New Roman" w:cs="Times New Roman"/>
                <w:color w:val="000000"/>
                <w:sz w:val="20"/>
                <w:szCs w:val="20"/>
                <w:lang w:val="en-US"/>
              </w:rPr>
              <w:t xml:space="preserve">SOC and sign or </w:t>
            </w:r>
            <w:proofErr w:type="spellStart"/>
            <w:r w:rsidRPr="00471983">
              <w:rPr>
                <w:rFonts w:ascii="Times New Roman" w:eastAsia="Times New Roman" w:hAnsi="Times New Roman" w:cs="Times New Roman"/>
                <w:color w:val="000000"/>
                <w:sz w:val="20"/>
                <w:szCs w:val="20"/>
                <w:lang w:val="en-US"/>
              </w:rPr>
              <w:t>symptom</w:t>
            </w:r>
            <w:r w:rsidRPr="00471983">
              <w:rPr>
                <w:rFonts w:ascii="Times New Roman" w:eastAsia="Times New Roman" w:hAnsi="Times New Roman" w:cs="Times New Roman"/>
                <w:color w:val="000000"/>
                <w:sz w:val="20"/>
                <w:szCs w:val="20"/>
                <w:vertAlign w:val="superscript"/>
                <w:lang w:val="en-US"/>
              </w:rPr>
              <w:t>b</w:t>
            </w:r>
            <w:proofErr w:type="spellEnd"/>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3ADA09A" w14:textId="77777777" w:rsidR="00F726E7" w:rsidRPr="00471983" w:rsidRDefault="00F726E7" w:rsidP="000170B8">
            <w:pPr>
              <w:spacing w:after="0" w:line="480" w:lineRule="auto"/>
              <w:contextualSpacing/>
              <w:jc w:val="center"/>
              <w:rPr>
                <w:rFonts w:ascii="Times New Roman" w:eastAsia="Times New Roman" w:hAnsi="Times New Roman" w:cs="Times New Roman"/>
                <w:i/>
                <w:color w:val="000000"/>
                <w:sz w:val="20"/>
                <w:szCs w:val="20"/>
                <w:lang w:val="en-US"/>
              </w:rPr>
            </w:pPr>
            <w:r w:rsidRPr="00471983">
              <w:rPr>
                <w:rFonts w:ascii="Times New Roman" w:eastAsia="Times New Roman" w:hAnsi="Times New Roman" w:cs="Times New Roman"/>
                <w:i/>
                <w:color w:val="000000"/>
                <w:sz w:val="20"/>
                <w:szCs w:val="20"/>
                <w:lang w:val="en-US"/>
              </w:rPr>
              <w:t xml:space="preserve">n </w:t>
            </w: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06F6F5A9" w14:textId="77777777" w:rsidR="00F726E7" w:rsidRPr="00471983"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471983">
              <w:rPr>
                <w:rFonts w:ascii="Times New Roman" w:eastAsia="Times New Roman" w:hAnsi="Times New Roman" w:cs="Times New Roman"/>
                <w:color w:val="000000"/>
                <w:sz w:val="20"/>
                <w:szCs w:val="20"/>
                <w:lang w:val="en-US"/>
              </w:rPr>
              <w:t>Mean (SD) number of days until onset of serious infection</w:t>
            </w:r>
          </w:p>
        </w:tc>
        <w:tc>
          <w:tcPr>
            <w:tcW w:w="2430" w:type="dxa"/>
            <w:tcBorders>
              <w:top w:val="single" w:sz="4" w:space="0" w:color="auto"/>
              <w:bottom w:val="single" w:sz="4" w:space="0" w:color="auto"/>
              <w:right w:val="single" w:sz="4" w:space="0" w:color="auto"/>
            </w:tcBorders>
            <w:vAlign w:val="center"/>
          </w:tcPr>
          <w:p w14:paraId="4B3B1355" w14:textId="03D0C019" w:rsidR="00F726E7" w:rsidRPr="00471983" w:rsidRDefault="00F726E7" w:rsidP="000170B8">
            <w:pPr>
              <w:spacing w:line="480" w:lineRule="auto"/>
              <w:contextualSpacing/>
              <w:jc w:val="center"/>
              <w:rPr>
                <w:rFonts w:ascii="Times New Roman" w:hAnsi="Times New Roman" w:cs="Times New Roman"/>
                <w:color w:val="000000"/>
                <w:sz w:val="20"/>
                <w:szCs w:val="20"/>
              </w:rPr>
            </w:pPr>
            <w:r w:rsidRPr="00471983">
              <w:rPr>
                <w:rFonts w:ascii="Times New Roman" w:hAnsi="Times New Roman" w:cs="Times New Roman"/>
                <w:color w:val="000000"/>
                <w:sz w:val="20"/>
                <w:szCs w:val="20"/>
              </w:rPr>
              <w:t xml:space="preserve">Median number of days until </w:t>
            </w:r>
            <w:r>
              <w:rPr>
                <w:rFonts w:ascii="Times New Roman" w:hAnsi="Times New Roman" w:cs="Times New Roman"/>
                <w:color w:val="000000"/>
                <w:sz w:val="20"/>
                <w:szCs w:val="20"/>
              </w:rPr>
              <w:t>diagnosis</w:t>
            </w:r>
            <w:r w:rsidRPr="00471983">
              <w:rPr>
                <w:rFonts w:ascii="Times New Roman" w:hAnsi="Times New Roman" w:cs="Times New Roman"/>
                <w:color w:val="000000"/>
                <w:sz w:val="20"/>
                <w:szCs w:val="20"/>
              </w:rPr>
              <w:t xml:space="preserve"> of serious infection</w:t>
            </w:r>
          </w:p>
        </w:tc>
      </w:tr>
      <w:tr w:rsidR="00F726E7" w:rsidRPr="00994EAA" w14:paraId="553DD4A7" w14:textId="77777777" w:rsidTr="000170B8">
        <w:trPr>
          <w:trHeight w:val="300"/>
        </w:trPr>
        <w:tc>
          <w:tcPr>
            <w:tcW w:w="3685" w:type="dxa"/>
            <w:tcBorders>
              <w:top w:val="single" w:sz="4" w:space="0" w:color="auto"/>
              <w:left w:val="single" w:sz="4" w:space="0" w:color="auto"/>
              <w:right w:val="single" w:sz="4" w:space="0" w:color="auto"/>
            </w:tcBorders>
            <w:shd w:val="clear" w:color="auto" w:fill="auto"/>
            <w:noWrap/>
            <w:vAlign w:val="center"/>
          </w:tcPr>
          <w:p w14:paraId="1E73A73D" w14:textId="77777777" w:rsidR="00F726E7" w:rsidRPr="0087453F" w:rsidRDefault="00F726E7" w:rsidP="000170B8">
            <w:pPr>
              <w:spacing w:after="0" w:line="480" w:lineRule="auto"/>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Gastrointestinal disorders</w:t>
            </w:r>
          </w:p>
        </w:tc>
        <w:tc>
          <w:tcPr>
            <w:tcW w:w="810" w:type="dxa"/>
            <w:tcBorders>
              <w:top w:val="single" w:sz="4" w:space="0" w:color="auto"/>
              <w:left w:val="nil"/>
              <w:right w:val="single" w:sz="4" w:space="0" w:color="auto"/>
            </w:tcBorders>
            <w:shd w:val="clear" w:color="auto" w:fill="auto"/>
            <w:noWrap/>
            <w:vAlign w:val="center"/>
          </w:tcPr>
          <w:p w14:paraId="55E389FA"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700" w:type="dxa"/>
            <w:tcBorders>
              <w:top w:val="single" w:sz="4" w:space="0" w:color="auto"/>
              <w:left w:val="nil"/>
              <w:right w:val="single" w:sz="4" w:space="0" w:color="auto"/>
            </w:tcBorders>
            <w:shd w:val="clear" w:color="auto" w:fill="auto"/>
            <w:noWrap/>
            <w:vAlign w:val="center"/>
          </w:tcPr>
          <w:p w14:paraId="15312C37"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430" w:type="dxa"/>
            <w:tcBorders>
              <w:top w:val="single" w:sz="4" w:space="0" w:color="auto"/>
              <w:right w:val="single" w:sz="4" w:space="0" w:color="auto"/>
            </w:tcBorders>
            <w:vAlign w:val="center"/>
          </w:tcPr>
          <w:p w14:paraId="1A79FF24"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p>
        </w:tc>
      </w:tr>
      <w:tr w:rsidR="00F726E7" w:rsidRPr="00994EAA" w14:paraId="63946D1F"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4013FCEF"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Abdominal pain</w:t>
            </w:r>
          </w:p>
        </w:tc>
        <w:tc>
          <w:tcPr>
            <w:tcW w:w="810" w:type="dxa"/>
            <w:tcBorders>
              <w:left w:val="single" w:sz="4" w:space="0" w:color="auto"/>
              <w:right w:val="single" w:sz="4" w:space="0" w:color="auto"/>
            </w:tcBorders>
            <w:shd w:val="clear" w:color="auto" w:fill="auto"/>
            <w:noWrap/>
            <w:vAlign w:val="center"/>
            <w:hideMark/>
          </w:tcPr>
          <w:p w14:paraId="59DB36BD"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101</w:t>
            </w:r>
          </w:p>
        </w:tc>
        <w:tc>
          <w:tcPr>
            <w:tcW w:w="2700" w:type="dxa"/>
            <w:tcBorders>
              <w:left w:val="single" w:sz="4" w:space="0" w:color="auto"/>
              <w:right w:val="single" w:sz="4" w:space="0" w:color="auto"/>
            </w:tcBorders>
            <w:shd w:val="clear" w:color="auto" w:fill="auto"/>
            <w:noWrap/>
            <w:vAlign w:val="center"/>
            <w:hideMark/>
          </w:tcPr>
          <w:p w14:paraId="49CFC94D"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5.6 (6.5)</w:t>
            </w:r>
          </w:p>
        </w:tc>
        <w:tc>
          <w:tcPr>
            <w:tcW w:w="2430" w:type="dxa"/>
            <w:tcBorders>
              <w:left w:val="single" w:sz="4" w:space="0" w:color="auto"/>
              <w:right w:val="single" w:sz="4" w:space="0" w:color="auto"/>
            </w:tcBorders>
            <w:vAlign w:val="center"/>
          </w:tcPr>
          <w:p w14:paraId="436A643E" w14:textId="77777777" w:rsidR="00F726E7" w:rsidRPr="0087453F" w:rsidRDefault="00F726E7" w:rsidP="000170B8">
            <w:pPr>
              <w:spacing w:line="480" w:lineRule="auto"/>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2</w:t>
            </w:r>
          </w:p>
        </w:tc>
      </w:tr>
      <w:tr w:rsidR="00F726E7" w:rsidRPr="00994EAA" w14:paraId="167E7B24"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502B2CDB"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Diarrhea</w:t>
            </w:r>
          </w:p>
        </w:tc>
        <w:tc>
          <w:tcPr>
            <w:tcW w:w="810" w:type="dxa"/>
            <w:tcBorders>
              <w:left w:val="single" w:sz="4" w:space="0" w:color="auto"/>
              <w:right w:val="single" w:sz="4" w:space="0" w:color="auto"/>
            </w:tcBorders>
            <w:shd w:val="clear" w:color="auto" w:fill="auto"/>
            <w:noWrap/>
            <w:vAlign w:val="center"/>
            <w:hideMark/>
          </w:tcPr>
          <w:p w14:paraId="2364AB4C"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52</w:t>
            </w:r>
          </w:p>
        </w:tc>
        <w:tc>
          <w:tcPr>
            <w:tcW w:w="2700" w:type="dxa"/>
            <w:tcBorders>
              <w:left w:val="single" w:sz="4" w:space="0" w:color="auto"/>
              <w:right w:val="single" w:sz="4" w:space="0" w:color="auto"/>
            </w:tcBorders>
            <w:shd w:val="clear" w:color="auto" w:fill="auto"/>
            <w:noWrap/>
            <w:vAlign w:val="center"/>
            <w:hideMark/>
          </w:tcPr>
          <w:p w14:paraId="680C3F00"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4.8 (5.6)</w:t>
            </w:r>
          </w:p>
        </w:tc>
        <w:tc>
          <w:tcPr>
            <w:tcW w:w="2430" w:type="dxa"/>
            <w:tcBorders>
              <w:left w:val="single" w:sz="4" w:space="0" w:color="auto"/>
              <w:right w:val="single" w:sz="4" w:space="0" w:color="auto"/>
            </w:tcBorders>
            <w:vAlign w:val="center"/>
          </w:tcPr>
          <w:p w14:paraId="38D9CC46"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2</w:t>
            </w:r>
          </w:p>
        </w:tc>
      </w:tr>
      <w:tr w:rsidR="00F726E7" w:rsidRPr="00994EAA" w14:paraId="1CEDA8EF"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0D46C22A"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Vomiting</w:t>
            </w:r>
          </w:p>
        </w:tc>
        <w:tc>
          <w:tcPr>
            <w:tcW w:w="810" w:type="dxa"/>
            <w:tcBorders>
              <w:left w:val="single" w:sz="4" w:space="0" w:color="auto"/>
              <w:right w:val="single" w:sz="4" w:space="0" w:color="auto"/>
            </w:tcBorders>
            <w:shd w:val="clear" w:color="auto" w:fill="auto"/>
            <w:noWrap/>
            <w:vAlign w:val="center"/>
            <w:hideMark/>
          </w:tcPr>
          <w:p w14:paraId="6E936D91"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44</w:t>
            </w:r>
          </w:p>
        </w:tc>
        <w:tc>
          <w:tcPr>
            <w:tcW w:w="2700" w:type="dxa"/>
            <w:tcBorders>
              <w:left w:val="single" w:sz="4" w:space="0" w:color="auto"/>
              <w:right w:val="single" w:sz="4" w:space="0" w:color="auto"/>
            </w:tcBorders>
            <w:shd w:val="clear" w:color="auto" w:fill="auto"/>
            <w:noWrap/>
            <w:vAlign w:val="center"/>
            <w:hideMark/>
          </w:tcPr>
          <w:p w14:paraId="28DF493D"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4.3 (5.5)</w:t>
            </w:r>
          </w:p>
        </w:tc>
        <w:tc>
          <w:tcPr>
            <w:tcW w:w="2430" w:type="dxa"/>
            <w:tcBorders>
              <w:left w:val="single" w:sz="4" w:space="0" w:color="auto"/>
              <w:right w:val="single" w:sz="4" w:space="0" w:color="auto"/>
            </w:tcBorders>
            <w:vAlign w:val="center"/>
          </w:tcPr>
          <w:p w14:paraId="190982DA"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1</w:t>
            </w:r>
          </w:p>
        </w:tc>
      </w:tr>
      <w:tr w:rsidR="00F726E7" w:rsidRPr="00994EAA" w14:paraId="710752EF" w14:textId="77777777" w:rsidTr="000170B8">
        <w:trPr>
          <w:trHeight w:val="300"/>
        </w:trPr>
        <w:tc>
          <w:tcPr>
            <w:tcW w:w="3685" w:type="dxa"/>
            <w:tcBorders>
              <w:left w:val="single" w:sz="4" w:space="0" w:color="auto"/>
              <w:bottom w:val="single" w:sz="4" w:space="0" w:color="auto"/>
              <w:right w:val="single" w:sz="4" w:space="0" w:color="auto"/>
            </w:tcBorders>
            <w:shd w:val="clear" w:color="auto" w:fill="auto"/>
            <w:noWrap/>
            <w:vAlign w:val="center"/>
            <w:hideMark/>
          </w:tcPr>
          <w:p w14:paraId="64769417"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Nausea</w:t>
            </w:r>
          </w:p>
        </w:tc>
        <w:tc>
          <w:tcPr>
            <w:tcW w:w="810" w:type="dxa"/>
            <w:tcBorders>
              <w:left w:val="nil"/>
              <w:bottom w:val="single" w:sz="4" w:space="0" w:color="auto"/>
              <w:right w:val="single" w:sz="4" w:space="0" w:color="auto"/>
            </w:tcBorders>
            <w:shd w:val="clear" w:color="auto" w:fill="auto"/>
            <w:noWrap/>
            <w:vAlign w:val="center"/>
            <w:hideMark/>
          </w:tcPr>
          <w:p w14:paraId="341C2A32"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22</w:t>
            </w:r>
          </w:p>
        </w:tc>
        <w:tc>
          <w:tcPr>
            <w:tcW w:w="2700" w:type="dxa"/>
            <w:tcBorders>
              <w:left w:val="nil"/>
              <w:bottom w:val="single" w:sz="4" w:space="0" w:color="auto"/>
              <w:right w:val="single" w:sz="4" w:space="0" w:color="auto"/>
            </w:tcBorders>
            <w:shd w:val="clear" w:color="auto" w:fill="auto"/>
            <w:noWrap/>
            <w:vAlign w:val="center"/>
            <w:hideMark/>
          </w:tcPr>
          <w:p w14:paraId="378B92F6"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4.2 (5.0)</w:t>
            </w:r>
          </w:p>
        </w:tc>
        <w:tc>
          <w:tcPr>
            <w:tcW w:w="2430" w:type="dxa"/>
            <w:tcBorders>
              <w:bottom w:val="single" w:sz="4" w:space="0" w:color="auto"/>
              <w:right w:val="single" w:sz="4" w:space="0" w:color="auto"/>
            </w:tcBorders>
            <w:vAlign w:val="center"/>
          </w:tcPr>
          <w:p w14:paraId="0091B632"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1.5</w:t>
            </w:r>
          </w:p>
        </w:tc>
      </w:tr>
      <w:tr w:rsidR="00F726E7" w:rsidRPr="00994EAA" w14:paraId="1290DEF2" w14:textId="77777777" w:rsidTr="000170B8">
        <w:trPr>
          <w:trHeight w:val="300"/>
        </w:trPr>
        <w:tc>
          <w:tcPr>
            <w:tcW w:w="3685" w:type="dxa"/>
            <w:tcBorders>
              <w:top w:val="nil"/>
              <w:left w:val="single" w:sz="4" w:space="0" w:color="auto"/>
              <w:right w:val="single" w:sz="4" w:space="0" w:color="auto"/>
            </w:tcBorders>
            <w:shd w:val="clear" w:color="auto" w:fill="auto"/>
            <w:noWrap/>
            <w:vAlign w:val="center"/>
          </w:tcPr>
          <w:p w14:paraId="41059290" w14:textId="77777777" w:rsidR="00F726E7" w:rsidRPr="0087453F" w:rsidRDefault="00F726E7" w:rsidP="000170B8">
            <w:pPr>
              <w:spacing w:after="0" w:line="480" w:lineRule="auto"/>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 xml:space="preserve">General disorders and administration site conditions </w:t>
            </w:r>
          </w:p>
        </w:tc>
        <w:tc>
          <w:tcPr>
            <w:tcW w:w="810" w:type="dxa"/>
            <w:tcBorders>
              <w:top w:val="nil"/>
              <w:left w:val="nil"/>
              <w:right w:val="single" w:sz="4" w:space="0" w:color="auto"/>
            </w:tcBorders>
            <w:shd w:val="clear" w:color="auto" w:fill="auto"/>
            <w:noWrap/>
            <w:vAlign w:val="center"/>
          </w:tcPr>
          <w:p w14:paraId="0DD4675F"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700" w:type="dxa"/>
            <w:tcBorders>
              <w:top w:val="nil"/>
              <w:left w:val="nil"/>
              <w:right w:val="single" w:sz="4" w:space="0" w:color="auto"/>
            </w:tcBorders>
            <w:shd w:val="clear" w:color="auto" w:fill="auto"/>
            <w:noWrap/>
            <w:vAlign w:val="center"/>
          </w:tcPr>
          <w:p w14:paraId="288E5ED0"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430" w:type="dxa"/>
            <w:tcBorders>
              <w:top w:val="single" w:sz="4" w:space="0" w:color="auto"/>
              <w:right w:val="single" w:sz="4" w:space="0" w:color="auto"/>
            </w:tcBorders>
            <w:vAlign w:val="center"/>
          </w:tcPr>
          <w:p w14:paraId="78D806FC"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p>
        </w:tc>
      </w:tr>
      <w:tr w:rsidR="00F726E7" w:rsidRPr="00994EAA" w14:paraId="13540A30"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5AC5A4E2"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Pyrexia</w:t>
            </w:r>
          </w:p>
        </w:tc>
        <w:tc>
          <w:tcPr>
            <w:tcW w:w="810" w:type="dxa"/>
            <w:tcBorders>
              <w:left w:val="single" w:sz="4" w:space="0" w:color="auto"/>
              <w:right w:val="single" w:sz="4" w:space="0" w:color="auto"/>
            </w:tcBorders>
            <w:shd w:val="clear" w:color="auto" w:fill="auto"/>
            <w:noWrap/>
            <w:vAlign w:val="center"/>
            <w:hideMark/>
          </w:tcPr>
          <w:p w14:paraId="6B534A11"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210</w:t>
            </w:r>
          </w:p>
        </w:tc>
        <w:tc>
          <w:tcPr>
            <w:tcW w:w="2700" w:type="dxa"/>
            <w:tcBorders>
              <w:left w:val="single" w:sz="4" w:space="0" w:color="auto"/>
              <w:right w:val="single" w:sz="4" w:space="0" w:color="auto"/>
            </w:tcBorders>
            <w:shd w:val="clear" w:color="auto" w:fill="auto"/>
            <w:noWrap/>
            <w:vAlign w:val="center"/>
            <w:hideMark/>
          </w:tcPr>
          <w:p w14:paraId="754D5174"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6.1 (6.2)</w:t>
            </w:r>
          </w:p>
        </w:tc>
        <w:tc>
          <w:tcPr>
            <w:tcW w:w="2430" w:type="dxa"/>
            <w:tcBorders>
              <w:left w:val="single" w:sz="4" w:space="0" w:color="auto"/>
              <w:right w:val="single" w:sz="4" w:space="0" w:color="auto"/>
            </w:tcBorders>
            <w:vAlign w:val="center"/>
          </w:tcPr>
          <w:p w14:paraId="323AC2E8"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4</w:t>
            </w:r>
          </w:p>
        </w:tc>
      </w:tr>
      <w:tr w:rsidR="00F726E7" w:rsidRPr="00994EAA" w14:paraId="2DB2711B"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1A1786FE"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Pain</w:t>
            </w:r>
          </w:p>
        </w:tc>
        <w:tc>
          <w:tcPr>
            <w:tcW w:w="810" w:type="dxa"/>
            <w:tcBorders>
              <w:left w:val="single" w:sz="4" w:space="0" w:color="auto"/>
              <w:right w:val="single" w:sz="4" w:space="0" w:color="auto"/>
            </w:tcBorders>
            <w:shd w:val="clear" w:color="auto" w:fill="auto"/>
            <w:noWrap/>
            <w:vAlign w:val="center"/>
            <w:hideMark/>
          </w:tcPr>
          <w:p w14:paraId="13A2708E"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184</w:t>
            </w:r>
          </w:p>
        </w:tc>
        <w:tc>
          <w:tcPr>
            <w:tcW w:w="2700" w:type="dxa"/>
            <w:tcBorders>
              <w:left w:val="single" w:sz="4" w:space="0" w:color="auto"/>
              <w:right w:val="single" w:sz="4" w:space="0" w:color="auto"/>
            </w:tcBorders>
            <w:shd w:val="clear" w:color="auto" w:fill="auto"/>
            <w:noWrap/>
            <w:vAlign w:val="center"/>
            <w:hideMark/>
          </w:tcPr>
          <w:p w14:paraId="59C4A67D"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6.6 (6.8)</w:t>
            </w:r>
          </w:p>
        </w:tc>
        <w:tc>
          <w:tcPr>
            <w:tcW w:w="2430" w:type="dxa"/>
            <w:tcBorders>
              <w:left w:val="single" w:sz="4" w:space="0" w:color="auto"/>
              <w:right w:val="single" w:sz="4" w:space="0" w:color="auto"/>
            </w:tcBorders>
            <w:vAlign w:val="center"/>
          </w:tcPr>
          <w:p w14:paraId="6833FE5F"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4</w:t>
            </w:r>
          </w:p>
        </w:tc>
      </w:tr>
      <w:tr w:rsidR="00F726E7" w:rsidRPr="00994EAA" w14:paraId="1D1FF169"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31A9F68C"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Swelling</w:t>
            </w:r>
          </w:p>
        </w:tc>
        <w:tc>
          <w:tcPr>
            <w:tcW w:w="810" w:type="dxa"/>
            <w:tcBorders>
              <w:left w:val="single" w:sz="4" w:space="0" w:color="auto"/>
              <w:right w:val="single" w:sz="4" w:space="0" w:color="auto"/>
            </w:tcBorders>
            <w:shd w:val="clear" w:color="auto" w:fill="auto"/>
            <w:noWrap/>
            <w:vAlign w:val="center"/>
            <w:hideMark/>
          </w:tcPr>
          <w:p w14:paraId="60641540"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123</w:t>
            </w:r>
          </w:p>
        </w:tc>
        <w:tc>
          <w:tcPr>
            <w:tcW w:w="2700" w:type="dxa"/>
            <w:tcBorders>
              <w:left w:val="single" w:sz="4" w:space="0" w:color="auto"/>
              <w:right w:val="single" w:sz="4" w:space="0" w:color="auto"/>
            </w:tcBorders>
            <w:shd w:val="clear" w:color="auto" w:fill="auto"/>
            <w:noWrap/>
            <w:vAlign w:val="center"/>
            <w:hideMark/>
          </w:tcPr>
          <w:p w14:paraId="7A902185"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6.1 (6.1)</w:t>
            </w:r>
          </w:p>
        </w:tc>
        <w:tc>
          <w:tcPr>
            <w:tcW w:w="2430" w:type="dxa"/>
            <w:tcBorders>
              <w:left w:val="single" w:sz="4" w:space="0" w:color="auto"/>
              <w:right w:val="single" w:sz="4" w:space="0" w:color="auto"/>
            </w:tcBorders>
            <w:vAlign w:val="center"/>
          </w:tcPr>
          <w:p w14:paraId="0662F364"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4</w:t>
            </w:r>
          </w:p>
        </w:tc>
      </w:tr>
      <w:tr w:rsidR="00F726E7" w:rsidRPr="00994EAA" w14:paraId="6CBD3236"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6D7D17D1"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Malaise</w:t>
            </w:r>
          </w:p>
        </w:tc>
        <w:tc>
          <w:tcPr>
            <w:tcW w:w="810" w:type="dxa"/>
            <w:tcBorders>
              <w:left w:val="single" w:sz="4" w:space="0" w:color="auto"/>
              <w:right w:val="single" w:sz="4" w:space="0" w:color="auto"/>
            </w:tcBorders>
            <w:shd w:val="clear" w:color="auto" w:fill="auto"/>
            <w:noWrap/>
            <w:vAlign w:val="center"/>
            <w:hideMark/>
          </w:tcPr>
          <w:p w14:paraId="7307A27C"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63</w:t>
            </w:r>
          </w:p>
        </w:tc>
        <w:tc>
          <w:tcPr>
            <w:tcW w:w="2700" w:type="dxa"/>
            <w:tcBorders>
              <w:left w:val="single" w:sz="4" w:space="0" w:color="auto"/>
              <w:right w:val="single" w:sz="4" w:space="0" w:color="auto"/>
            </w:tcBorders>
            <w:shd w:val="clear" w:color="auto" w:fill="auto"/>
            <w:noWrap/>
            <w:vAlign w:val="center"/>
            <w:hideMark/>
          </w:tcPr>
          <w:p w14:paraId="06F16F1A"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8.7 (7.5)</w:t>
            </w:r>
          </w:p>
        </w:tc>
        <w:tc>
          <w:tcPr>
            <w:tcW w:w="2430" w:type="dxa"/>
            <w:tcBorders>
              <w:left w:val="single" w:sz="4" w:space="0" w:color="auto"/>
              <w:right w:val="single" w:sz="4" w:space="0" w:color="auto"/>
            </w:tcBorders>
            <w:vAlign w:val="center"/>
          </w:tcPr>
          <w:p w14:paraId="773FFC41"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5</w:t>
            </w:r>
          </w:p>
        </w:tc>
      </w:tr>
      <w:tr w:rsidR="00F726E7" w:rsidRPr="00994EAA" w14:paraId="355A83FC"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313C3156"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Inflammation</w:t>
            </w:r>
          </w:p>
        </w:tc>
        <w:tc>
          <w:tcPr>
            <w:tcW w:w="810" w:type="dxa"/>
            <w:tcBorders>
              <w:left w:val="single" w:sz="4" w:space="0" w:color="auto"/>
              <w:right w:val="single" w:sz="4" w:space="0" w:color="auto"/>
            </w:tcBorders>
            <w:shd w:val="clear" w:color="auto" w:fill="auto"/>
            <w:noWrap/>
            <w:vAlign w:val="center"/>
            <w:hideMark/>
          </w:tcPr>
          <w:p w14:paraId="6D3D837C"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39</w:t>
            </w:r>
          </w:p>
        </w:tc>
        <w:tc>
          <w:tcPr>
            <w:tcW w:w="2700" w:type="dxa"/>
            <w:tcBorders>
              <w:left w:val="single" w:sz="4" w:space="0" w:color="auto"/>
              <w:right w:val="single" w:sz="4" w:space="0" w:color="auto"/>
            </w:tcBorders>
            <w:shd w:val="clear" w:color="auto" w:fill="auto"/>
            <w:noWrap/>
            <w:vAlign w:val="center"/>
            <w:hideMark/>
          </w:tcPr>
          <w:p w14:paraId="6BEA24AE"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8.8 (6.9)</w:t>
            </w:r>
          </w:p>
        </w:tc>
        <w:tc>
          <w:tcPr>
            <w:tcW w:w="2430" w:type="dxa"/>
            <w:tcBorders>
              <w:left w:val="single" w:sz="4" w:space="0" w:color="auto"/>
              <w:right w:val="single" w:sz="4" w:space="0" w:color="auto"/>
            </w:tcBorders>
            <w:vAlign w:val="center"/>
          </w:tcPr>
          <w:p w14:paraId="108E1223"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7</w:t>
            </w:r>
          </w:p>
        </w:tc>
      </w:tr>
      <w:tr w:rsidR="00F726E7" w:rsidRPr="00994EAA" w14:paraId="67776266"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6C862805"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Feeling hot</w:t>
            </w:r>
          </w:p>
        </w:tc>
        <w:tc>
          <w:tcPr>
            <w:tcW w:w="810" w:type="dxa"/>
            <w:tcBorders>
              <w:left w:val="single" w:sz="4" w:space="0" w:color="auto"/>
              <w:right w:val="single" w:sz="4" w:space="0" w:color="auto"/>
            </w:tcBorders>
            <w:shd w:val="clear" w:color="auto" w:fill="auto"/>
            <w:noWrap/>
            <w:vAlign w:val="center"/>
            <w:hideMark/>
          </w:tcPr>
          <w:p w14:paraId="71BA40F9"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36</w:t>
            </w:r>
          </w:p>
        </w:tc>
        <w:tc>
          <w:tcPr>
            <w:tcW w:w="2700" w:type="dxa"/>
            <w:tcBorders>
              <w:left w:val="single" w:sz="4" w:space="0" w:color="auto"/>
              <w:right w:val="single" w:sz="4" w:space="0" w:color="auto"/>
            </w:tcBorders>
            <w:shd w:val="clear" w:color="auto" w:fill="auto"/>
            <w:noWrap/>
            <w:vAlign w:val="center"/>
            <w:hideMark/>
          </w:tcPr>
          <w:p w14:paraId="115B85B9"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6.0 (6.7)</w:t>
            </w:r>
          </w:p>
        </w:tc>
        <w:tc>
          <w:tcPr>
            <w:tcW w:w="2430" w:type="dxa"/>
            <w:tcBorders>
              <w:left w:val="single" w:sz="4" w:space="0" w:color="auto"/>
              <w:right w:val="single" w:sz="4" w:space="0" w:color="auto"/>
            </w:tcBorders>
            <w:vAlign w:val="center"/>
          </w:tcPr>
          <w:p w14:paraId="7F25C805"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3</w:t>
            </w:r>
          </w:p>
        </w:tc>
      </w:tr>
      <w:tr w:rsidR="00F726E7" w:rsidRPr="00994EAA" w14:paraId="19BB53A7"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6A06C32F"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Chest pain</w:t>
            </w:r>
          </w:p>
        </w:tc>
        <w:tc>
          <w:tcPr>
            <w:tcW w:w="810" w:type="dxa"/>
            <w:tcBorders>
              <w:left w:val="single" w:sz="4" w:space="0" w:color="auto"/>
              <w:right w:val="single" w:sz="4" w:space="0" w:color="auto"/>
            </w:tcBorders>
            <w:shd w:val="clear" w:color="auto" w:fill="auto"/>
            <w:noWrap/>
            <w:vAlign w:val="center"/>
            <w:hideMark/>
          </w:tcPr>
          <w:p w14:paraId="207AE401"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31</w:t>
            </w:r>
          </w:p>
        </w:tc>
        <w:tc>
          <w:tcPr>
            <w:tcW w:w="2700" w:type="dxa"/>
            <w:tcBorders>
              <w:left w:val="single" w:sz="4" w:space="0" w:color="auto"/>
              <w:right w:val="single" w:sz="4" w:space="0" w:color="auto"/>
            </w:tcBorders>
            <w:shd w:val="clear" w:color="auto" w:fill="auto"/>
            <w:noWrap/>
            <w:vAlign w:val="center"/>
            <w:hideMark/>
          </w:tcPr>
          <w:p w14:paraId="2589AC7E"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5.8 (5.8)</w:t>
            </w:r>
          </w:p>
        </w:tc>
        <w:tc>
          <w:tcPr>
            <w:tcW w:w="2430" w:type="dxa"/>
            <w:tcBorders>
              <w:left w:val="single" w:sz="4" w:space="0" w:color="auto"/>
              <w:right w:val="single" w:sz="4" w:space="0" w:color="auto"/>
            </w:tcBorders>
            <w:vAlign w:val="center"/>
          </w:tcPr>
          <w:p w14:paraId="2DAB251B"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3</w:t>
            </w:r>
          </w:p>
        </w:tc>
      </w:tr>
      <w:tr w:rsidR="00F726E7" w:rsidRPr="00994EAA" w14:paraId="7E46B76D"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4284F526"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Chills</w:t>
            </w:r>
          </w:p>
        </w:tc>
        <w:tc>
          <w:tcPr>
            <w:tcW w:w="810" w:type="dxa"/>
            <w:tcBorders>
              <w:left w:val="single" w:sz="4" w:space="0" w:color="auto"/>
              <w:right w:val="single" w:sz="4" w:space="0" w:color="auto"/>
            </w:tcBorders>
            <w:shd w:val="clear" w:color="auto" w:fill="auto"/>
            <w:noWrap/>
            <w:vAlign w:val="center"/>
            <w:hideMark/>
          </w:tcPr>
          <w:p w14:paraId="01BD9796"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26</w:t>
            </w:r>
          </w:p>
        </w:tc>
        <w:tc>
          <w:tcPr>
            <w:tcW w:w="2700" w:type="dxa"/>
            <w:tcBorders>
              <w:left w:val="single" w:sz="4" w:space="0" w:color="auto"/>
              <w:right w:val="single" w:sz="4" w:space="0" w:color="auto"/>
            </w:tcBorders>
            <w:shd w:val="clear" w:color="auto" w:fill="auto"/>
            <w:noWrap/>
            <w:vAlign w:val="center"/>
            <w:hideMark/>
          </w:tcPr>
          <w:p w14:paraId="616D14BB"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4.8 (6.5)</w:t>
            </w:r>
          </w:p>
        </w:tc>
        <w:tc>
          <w:tcPr>
            <w:tcW w:w="2430" w:type="dxa"/>
            <w:tcBorders>
              <w:left w:val="single" w:sz="4" w:space="0" w:color="auto"/>
              <w:right w:val="single" w:sz="4" w:space="0" w:color="auto"/>
            </w:tcBorders>
            <w:vAlign w:val="center"/>
          </w:tcPr>
          <w:p w14:paraId="30C12F77"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2</w:t>
            </w:r>
          </w:p>
        </w:tc>
      </w:tr>
      <w:tr w:rsidR="00F726E7" w:rsidRPr="00994EAA" w14:paraId="7B2C24D7"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79F7D092"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Tenderness</w:t>
            </w:r>
          </w:p>
        </w:tc>
        <w:tc>
          <w:tcPr>
            <w:tcW w:w="810" w:type="dxa"/>
            <w:tcBorders>
              <w:left w:val="single" w:sz="4" w:space="0" w:color="auto"/>
              <w:right w:val="single" w:sz="4" w:space="0" w:color="auto"/>
            </w:tcBorders>
            <w:shd w:val="clear" w:color="auto" w:fill="auto"/>
            <w:noWrap/>
            <w:vAlign w:val="center"/>
            <w:hideMark/>
          </w:tcPr>
          <w:p w14:paraId="33097A89"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15</w:t>
            </w:r>
          </w:p>
        </w:tc>
        <w:tc>
          <w:tcPr>
            <w:tcW w:w="2700" w:type="dxa"/>
            <w:tcBorders>
              <w:left w:val="single" w:sz="4" w:space="0" w:color="auto"/>
              <w:right w:val="single" w:sz="4" w:space="0" w:color="auto"/>
            </w:tcBorders>
            <w:shd w:val="clear" w:color="auto" w:fill="auto"/>
            <w:noWrap/>
            <w:vAlign w:val="center"/>
            <w:hideMark/>
          </w:tcPr>
          <w:p w14:paraId="0DAE993D"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8.9 (10.0)</w:t>
            </w:r>
          </w:p>
        </w:tc>
        <w:tc>
          <w:tcPr>
            <w:tcW w:w="2430" w:type="dxa"/>
            <w:tcBorders>
              <w:left w:val="single" w:sz="4" w:space="0" w:color="auto"/>
              <w:right w:val="single" w:sz="4" w:space="0" w:color="auto"/>
            </w:tcBorders>
            <w:vAlign w:val="center"/>
          </w:tcPr>
          <w:p w14:paraId="7E3966DD"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3</w:t>
            </w:r>
          </w:p>
        </w:tc>
      </w:tr>
      <w:tr w:rsidR="00F726E7" w:rsidRPr="00994EAA" w14:paraId="01116FD9"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678E5659"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E</w:t>
            </w:r>
            <w:r w:rsidRPr="0087453F">
              <w:rPr>
                <w:rFonts w:ascii="Times New Roman" w:eastAsia="Times New Roman" w:hAnsi="Times New Roman" w:cs="Times New Roman"/>
                <w:color w:val="000000"/>
                <w:sz w:val="20"/>
                <w:szCs w:val="20"/>
                <w:lang w:val="en-US"/>
              </w:rPr>
              <w:t>dema</w:t>
            </w:r>
          </w:p>
        </w:tc>
        <w:tc>
          <w:tcPr>
            <w:tcW w:w="810" w:type="dxa"/>
            <w:tcBorders>
              <w:left w:val="single" w:sz="4" w:space="0" w:color="auto"/>
              <w:right w:val="single" w:sz="4" w:space="0" w:color="auto"/>
            </w:tcBorders>
            <w:shd w:val="clear" w:color="auto" w:fill="auto"/>
            <w:noWrap/>
            <w:vAlign w:val="center"/>
            <w:hideMark/>
          </w:tcPr>
          <w:p w14:paraId="5A93731D"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15</w:t>
            </w:r>
          </w:p>
        </w:tc>
        <w:tc>
          <w:tcPr>
            <w:tcW w:w="2700" w:type="dxa"/>
            <w:tcBorders>
              <w:left w:val="single" w:sz="4" w:space="0" w:color="auto"/>
              <w:right w:val="single" w:sz="4" w:space="0" w:color="auto"/>
            </w:tcBorders>
            <w:shd w:val="clear" w:color="auto" w:fill="auto"/>
            <w:noWrap/>
            <w:vAlign w:val="center"/>
            <w:hideMark/>
          </w:tcPr>
          <w:p w14:paraId="65B4171E"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13.5 (9.5)</w:t>
            </w:r>
          </w:p>
        </w:tc>
        <w:tc>
          <w:tcPr>
            <w:tcW w:w="2430" w:type="dxa"/>
            <w:tcBorders>
              <w:left w:val="single" w:sz="4" w:space="0" w:color="auto"/>
              <w:right w:val="single" w:sz="4" w:space="0" w:color="auto"/>
            </w:tcBorders>
            <w:vAlign w:val="center"/>
          </w:tcPr>
          <w:p w14:paraId="48E7D634"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14</w:t>
            </w:r>
          </w:p>
        </w:tc>
      </w:tr>
      <w:tr w:rsidR="00F726E7" w:rsidRPr="00994EAA" w14:paraId="522FEAEE"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14FC7AFA"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Feeling abnormal</w:t>
            </w:r>
          </w:p>
        </w:tc>
        <w:tc>
          <w:tcPr>
            <w:tcW w:w="810" w:type="dxa"/>
            <w:tcBorders>
              <w:left w:val="single" w:sz="4" w:space="0" w:color="auto"/>
              <w:right w:val="single" w:sz="4" w:space="0" w:color="auto"/>
            </w:tcBorders>
            <w:shd w:val="clear" w:color="auto" w:fill="auto"/>
            <w:noWrap/>
            <w:vAlign w:val="center"/>
            <w:hideMark/>
          </w:tcPr>
          <w:p w14:paraId="35068391"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13</w:t>
            </w:r>
          </w:p>
        </w:tc>
        <w:tc>
          <w:tcPr>
            <w:tcW w:w="2700" w:type="dxa"/>
            <w:tcBorders>
              <w:left w:val="single" w:sz="4" w:space="0" w:color="auto"/>
              <w:right w:val="single" w:sz="4" w:space="0" w:color="auto"/>
            </w:tcBorders>
            <w:shd w:val="clear" w:color="auto" w:fill="auto"/>
            <w:noWrap/>
            <w:vAlign w:val="center"/>
            <w:hideMark/>
          </w:tcPr>
          <w:p w14:paraId="55F2203D"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6.0 (7.1)</w:t>
            </w:r>
          </w:p>
        </w:tc>
        <w:tc>
          <w:tcPr>
            <w:tcW w:w="2430" w:type="dxa"/>
            <w:tcBorders>
              <w:left w:val="single" w:sz="4" w:space="0" w:color="auto"/>
              <w:right w:val="single" w:sz="4" w:space="0" w:color="auto"/>
            </w:tcBorders>
            <w:vAlign w:val="center"/>
          </w:tcPr>
          <w:p w14:paraId="44CB9C17"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2</w:t>
            </w:r>
          </w:p>
        </w:tc>
      </w:tr>
      <w:tr w:rsidR="00F726E7" w:rsidRPr="00994EAA" w14:paraId="035130DC" w14:textId="77777777" w:rsidTr="000170B8">
        <w:trPr>
          <w:trHeight w:val="300"/>
        </w:trPr>
        <w:tc>
          <w:tcPr>
            <w:tcW w:w="3685" w:type="dxa"/>
            <w:tcBorders>
              <w:left w:val="single" w:sz="4" w:space="0" w:color="auto"/>
              <w:bottom w:val="single" w:sz="4" w:space="0" w:color="auto"/>
              <w:right w:val="single" w:sz="4" w:space="0" w:color="auto"/>
            </w:tcBorders>
            <w:shd w:val="clear" w:color="auto" w:fill="auto"/>
            <w:noWrap/>
            <w:vAlign w:val="center"/>
            <w:hideMark/>
          </w:tcPr>
          <w:p w14:paraId="13549EBB"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Asthenia</w:t>
            </w:r>
          </w:p>
        </w:tc>
        <w:tc>
          <w:tcPr>
            <w:tcW w:w="810" w:type="dxa"/>
            <w:tcBorders>
              <w:left w:val="nil"/>
              <w:bottom w:val="single" w:sz="4" w:space="0" w:color="auto"/>
              <w:right w:val="single" w:sz="4" w:space="0" w:color="auto"/>
            </w:tcBorders>
            <w:shd w:val="clear" w:color="auto" w:fill="auto"/>
            <w:noWrap/>
            <w:vAlign w:val="center"/>
            <w:hideMark/>
          </w:tcPr>
          <w:p w14:paraId="305A1F7C"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11</w:t>
            </w:r>
          </w:p>
        </w:tc>
        <w:tc>
          <w:tcPr>
            <w:tcW w:w="2700" w:type="dxa"/>
            <w:tcBorders>
              <w:left w:val="nil"/>
              <w:bottom w:val="single" w:sz="4" w:space="0" w:color="auto"/>
              <w:right w:val="single" w:sz="4" w:space="0" w:color="auto"/>
            </w:tcBorders>
            <w:shd w:val="clear" w:color="auto" w:fill="auto"/>
            <w:noWrap/>
            <w:vAlign w:val="center"/>
            <w:hideMark/>
          </w:tcPr>
          <w:p w14:paraId="0C76B0B1"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7.2 (8.0)</w:t>
            </w:r>
          </w:p>
        </w:tc>
        <w:tc>
          <w:tcPr>
            <w:tcW w:w="2430" w:type="dxa"/>
            <w:tcBorders>
              <w:bottom w:val="single" w:sz="4" w:space="0" w:color="auto"/>
              <w:right w:val="single" w:sz="4" w:space="0" w:color="auto"/>
            </w:tcBorders>
            <w:vAlign w:val="center"/>
          </w:tcPr>
          <w:p w14:paraId="40652535"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5</w:t>
            </w:r>
          </w:p>
        </w:tc>
      </w:tr>
      <w:tr w:rsidR="00F726E7" w:rsidRPr="00994EAA" w14:paraId="5A87FFB1" w14:textId="77777777" w:rsidTr="000170B8">
        <w:trPr>
          <w:trHeight w:val="300"/>
        </w:trPr>
        <w:tc>
          <w:tcPr>
            <w:tcW w:w="3685" w:type="dxa"/>
            <w:tcBorders>
              <w:top w:val="single" w:sz="4" w:space="0" w:color="auto"/>
              <w:left w:val="single" w:sz="4" w:space="0" w:color="auto"/>
              <w:right w:val="single" w:sz="4" w:space="0" w:color="auto"/>
            </w:tcBorders>
            <w:shd w:val="clear" w:color="auto" w:fill="auto"/>
            <w:noWrap/>
            <w:vAlign w:val="center"/>
          </w:tcPr>
          <w:p w14:paraId="5CCC09CA" w14:textId="77777777" w:rsidR="00F726E7" w:rsidRPr="0087453F" w:rsidRDefault="00F726E7" w:rsidP="000170B8">
            <w:pPr>
              <w:spacing w:after="0" w:line="480" w:lineRule="auto"/>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Infections and infestations</w:t>
            </w:r>
          </w:p>
        </w:tc>
        <w:tc>
          <w:tcPr>
            <w:tcW w:w="810" w:type="dxa"/>
            <w:tcBorders>
              <w:top w:val="single" w:sz="4" w:space="0" w:color="auto"/>
              <w:left w:val="nil"/>
              <w:right w:val="single" w:sz="4" w:space="0" w:color="auto"/>
            </w:tcBorders>
            <w:shd w:val="clear" w:color="auto" w:fill="auto"/>
            <w:noWrap/>
            <w:vAlign w:val="center"/>
          </w:tcPr>
          <w:p w14:paraId="1AA06820"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700" w:type="dxa"/>
            <w:tcBorders>
              <w:top w:val="single" w:sz="4" w:space="0" w:color="auto"/>
              <w:left w:val="nil"/>
              <w:right w:val="single" w:sz="4" w:space="0" w:color="auto"/>
            </w:tcBorders>
            <w:shd w:val="clear" w:color="auto" w:fill="auto"/>
            <w:noWrap/>
            <w:vAlign w:val="center"/>
          </w:tcPr>
          <w:p w14:paraId="16C740A9"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430" w:type="dxa"/>
            <w:tcBorders>
              <w:top w:val="single" w:sz="4" w:space="0" w:color="auto"/>
              <w:right w:val="single" w:sz="4" w:space="0" w:color="auto"/>
            </w:tcBorders>
            <w:vAlign w:val="center"/>
          </w:tcPr>
          <w:p w14:paraId="75084D3C"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p>
        </w:tc>
      </w:tr>
      <w:tr w:rsidR="00F726E7" w:rsidRPr="00994EAA" w14:paraId="3D96C885" w14:textId="77777777" w:rsidTr="000170B8">
        <w:trPr>
          <w:trHeight w:val="300"/>
        </w:trPr>
        <w:tc>
          <w:tcPr>
            <w:tcW w:w="3685" w:type="dxa"/>
            <w:tcBorders>
              <w:left w:val="single" w:sz="4" w:space="0" w:color="auto"/>
              <w:bottom w:val="single" w:sz="4" w:space="0" w:color="auto"/>
              <w:right w:val="single" w:sz="4" w:space="0" w:color="auto"/>
            </w:tcBorders>
            <w:shd w:val="clear" w:color="auto" w:fill="auto"/>
            <w:noWrap/>
            <w:vAlign w:val="center"/>
            <w:hideMark/>
          </w:tcPr>
          <w:p w14:paraId="2E68FDBF"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proofErr w:type="spellStart"/>
            <w:r w:rsidRPr="0087453F">
              <w:rPr>
                <w:rFonts w:ascii="Times New Roman" w:eastAsia="Times New Roman" w:hAnsi="Times New Roman" w:cs="Times New Roman"/>
                <w:color w:val="000000"/>
                <w:sz w:val="20"/>
                <w:szCs w:val="20"/>
                <w:lang w:val="en-US"/>
              </w:rPr>
              <w:t>Nasopharyngitis</w:t>
            </w:r>
            <w:proofErr w:type="spellEnd"/>
          </w:p>
        </w:tc>
        <w:tc>
          <w:tcPr>
            <w:tcW w:w="810" w:type="dxa"/>
            <w:tcBorders>
              <w:left w:val="nil"/>
              <w:bottom w:val="single" w:sz="4" w:space="0" w:color="auto"/>
              <w:right w:val="single" w:sz="4" w:space="0" w:color="auto"/>
            </w:tcBorders>
            <w:shd w:val="clear" w:color="auto" w:fill="auto"/>
            <w:noWrap/>
            <w:vAlign w:val="center"/>
            <w:hideMark/>
          </w:tcPr>
          <w:p w14:paraId="0CDB5711"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10</w:t>
            </w:r>
          </w:p>
        </w:tc>
        <w:tc>
          <w:tcPr>
            <w:tcW w:w="2700" w:type="dxa"/>
            <w:tcBorders>
              <w:left w:val="nil"/>
              <w:bottom w:val="single" w:sz="4" w:space="0" w:color="auto"/>
              <w:right w:val="single" w:sz="4" w:space="0" w:color="auto"/>
            </w:tcBorders>
            <w:shd w:val="clear" w:color="auto" w:fill="auto"/>
            <w:noWrap/>
            <w:vAlign w:val="center"/>
            <w:hideMark/>
          </w:tcPr>
          <w:p w14:paraId="55A7D003"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5.3 (3.6)</w:t>
            </w:r>
          </w:p>
        </w:tc>
        <w:tc>
          <w:tcPr>
            <w:tcW w:w="2430" w:type="dxa"/>
            <w:tcBorders>
              <w:bottom w:val="single" w:sz="4" w:space="0" w:color="auto"/>
              <w:right w:val="single" w:sz="4" w:space="0" w:color="auto"/>
            </w:tcBorders>
            <w:vAlign w:val="center"/>
          </w:tcPr>
          <w:p w14:paraId="21E3DCB5"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4.5</w:t>
            </w:r>
          </w:p>
        </w:tc>
      </w:tr>
      <w:tr w:rsidR="00F726E7" w:rsidRPr="00994EAA" w14:paraId="1CFCBB07" w14:textId="77777777" w:rsidTr="000170B8">
        <w:trPr>
          <w:trHeight w:val="300"/>
        </w:trPr>
        <w:tc>
          <w:tcPr>
            <w:tcW w:w="3685" w:type="dxa"/>
            <w:tcBorders>
              <w:top w:val="nil"/>
              <w:left w:val="single" w:sz="4" w:space="0" w:color="auto"/>
              <w:right w:val="single" w:sz="4" w:space="0" w:color="auto"/>
            </w:tcBorders>
            <w:shd w:val="clear" w:color="auto" w:fill="auto"/>
            <w:noWrap/>
            <w:vAlign w:val="center"/>
          </w:tcPr>
          <w:p w14:paraId="5C977C11" w14:textId="77777777" w:rsidR="00F726E7" w:rsidRPr="0087453F" w:rsidRDefault="00F726E7" w:rsidP="000170B8">
            <w:pPr>
              <w:spacing w:after="0" w:line="480" w:lineRule="auto"/>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lastRenderedPageBreak/>
              <w:t>Musculoskeletal and connective tissue disorders</w:t>
            </w:r>
          </w:p>
        </w:tc>
        <w:tc>
          <w:tcPr>
            <w:tcW w:w="810" w:type="dxa"/>
            <w:tcBorders>
              <w:top w:val="nil"/>
              <w:left w:val="nil"/>
              <w:right w:val="single" w:sz="4" w:space="0" w:color="auto"/>
            </w:tcBorders>
            <w:shd w:val="clear" w:color="auto" w:fill="auto"/>
            <w:noWrap/>
            <w:vAlign w:val="center"/>
          </w:tcPr>
          <w:p w14:paraId="3A7F8BA4"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700" w:type="dxa"/>
            <w:tcBorders>
              <w:top w:val="nil"/>
              <w:left w:val="nil"/>
              <w:right w:val="single" w:sz="4" w:space="0" w:color="auto"/>
            </w:tcBorders>
            <w:shd w:val="clear" w:color="auto" w:fill="auto"/>
            <w:noWrap/>
            <w:vAlign w:val="center"/>
          </w:tcPr>
          <w:p w14:paraId="4A1CE8E5"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430" w:type="dxa"/>
            <w:tcBorders>
              <w:top w:val="single" w:sz="4" w:space="0" w:color="auto"/>
              <w:right w:val="single" w:sz="4" w:space="0" w:color="auto"/>
            </w:tcBorders>
            <w:vAlign w:val="center"/>
          </w:tcPr>
          <w:p w14:paraId="521F7C9F"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p>
        </w:tc>
      </w:tr>
      <w:tr w:rsidR="00F726E7" w:rsidRPr="00994EAA" w14:paraId="6BE3D7CC"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269FB829"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Arthralgia</w:t>
            </w:r>
          </w:p>
        </w:tc>
        <w:tc>
          <w:tcPr>
            <w:tcW w:w="810" w:type="dxa"/>
            <w:tcBorders>
              <w:left w:val="single" w:sz="4" w:space="0" w:color="auto"/>
              <w:right w:val="single" w:sz="4" w:space="0" w:color="auto"/>
            </w:tcBorders>
            <w:shd w:val="clear" w:color="auto" w:fill="auto"/>
            <w:noWrap/>
            <w:vAlign w:val="center"/>
            <w:hideMark/>
          </w:tcPr>
          <w:p w14:paraId="5868D4B6"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39</w:t>
            </w:r>
          </w:p>
        </w:tc>
        <w:tc>
          <w:tcPr>
            <w:tcW w:w="2700" w:type="dxa"/>
            <w:tcBorders>
              <w:left w:val="single" w:sz="4" w:space="0" w:color="auto"/>
              <w:right w:val="single" w:sz="4" w:space="0" w:color="auto"/>
            </w:tcBorders>
            <w:shd w:val="clear" w:color="auto" w:fill="auto"/>
            <w:noWrap/>
            <w:vAlign w:val="center"/>
            <w:hideMark/>
          </w:tcPr>
          <w:p w14:paraId="48B51F76"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7.8 (7.5)</w:t>
            </w:r>
          </w:p>
        </w:tc>
        <w:tc>
          <w:tcPr>
            <w:tcW w:w="2430" w:type="dxa"/>
            <w:tcBorders>
              <w:left w:val="single" w:sz="4" w:space="0" w:color="auto"/>
              <w:right w:val="single" w:sz="4" w:space="0" w:color="auto"/>
            </w:tcBorders>
            <w:vAlign w:val="center"/>
          </w:tcPr>
          <w:p w14:paraId="6784C76F"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5</w:t>
            </w:r>
          </w:p>
        </w:tc>
      </w:tr>
      <w:tr w:rsidR="00F726E7" w:rsidRPr="00994EAA" w14:paraId="56B8341E"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1EDA8B39"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Back pain</w:t>
            </w:r>
          </w:p>
        </w:tc>
        <w:tc>
          <w:tcPr>
            <w:tcW w:w="810" w:type="dxa"/>
            <w:tcBorders>
              <w:left w:val="single" w:sz="4" w:space="0" w:color="auto"/>
              <w:right w:val="single" w:sz="4" w:space="0" w:color="auto"/>
            </w:tcBorders>
            <w:shd w:val="clear" w:color="auto" w:fill="auto"/>
            <w:noWrap/>
            <w:vAlign w:val="center"/>
            <w:hideMark/>
          </w:tcPr>
          <w:p w14:paraId="411BC294"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23</w:t>
            </w:r>
          </w:p>
        </w:tc>
        <w:tc>
          <w:tcPr>
            <w:tcW w:w="2700" w:type="dxa"/>
            <w:tcBorders>
              <w:left w:val="single" w:sz="4" w:space="0" w:color="auto"/>
              <w:right w:val="single" w:sz="4" w:space="0" w:color="auto"/>
            </w:tcBorders>
            <w:shd w:val="clear" w:color="auto" w:fill="auto"/>
            <w:noWrap/>
            <w:vAlign w:val="center"/>
            <w:hideMark/>
          </w:tcPr>
          <w:p w14:paraId="61047C6F"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5.6 (6.3)</w:t>
            </w:r>
          </w:p>
        </w:tc>
        <w:tc>
          <w:tcPr>
            <w:tcW w:w="2430" w:type="dxa"/>
            <w:tcBorders>
              <w:left w:val="single" w:sz="4" w:space="0" w:color="auto"/>
              <w:right w:val="single" w:sz="4" w:space="0" w:color="auto"/>
            </w:tcBorders>
            <w:vAlign w:val="center"/>
          </w:tcPr>
          <w:p w14:paraId="042691E8"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3</w:t>
            </w:r>
          </w:p>
        </w:tc>
      </w:tr>
      <w:tr w:rsidR="00F726E7" w:rsidRPr="00994EAA" w14:paraId="7520DC5B"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73B43DA2"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Arthritis</w:t>
            </w:r>
          </w:p>
        </w:tc>
        <w:tc>
          <w:tcPr>
            <w:tcW w:w="810" w:type="dxa"/>
            <w:tcBorders>
              <w:left w:val="single" w:sz="4" w:space="0" w:color="auto"/>
              <w:right w:val="single" w:sz="4" w:space="0" w:color="auto"/>
            </w:tcBorders>
            <w:shd w:val="clear" w:color="auto" w:fill="auto"/>
            <w:noWrap/>
            <w:vAlign w:val="center"/>
            <w:hideMark/>
          </w:tcPr>
          <w:p w14:paraId="64AD6EC7"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15</w:t>
            </w:r>
          </w:p>
        </w:tc>
        <w:tc>
          <w:tcPr>
            <w:tcW w:w="2700" w:type="dxa"/>
            <w:tcBorders>
              <w:left w:val="single" w:sz="4" w:space="0" w:color="auto"/>
              <w:right w:val="single" w:sz="4" w:space="0" w:color="auto"/>
            </w:tcBorders>
            <w:shd w:val="clear" w:color="auto" w:fill="auto"/>
            <w:noWrap/>
            <w:vAlign w:val="center"/>
            <w:hideMark/>
          </w:tcPr>
          <w:p w14:paraId="6C7FBD1B"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6.3 (7.4)</w:t>
            </w:r>
          </w:p>
        </w:tc>
        <w:tc>
          <w:tcPr>
            <w:tcW w:w="2430" w:type="dxa"/>
            <w:tcBorders>
              <w:left w:val="single" w:sz="4" w:space="0" w:color="auto"/>
              <w:right w:val="single" w:sz="4" w:space="0" w:color="auto"/>
            </w:tcBorders>
            <w:vAlign w:val="center"/>
          </w:tcPr>
          <w:p w14:paraId="7B869576"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4</w:t>
            </w:r>
          </w:p>
        </w:tc>
      </w:tr>
      <w:tr w:rsidR="00F726E7" w:rsidRPr="00994EAA" w14:paraId="4F35D1E5" w14:textId="77777777" w:rsidTr="000170B8">
        <w:trPr>
          <w:trHeight w:val="300"/>
        </w:trPr>
        <w:tc>
          <w:tcPr>
            <w:tcW w:w="3685" w:type="dxa"/>
            <w:tcBorders>
              <w:left w:val="single" w:sz="4" w:space="0" w:color="auto"/>
              <w:bottom w:val="single" w:sz="4" w:space="0" w:color="auto"/>
              <w:right w:val="single" w:sz="4" w:space="0" w:color="auto"/>
            </w:tcBorders>
            <w:shd w:val="clear" w:color="auto" w:fill="auto"/>
            <w:noWrap/>
            <w:vAlign w:val="center"/>
            <w:hideMark/>
          </w:tcPr>
          <w:p w14:paraId="08B27F15"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Joint swelling</w:t>
            </w:r>
          </w:p>
        </w:tc>
        <w:tc>
          <w:tcPr>
            <w:tcW w:w="810" w:type="dxa"/>
            <w:tcBorders>
              <w:left w:val="nil"/>
              <w:bottom w:val="single" w:sz="4" w:space="0" w:color="auto"/>
              <w:right w:val="single" w:sz="4" w:space="0" w:color="auto"/>
            </w:tcBorders>
            <w:shd w:val="clear" w:color="auto" w:fill="auto"/>
            <w:noWrap/>
            <w:vAlign w:val="center"/>
            <w:hideMark/>
          </w:tcPr>
          <w:p w14:paraId="42C1EB05"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11</w:t>
            </w:r>
          </w:p>
        </w:tc>
        <w:tc>
          <w:tcPr>
            <w:tcW w:w="2700" w:type="dxa"/>
            <w:tcBorders>
              <w:left w:val="nil"/>
              <w:bottom w:val="single" w:sz="4" w:space="0" w:color="auto"/>
              <w:right w:val="single" w:sz="4" w:space="0" w:color="auto"/>
            </w:tcBorders>
            <w:shd w:val="clear" w:color="auto" w:fill="auto"/>
            <w:noWrap/>
            <w:vAlign w:val="center"/>
            <w:hideMark/>
          </w:tcPr>
          <w:p w14:paraId="246206F8"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9.9 (9.6)</w:t>
            </w:r>
          </w:p>
        </w:tc>
        <w:tc>
          <w:tcPr>
            <w:tcW w:w="2430" w:type="dxa"/>
            <w:tcBorders>
              <w:bottom w:val="single" w:sz="4" w:space="0" w:color="auto"/>
              <w:right w:val="single" w:sz="4" w:space="0" w:color="auto"/>
            </w:tcBorders>
            <w:vAlign w:val="center"/>
          </w:tcPr>
          <w:p w14:paraId="5FB21E00"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5</w:t>
            </w:r>
          </w:p>
        </w:tc>
      </w:tr>
      <w:tr w:rsidR="00F726E7" w:rsidRPr="00994EAA" w14:paraId="4E676F80" w14:textId="77777777" w:rsidTr="000170B8">
        <w:trPr>
          <w:trHeight w:val="300"/>
        </w:trPr>
        <w:tc>
          <w:tcPr>
            <w:tcW w:w="3685" w:type="dxa"/>
            <w:tcBorders>
              <w:top w:val="nil"/>
              <w:left w:val="single" w:sz="4" w:space="0" w:color="auto"/>
              <w:right w:val="single" w:sz="4" w:space="0" w:color="auto"/>
            </w:tcBorders>
            <w:shd w:val="clear" w:color="auto" w:fill="auto"/>
            <w:noWrap/>
            <w:vAlign w:val="center"/>
          </w:tcPr>
          <w:p w14:paraId="5EC22D9C" w14:textId="77777777" w:rsidR="00F726E7" w:rsidRPr="0087453F" w:rsidRDefault="00F726E7" w:rsidP="000170B8">
            <w:pPr>
              <w:spacing w:after="0" w:line="480" w:lineRule="auto"/>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Blood and lymphatic system disorders</w:t>
            </w:r>
          </w:p>
        </w:tc>
        <w:tc>
          <w:tcPr>
            <w:tcW w:w="810" w:type="dxa"/>
            <w:tcBorders>
              <w:top w:val="nil"/>
              <w:left w:val="nil"/>
              <w:right w:val="single" w:sz="4" w:space="0" w:color="auto"/>
            </w:tcBorders>
            <w:shd w:val="clear" w:color="auto" w:fill="auto"/>
            <w:noWrap/>
            <w:vAlign w:val="center"/>
          </w:tcPr>
          <w:p w14:paraId="5A5C9755"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700" w:type="dxa"/>
            <w:tcBorders>
              <w:top w:val="nil"/>
              <w:left w:val="nil"/>
              <w:right w:val="single" w:sz="4" w:space="0" w:color="auto"/>
            </w:tcBorders>
            <w:shd w:val="clear" w:color="auto" w:fill="auto"/>
            <w:noWrap/>
            <w:vAlign w:val="center"/>
          </w:tcPr>
          <w:p w14:paraId="2D2673AB"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430" w:type="dxa"/>
            <w:tcBorders>
              <w:top w:val="single" w:sz="4" w:space="0" w:color="auto"/>
              <w:right w:val="single" w:sz="4" w:space="0" w:color="auto"/>
            </w:tcBorders>
            <w:vAlign w:val="center"/>
          </w:tcPr>
          <w:p w14:paraId="37302E27"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p>
        </w:tc>
      </w:tr>
      <w:tr w:rsidR="00F726E7" w:rsidRPr="00994EAA" w14:paraId="4D102343" w14:textId="77777777" w:rsidTr="000170B8">
        <w:trPr>
          <w:trHeight w:val="300"/>
        </w:trPr>
        <w:tc>
          <w:tcPr>
            <w:tcW w:w="3685" w:type="dxa"/>
            <w:tcBorders>
              <w:left w:val="single" w:sz="4" w:space="0" w:color="auto"/>
              <w:bottom w:val="single" w:sz="4" w:space="0" w:color="auto"/>
              <w:right w:val="single" w:sz="4" w:space="0" w:color="auto"/>
            </w:tcBorders>
            <w:shd w:val="clear" w:color="auto" w:fill="auto"/>
            <w:noWrap/>
            <w:vAlign w:val="center"/>
            <w:hideMark/>
          </w:tcPr>
          <w:p w14:paraId="712D5977"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Anemia</w:t>
            </w:r>
          </w:p>
        </w:tc>
        <w:tc>
          <w:tcPr>
            <w:tcW w:w="810" w:type="dxa"/>
            <w:tcBorders>
              <w:left w:val="nil"/>
              <w:bottom w:val="single" w:sz="4" w:space="0" w:color="auto"/>
              <w:right w:val="single" w:sz="4" w:space="0" w:color="auto"/>
            </w:tcBorders>
            <w:shd w:val="clear" w:color="auto" w:fill="auto"/>
            <w:noWrap/>
            <w:vAlign w:val="center"/>
            <w:hideMark/>
          </w:tcPr>
          <w:p w14:paraId="73CE0D82"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12</w:t>
            </w:r>
          </w:p>
        </w:tc>
        <w:tc>
          <w:tcPr>
            <w:tcW w:w="2700" w:type="dxa"/>
            <w:tcBorders>
              <w:left w:val="nil"/>
              <w:bottom w:val="single" w:sz="4" w:space="0" w:color="auto"/>
              <w:right w:val="single" w:sz="4" w:space="0" w:color="auto"/>
            </w:tcBorders>
            <w:shd w:val="clear" w:color="auto" w:fill="auto"/>
            <w:noWrap/>
            <w:vAlign w:val="center"/>
            <w:hideMark/>
          </w:tcPr>
          <w:p w14:paraId="42E927FE"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10.5 (9.6)</w:t>
            </w:r>
          </w:p>
        </w:tc>
        <w:tc>
          <w:tcPr>
            <w:tcW w:w="2430" w:type="dxa"/>
            <w:tcBorders>
              <w:bottom w:val="single" w:sz="4" w:space="0" w:color="auto"/>
              <w:right w:val="single" w:sz="4" w:space="0" w:color="auto"/>
            </w:tcBorders>
            <w:vAlign w:val="center"/>
          </w:tcPr>
          <w:p w14:paraId="05B0072E"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7</w:t>
            </w:r>
          </w:p>
        </w:tc>
      </w:tr>
      <w:tr w:rsidR="00F726E7" w:rsidRPr="00994EAA" w14:paraId="4EB6DF21" w14:textId="77777777" w:rsidTr="000170B8">
        <w:trPr>
          <w:trHeight w:val="300"/>
        </w:trPr>
        <w:tc>
          <w:tcPr>
            <w:tcW w:w="3685" w:type="dxa"/>
            <w:tcBorders>
              <w:top w:val="nil"/>
              <w:left w:val="single" w:sz="4" w:space="0" w:color="auto"/>
              <w:right w:val="single" w:sz="4" w:space="0" w:color="auto"/>
            </w:tcBorders>
            <w:shd w:val="clear" w:color="auto" w:fill="auto"/>
            <w:noWrap/>
            <w:vAlign w:val="center"/>
          </w:tcPr>
          <w:p w14:paraId="7F2599FA" w14:textId="77777777" w:rsidR="00F726E7" w:rsidRPr="0087453F" w:rsidRDefault="00F726E7" w:rsidP="000170B8">
            <w:pPr>
              <w:spacing w:after="0" w:line="480" w:lineRule="auto"/>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Vascular disorders</w:t>
            </w:r>
          </w:p>
        </w:tc>
        <w:tc>
          <w:tcPr>
            <w:tcW w:w="810" w:type="dxa"/>
            <w:tcBorders>
              <w:top w:val="nil"/>
              <w:left w:val="nil"/>
              <w:right w:val="single" w:sz="4" w:space="0" w:color="auto"/>
            </w:tcBorders>
            <w:shd w:val="clear" w:color="auto" w:fill="auto"/>
            <w:noWrap/>
            <w:vAlign w:val="center"/>
          </w:tcPr>
          <w:p w14:paraId="60910773"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700" w:type="dxa"/>
            <w:tcBorders>
              <w:top w:val="nil"/>
              <w:left w:val="nil"/>
              <w:right w:val="single" w:sz="4" w:space="0" w:color="auto"/>
            </w:tcBorders>
            <w:shd w:val="clear" w:color="auto" w:fill="auto"/>
            <w:noWrap/>
            <w:vAlign w:val="center"/>
          </w:tcPr>
          <w:p w14:paraId="36D7BBE4"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430" w:type="dxa"/>
            <w:tcBorders>
              <w:top w:val="single" w:sz="4" w:space="0" w:color="auto"/>
              <w:right w:val="single" w:sz="4" w:space="0" w:color="auto"/>
            </w:tcBorders>
            <w:vAlign w:val="center"/>
          </w:tcPr>
          <w:p w14:paraId="0D4FF000"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p>
        </w:tc>
      </w:tr>
      <w:tr w:rsidR="00F726E7" w:rsidRPr="00994EAA" w14:paraId="3B7AFC61"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589AD87E"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Shock</w:t>
            </w:r>
          </w:p>
        </w:tc>
        <w:tc>
          <w:tcPr>
            <w:tcW w:w="810" w:type="dxa"/>
            <w:tcBorders>
              <w:left w:val="nil"/>
              <w:right w:val="single" w:sz="4" w:space="0" w:color="auto"/>
            </w:tcBorders>
            <w:shd w:val="clear" w:color="auto" w:fill="auto"/>
            <w:noWrap/>
            <w:vAlign w:val="center"/>
            <w:hideMark/>
          </w:tcPr>
          <w:p w14:paraId="47703C01"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11</w:t>
            </w:r>
          </w:p>
        </w:tc>
        <w:tc>
          <w:tcPr>
            <w:tcW w:w="2700" w:type="dxa"/>
            <w:tcBorders>
              <w:left w:val="nil"/>
              <w:right w:val="single" w:sz="4" w:space="0" w:color="auto"/>
            </w:tcBorders>
            <w:shd w:val="clear" w:color="auto" w:fill="auto"/>
            <w:noWrap/>
            <w:vAlign w:val="center"/>
            <w:hideMark/>
          </w:tcPr>
          <w:p w14:paraId="37BAD139"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8.1 (9.7)</w:t>
            </w:r>
          </w:p>
        </w:tc>
        <w:tc>
          <w:tcPr>
            <w:tcW w:w="2430" w:type="dxa"/>
            <w:tcBorders>
              <w:right w:val="single" w:sz="4" w:space="0" w:color="auto"/>
            </w:tcBorders>
            <w:vAlign w:val="center"/>
          </w:tcPr>
          <w:p w14:paraId="14F94FE7"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2</w:t>
            </w:r>
          </w:p>
        </w:tc>
      </w:tr>
      <w:tr w:rsidR="00F726E7" w:rsidRPr="00994EAA" w14:paraId="00EE0F4E" w14:textId="77777777" w:rsidTr="000170B8">
        <w:trPr>
          <w:trHeight w:val="300"/>
        </w:trPr>
        <w:tc>
          <w:tcPr>
            <w:tcW w:w="3685" w:type="dxa"/>
            <w:tcBorders>
              <w:left w:val="single" w:sz="4" w:space="0" w:color="auto"/>
              <w:bottom w:val="single" w:sz="4" w:space="0" w:color="auto"/>
              <w:right w:val="single" w:sz="4" w:space="0" w:color="auto"/>
            </w:tcBorders>
            <w:shd w:val="clear" w:color="auto" w:fill="auto"/>
            <w:noWrap/>
            <w:vAlign w:val="center"/>
            <w:hideMark/>
          </w:tcPr>
          <w:p w14:paraId="7830D633"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Hemorrhage</w:t>
            </w:r>
          </w:p>
        </w:tc>
        <w:tc>
          <w:tcPr>
            <w:tcW w:w="810" w:type="dxa"/>
            <w:tcBorders>
              <w:left w:val="nil"/>
              <w:bottom w:val="single" w:sz="4" w:space="0" w:color="auto"/>
              <w:right w:val="single" w:sz="4" w:space="0" w:color="auto"/>
            </w:tcBorders>
            <w:shd w:val="clear" w:color="auto" w:fill="auto"/>
            <w:noWrap/>
            <w:vAlign w:val="center"/>
            <w:hideMark/>
          </w:tcPr>
          <w:p w14:paraId="04964EE1"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10</w:t>
            </w:r>
          </w:p>
        </w:tc>
        <w:tc>
          <w:tcPr>
            <w:tcW w:w="2700" w:type="dxa"/>
            <w:tcBorders>
              <w:left w:val="nil"/>
              <w:bottom w:val="single" w:sz="4" w:space="0" w:color="auto"/>
              <w:right w:val="single" w:sz="4" w:space="0" w:color="auto"/>
            </w:tcBorders>
            <w:shd w:val="clear" w:color="auto" w:fill="auto"/>
            <w:noWrap/>
            <w:vAlign w:val="center"/>
            <w:hideMark/>
          </w:tcPr>
          <w:p w14:paraId="155CB408"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8.5 (10.0)</w:t>
            </w:r>
          </w:p>
        </w:tc>
        <w:tc>
          <w:tcPr>
            <w:tcW w:w="2430" w:type="dxa"/>
            <w:tcBorders>
              <w:bottom w:val="single" w:sz="4" w:space="0" w:color="auto"/>
              <w:right w:val="single" w:sz="4" w:space="0" w:color="auto"/>
            </w:tcBorders>
            <w:vAlign w:val="center"/>
          </w:tcPr>
          <w:p w14:paraId="2073436A"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2</w:t>
            </w:r>
          </w:p>
        </w:tc>
      </w:tr>
      <w:tr w:rsidR="00F726E7" w:rsidRPr="00994EAA" w14:paraId="71FA66B8" w14:textId="77777777" w:rsidTr="000170B8">
        <w:trPr>
          <w:trHeight w:val="300"/>
        </w:trPr>
        <w:tc>
          <w:tcPr>
            <w:tcW w:w="3685" w:type="dxa"/>
            <w:tcBorders>
              <w:top w:val="nil"/>
              <w:left w:val="single" w:sz="4" w:space="0" w:color="auto"/>
              <w:right w:val="single" w:sz="4" w:space="0" w:color="auto"/>
            </w:tcBorders>
            <w:shd w:val="clear" w:color="auto" w:fill="auto"/>
            <w:noWrap/>
            <w:vAlign w:val="center"/>
          </w:tcPr>
          <w:p w14:paraId="47CDD5FD" w14:textId="77777777" w:rsidR="00F726E7" w:rsidRPr="0087453F" w:rsidRDefault="00F726E7" w:rsidP="000170B8">
            <w:pPr>
              <w:spacing w:after="0" w:line="480" w:lineRule="auto"/>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Respiratory, thoracic</w:t>
            </w: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 xml:space="preserve"> and mediastinal disorders</w:t>
            </w:r>
          </w:p>
        </w:tc>
        <w:tc>
          <w:tcPr>
            <w:tcW w:w="810" w:type="dxa"/>
            <w:tcBorders>
              <w:top w:val="nil"/>
              <w:left w:val="nil"/>
              <w:right w:val="single" w:sz="4" w:space="0" w:color="auto"/>
            </w:tcBorders>
            <w:shd w:val="clear" w:color="auto" w:fill="auto"/>
            <w:noWrap/>
            <w:vAlign w:val="center"/>
          </w:tcPr>
          <w:p w14:paraId="3E971CA9"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700" w:type="dxa"/>
            <w:tcBorders>
              <w:top w:val="nil"/>
              <w:left w:val="nil"/>
              <w:right w:val="single" w:sz="4" w:space="0" w:color="auto"/>
            </w:tcBorders>
            <w:shd w:val="clear" w:color="auto" w:fill="auto"/>
            <w:noWrap/>
            <w:vAlign w:val="center"/>
          </w:tcPr>
          <w:p w14:paraId="463344DA"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430" w:type="dxa"/>
            <w:tcBorders>
              <w:top w:val="single" w:sz="4" w:space="0" w:color="auto"/>
              <w:right w:val="single" w:sz="4" w:space="0" w:color="auto"/>
            </w:tcBorders>
            <w:vAlign w:val="center"/>
          </w:tcPr>
          <w:p w14:paraId="37E547A5"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p>
        </w:tc>
      </w:tr>
      <w:tr w:rsidR="00F726E7" w:rsidRPr="00994EAA" w14:paraId="6E0E07FC"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2E43A29F"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Cough</w:t>
            </w:r>
          </w:p>
        </w:tc>
        <w:tc>
          <w:tcPr>
            <w:tcW w:w="810" w:type="dxa"/>
            <w:tcBorders>
              <w:left w:val="single" w:sz="4" w:space="0" w:color="auto"/>
              <w:right w:val="single" w:sz="4" w:space="0" w:color="auto"/>
            </w:tcBorders>
            <w:shd w:val="clear" w:color="auto" w:fill="auto"/>
            <w:noWrap/>
            <w:vAlign w:val="center"/>
            <w:hideMark/>
          </w:tcPr>
          <w:p w14:paraId="73C27850"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153</w:t>
            </w:r>
          </w:p>
        </w:tc>
        <w:tc>
          <w:tcPr>
            <w:tcW w:w="2700" w:type="dxa"/>
            <w:tcBorders>
              <w:left w:val="single" w:sz="4" w:space="0" w:color="auto"/>
              <w:right w:val="single" w:sz="4" w:space="0" w:color="auto"/>
            </w:tcBorders>
            <w:shd w:val="clear" w:color="auto" w:fill="auto"/>
            <w:noWrap/>
            <w:vAlign w:val="center"/>
            <w:hideMark/>
          </w:tcPr>
          <w:p w14:paraId="068E8B01"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6.9 (6.0)</w:t>
            </w:r>
          </w:p>
        </w:tc>
        <w:tc>
          <w:tcPr>
            <w:tcW w:w="2430" w:type="dxa"/>
            <w:tcBorders>
              <w:left w:val="single" w:sz="4" w:space="0" w:color="auto"/>
              <w:right w:val="single" w:sz="4" w:space="0" w:color="auto"/>
            </w:tcBorders>
            <w:vAlign w:val="center"/>
          </w:tcPr>
          <w:p w14:paraId="2577553F"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5</w:t>
            </w:r>
          </w:p>
        </w:tc>
      </w:tr>
      <w:tr w:rsidR="00F726E7" w:rsidRPr="00994EAA" w14:paraId="37C4AE08"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2B552DEF"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Productive cough</w:t>
            </w:r>
          </w:p>
        </w:tc>
        <w:tc>
          <w:tcPr>
            <w:tcW w:w="810" w:type="dxa"/>
            <w:tcBorders>
              <w:left w:val="single" w:sz="4" w:space="0" w:color="auto"/>
              <w:right w:val="single" w:sz="4" w:space="0" w:color="auto"/>
            </w:tcBorders>
            <w:shd w:val="clear" w:color="auto" w:fill="auto"/>
            <w:noWrap/>
            <w:vAlign w:val="center"/>
            <w:hideMark/>
          </w:tcPr>
          <w:p w14:paraId="7DCFE623"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90</w:t>
            </w:r>
          </w:p>
        </w:tc>
        <w:tc>
          <w:tcPr>
            <w:tcW w:w="2700" w:type="dxa"/>
            <w:tcBorders>
              <w:left w:val="single" w:sz="4" w:space="0" w:color="auto"/>
              <w:right w:val="single" w:sz="4" w:space="0" w:color="auto"/>
            </w:tcBorders>
            <w:shd w:val="clear" w:color="auto" w:fill="auto"/>
            <w:noWrap/>
            <w:vAlign w:val="center"/>
            <w:hideMark/>
          </w:tcPr>
          <w:p w14:paraId="2BBCD563"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6.7 (6.1)</w:t>
            </w:r>
          </w:p>
        </w:tc>
        <w:tc>
          <w:tcPr>
            <w:tcW w:w="2430" w:type="dxa"/>
            <w:tcBorders>
              <w:left w:val="single" w:sz="4" w:space="0" w:color="auto"/>
              <w:right w:val="single" w:sz="4" w:space="0" w:color="auto"/>
            </w:tcBorders>
            <w:vAlign w:val="center"/>
          </w:tcPr>
          <w:p w14:paraId="0652F66F"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5</w:t>
            </w:r>
          </w:p>
        </w:tc>
      </w:tr>
      <w:tr w:rsidR="00F726E7" w:rsidRPr="00994EAA" w14:paraId="6E14D5FE"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0F553B1B"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Dyspnea</w:t>
            </w:r>
          </w:p>
        </w:tc>
        <w:tc>
          <w:tcPr>
            <w:tcW w:w="810" w:type="dxa"/>
            <w:tcBorders>
              <w:left w:val="single" w:sz="4" w:space="0" w:color="auto"/>
              <w:right w:val="single" w:sz="4" w:space="0" w:color="auto"/>
            </w:tcBorders>
            <w:shd w:val="clear" w:color="auto" w:fill="auto"/>
            <w:noWrap/>
            <w:vAlign w:val="center"/>
            <w:hideMark/>
          </w:tcPr>
          <w:p w14:paraId="53C93840"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65</w:t>
            </w:r>
          </w:p>
        </w:tc>
        <w:tc>
          <w:tcPr>
            <w:tcW w:w="2700" w:type="dxa"/>
            <w:tcBorders>
              <w:left w:val="single" w:sz="4" w:space="0" w:color="auto"/>
              <w:right w:val="single" w:sz="4" w:space="0" w:color="auto"/>
            </w:tcBorders>
            <w:shd w:val="clear" w:color="auto" w:fill="auto"/>
            <w:noWrap/>
            <w:vAlign w:val="center"/>
            <w:hideMark/>
          </w:tcPr>
          <w:p w14:paraId="697FC6FD"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6.5 (6.7)</w:t>
            </w:r>
          </w:p>
        </w:tc>
        <w:tc>
          <w:tcPr>
            <w:tcW w:w="2430" w:type="dxa"/>
            <w:tcBorders>
              <w:left w:val="single" w:sz="4" w:space="0" w:color="auto"/>
              <w:right w:val="single" w:sz="4" w:space="0" w:color="auto"/>
            </w:tcBorders>
            <w:vAlign w:val="center"/>
          </w:tcPr>
          <w:p w14:paraId="6601CCA5"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3</w:t>
            </w:r>
          </w:p>
        </w:tc>
      </w:tr>
      <w:tr w:rsidR="00F726E7" w:rsidRPr="00994EAA" w14:paraId="7542DB85"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30625B60"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Oropharyngeal pain</w:t>
            </w:r>
          </w:p>
        </w:tc>
        <w:tc>
          <w:tcPr>
            <w:tcW w:w="810" w:type="dxa"/>
            <w:tcBorders>
              <w:left w:val="single" w:sz="4" w:space="0" w:color="auto"/>
              <w:right w:val="single" w:sz="4" w:space="0" w:color="auto"/>
            </w:tcBorders>
            <w:shd w:val="clear" w:color="auto" w:fill="auto"/>
            <w:noWrap/>
            <w:vAlign w:val="center"/>
            <w:hideMark/>
          </w:tcPr>
          <w:p w14:paraId="48582D25"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25</w:t>
            </w:r>
          </w:p>
        </w:tc>
        <w:tc>
          <w:tcPr>
            <w:tcW w:w="2700" w:type="dxa"/>
            <w:tcBorders>
              <w:left w:val="single" w:sz="4" w:space="0" w:color="auto"/>
              <w:right w:val="single" w:sz="4" w:space="0" w:color="auto"/>
            </w:tcBorders>
            <w:shd w:val="clear" w:color="auto" w:fill="auto"/>
            <w:noWrap/>
            <w:vAlign w:val="center"/>
            <w:hideMark/>
          </w:tcPr>
          <w:p w14:paraId="79C8B1EA"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6.5 (6.5)</w:t>
            </w:r>
          </w:p>
        </w:tc>
        <w:tc>
          <w:tcPr>
            <w:tcW w:w="2430" w:type="dxa"/>
            <w:tcBorders>
              <w:left w:val="single" w:sz="4" w:space="0" w:color="auto"/>
              <w:right w:val="single" w:sz="4" w:space="0" w:color="auto"/>
            </w:tcBorders>
            <w:vAlign w:val="center"/>
          </w:tcPr>
          <w:p w14:paraId="235E572B"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4</w:t>
            </w:r>
          </w:p>
        </w:tc>
      </w:tr>
      <w:tr w:rsidR="00F726E7" w:rsidRPr="00994EAA" w14:paraId="5D6BCFFB"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20EC616C"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Hemoptysis</w:t>
            </w:r>
          </w:p>
        </w:tc>
        <w:tc>
          <w:tcPr>
            <w:tcW w:w="810" w:type="dxa"/>
            <w:tcBorders>
              <w:left w:val="nil"/>
              <w:right w:val="single" w:sz="4" w:space="0" w:color="auto"/>
            </w:tcBorders>
            <w:shd w:val="clear" w:color="auto" w:fill="auto"/>
            <w:noWrap/>
            <w:vAlign w:val="center"/>
            <w:hideMark/>
          </w:tcPr>
          <w:p w14:paraId="2762397D"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12</w:t>
            </w:r>
          </w:p>
        </w:tc>
        <w:tc>
          <w:tcPr>
            <w:tcW w:w="2700" w:type="dxa"/>
            <w:tcBorders>
              <w:left w:val="nil"/>
              <w:right w:val="single" w:sz="4" w:space="0" w:color="auto"/>
            </w:tcBorders>
            <w:shd w:val="clear" w:color="auto" w:fill="auto"/>
            <w:noWrap/>
            <w:vAlign w:val="center"/>
            <w:hideMark/>
          </w:tcPr>
          <w:p w14:paraId="7E442E4C"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6.5 (6.0)</w:t>
            </w:r>
          </w:p>
        </w:tc>
        <w:tc>
          <w:tcPr>
            <w:tcW w:w="2430" w:type="dxa"/>
            <w:tcBorders>
              <w:right w:val="single" w:sz="4" w:space="0" w:color="auto"/>
            </w:tcBorders>
            <w:vAlign w:val="center"/>
          </w:tcPr>
          <w:p w14:paraId="18B11B2A"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3.5</w:t>
            </w:r>
          </w:p>
        </w:tc>
      </w:tr>
      <w:tr w:rsidR="00F726E7" w:rsidRPr="00994EAA" w14:paraId="1303533F" w14:textId="77777777" w:rsidTr="000170B8">
        <w:trPr>
          <w:trHeight w:val="300"/>
        </w:trPr>
        <w:tc>
          <w:tcPr>
            <w:tcW w:w="3685" w:type="dxa"/>
            <w:tcBorders>
              <w:left w:val="single" w:sz="4" w:space="0" w:color="auto"/>
              <w:bottom w:val="single" w:sz="4" w:space="0" w:color="auto"/>
              <w:right w:val="single" w:sz="4" w:space="0" w:color="auto"/>
            </w:tcBorders>
            <w:shd w:val="clear" w:color="auto" w:fill="auto"/>
            <w:noWrap/>
            <w:vAlign w:val="center"/>
            <w:hideMark/>
          </w:tcPr>
          <w:p w14:paraId="0C16B318"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Rhinorrhea</w:t>
            </w:r>
          </w:p>
        </w:tc>
        <w:tc>
          <w:tcPr>
            <w:tcW w:w="810" w:type="dxa"/>
            <w:tcBorders>
              <w:left w:val="nil"/>
              <w:bottom w:val="single" w:sz="4" w:space="0" w:color="auto"/>
              <w:right w:val="single" w:sz="4" w:space="0" w:color="auto"/>
            </w:tcBorders>
            <w:shd w:val="clear" w:color="auto" w:fill="auto"/>
            <w:noWrap/>
            <w:vAlign w:val="center"/>
            <w:hideMark/>
          </w:tcPr>
          <w:p w14:paraId="5DE14A34"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11</w:t>
            </w:r>
          </w:p>
        </w:tc>
        <w:tc>
          <w:tcPr>
            <w:tcW w:w="2700" w:type="dxa"/>
            <w:tcBorders>
              <w:left w:val="nil"/>
              <w:bottom w:val="single" w:sz="4" w:space="0" w:color="auto"/>
              <w:right w:val="single" w:sz="4" w:space="0" w:color="auto"/>
            </w:tcBorders>
            <w:shd w:val="clear" w:color="auto" w:fill="auto"/>
            <w:noWrap/>
            <w:vAlign w:val="center"/>
            <w:hideMark/>
          </w:tcPr>
          <w:p w14:paraId="26E8865B"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6.3 (5.9)</w:t>
            </w:r>
          </w:p>
        </w:tc>
        <w:tc>
          <w:tcPr>
            <w:tcW w:w="2430" w:type="dxa"/>
            <w:tcBorders>
              <w:bottom w:val="single" w:sz="4" w:space="0" w:color="auto"/>
              <w:right w:val="single" w:sz="4" w:space="0" w:color="auto"/>
            </w:tcBorders>
            <w:vAlign w:val="center"/>
          </w:tcPr>
          <w:p w14:paraId="41772641"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4</w:t>
            </w:r>
          </w:p>
        </w:tc>
      </w:tr>
      <w:tr w:rsidR="00F726E7" w:rsidRPr="00994EAA" w14:paraId="2781CB3E" w14:textId="77777777" w:rsidTr="000170B8">
        <w:trPr>
          <w:trHeight w:val="300"/>
        </w:trPr>
        <w:tc>
          <w:tcPr>
            <w:tcW w:w="3685" w:type="dxa"/>
            <w:tcBorders>
              <w:top w:val="single" w:sz="4" w:space="0" w:color="auto"/>
              <w:left w:val="single" w:sz="4" w:space="0" w:color="auto"/>
              <w:right w:val="single" w:sz="4" w:space="0" w:color="auto"/>
            </w:tcBorders>
            <w:shd w:val="clear" w:color="auto" w:fill="auto"/>
            <w:noWrap/>
            <w:vAlign w:val="center"/>
          </w:tcPr>
          <w:p w14:paraId="019D643E" w14:textId="77777777" w:rsidR="00F726E7" w:rsidRPr="0087453F" w:rsidRDefault="00F726E7" w:rsidP="000170B8">
            <w:pPr>
              <w:spacing w:after="0" w:line="480" w:lineRule="auto"/>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 xml:space="preserve">Nervous system disorders </w:t>
            </w:r>
          </w:p>
        </w:tc>
        <w:tc>
          <w:tcPr>
            <w:tcW w:w="810" w:type="dxa"/>
            <w:tcBorders>
              <w:top w:val="single" w:sz="4" w:space="0" w:color="auto"/>
              <w:left w:val="nil"/>
              <w:right w:val="single" w:sz="4" w:space="0" w:color="auto"/>
            </w:tcBorders>
            <w:shd w:val="clear" w:color="auto" w:fill="auto"/>
            <w:noWrap/>
            <w:vAlign w:val="center"/>
          </w:tcPr>
          <w:p w14:paraId="0E1B5586"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700" w:type="dxa"/>
            <w:tcBorders>
              <w:top w:val="single" w:sz="4" w:space="0" w:color="auto"/>
              <w:left w:val="nil"/>
              <w:right w:val="single" w:sz="4" w:space="0" w:color="auto"/>
            </w:tcBorders>
            <w:shd w:val="clear" w:color="auto" w:fill="auto"/>
            <w:noWrap/>
            <w:vAlign w:val="center"/>
          </w:tcPr>
          <w:p w14:paraId="49ACB598"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430" w:type="dxa"/>
            <w:tcBorders>
              <w:top w:val="single" w:sz="4" w:space="0" w:color="auto"/>
              <w:right w:val="single" w:sz="4" w:space="0" w:color="auto"/>
            </w:tcBorders>
            <w:vAlign w:val="center"/>
          </w:tcPr>
          <w:p w14:paraId="01BF6B3E"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p>
        </w:tc>
      </w:tr>
      <w:tr w:rsidR="00F726E7" w:rsidRPr="00994EAA" w14:paraId="72B9CB6D"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395ED953"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Depressed level of consciousness</w:t>
            </w:r>
          </w:p>
        </w:tc>
        <w:tc>
          <w:tcPr>
            <w:tcW w:w="810" w:type="dxa"/>
            <w:tcBorders>
              <w:left w:val="single" w:sz="4" w:space="0" w:color="auto"/>
              <w:right w:val="single" w:sz="4" w:space="0" w:color="auto"/>
            </w:tcBorders>
            <w:shd w:val="clear" w:color="auto" w:fill="auto"/>
            <w:noWrap/>
            <w:vAlign w:val="center"/>
            <w:hideMark/>
          </w:tcPr>
          <w:p w14:paraId="06C420CB"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14</w:t>
            </w:r>
          </w:p>
        </w:tc>
        <w:tc>
          <w:tcPr>
            <w:tcW w:w="2700" w:type="dxa"/>
            <w:tcBorders>
              <w:left w:val="single" w:sz="4" w:space="0" w:color="auto"/>
              <w:right w:val="single" w:sz="4" w:space="0" w:color="auto"/>
            </w:tcBorders>
            <w:shd w:val="clear" w:color="auto" w:fill="auto"/>
            <w:noWrap/>
            <w:vAlign w:val="center"/>
            <w:hideMark/>
          </w:tcPr>
          <w:p w14:paraId="2D2AC4D8"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8.2 (8.2)</w:t>
            </w:r>
          </w:p>
        </w:tc>
        <w:tc>
          <w:tcPr>
            <w:tcW w:w="2430" w:type="dxa"/>
            <w:tcBorders>
              <w:left w:val="single" w:sz="4" w:space="0" w:color="auto"/>
              <w:right w:val="single" w:sz="4" w:space="0" w:color="auto"/>
            </w:tcBorders>
            <w:vAlign w:val="center"/>
          </w:tcPr>
          <w:p w14:paraId="5CCE55AE"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4</w:t>
            </w:r>
          </w:p>
        </w:tc>
      </w:tr>
      <w:tr w:rsidR="00F726E7" w:rsidRPr="00994EAA" w14:paraId="7DDE2D41" w14:textId="77777777" w:rsidTr="000170B8">
        <w:trPr>
          <w:trHeight w:val="300"/>
        </w:trPr>
        <w:tc>
          <w:tcPr>
            <w:tcW w:w="3685" w:type="dxa"/>
            <w:tcBorders>
              <w:left w:val="single" w:sz="4" w:space="0" w:color="auto"/>
              <w:bottom w:val="single" w:sz="4" w:space="0" w:color="auto"/>
              <w:right w:val="single" w:sz="4" w:space="0" w:color="auto"/>
            </w:tcBorders>
            <w:shd w:val="clear" w:color="auto" w:fill="auto"/>
            <w:noWrap/>
            <w:vAlign w:val="center"/>
            <w:hideMark/>
          </w:tcPr>
          <w:p w14:paraId="5CBDFEEB"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Headache</w:t>
            </w:r>
          </w:p>
        </w:tc>
        <w:tc>
          <w:tcPr>
            <w:tcW w:w="810" w:type="dxa"/>
            <w:tcBorders>
              <w:left w:val="nil"/>
              <w:bottom w:val="single" w:sz="4" w:space="0" w:color="auto"/>
              <w:right w:val="single" w:sz="4" w:space="0" w:color="auto"/>
            </w:tcBorders>
            <w:shd w:val="clear" w:color="auto" w:fill="auto"/>
            <w:noWrap/>
            <w:vAlign w:val="center"/>
            <w:hideMark/>
          </w:tcPr>
          <w:p w14:paraId="7FE973FB"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10</w:t>
            </w:r>
          </w:p>
        </w:tc>
        <w:tc>
          <w:tcPr>
            <w:tcW w:w="2700" w:type="dxa"/>
            <w:tcBorders>
              <w:left w:val="nil"/>
              <w:bottom w:val="single" w:sz="4" w:space="0" w:color="auto"/>
              <w:right w:val="single" w:sz="4" w:space="0" w:color="auto"/>
            </w:tcBorders>
            <w:shd w:val="clear" w:color="auto" w:fill="auto"/>
            <w:noWrap/>
            <w:vAlign w:val="center"/>
            <w:hideMark/>
          </w:tcPr>
          <w:p w14:paraId="3A1352A1"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7.7 (6.0)</w:t>
            </w:r>
          </w:p>
        </w:tc>
        <w:tc>
          <w:tcPr>
            <w:tcW w:w="2430" w:type="dxa"/>
            <w:tcBorders>
              <w:bottom w:val="single" w:sz="4" w:space="0" w:color="auto"/>
              <w:right w:val="single" w:sz="4" w:space="0" w:color="auto"/>
            </w:tcBorders>
            <w:vAlign w:val="center"/>
          </w:tcPr>
          <w:p w14:paraId="1255BA71"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6.5</w:t>
            </w:r>
          </w:p>
        </w:tc>
      </w:tr>
      <w:tr w:rsidR="00F726E7" w:rsidRPr="00994EAA" w14:paraId="21F4B044" w14:textId="77777777" w:rsidTr="000170B8">
        <w:trPr>
          <w:trHeight w:val="300"/>
        </w:trPr>
        <w:tc>
          <w:tcPr>
            <w:tcW w:w="3685" w:type="dxa"/>
            <w:tcBorders>
              <w:top w:val="nil"/>
              <w:left w:val="single" w:sz="4" w:space="0" w:color="auto"/>
              <w:right w:val="single" w:sz="4" w:space="0" w:color="auto"/>
            </w:tcBorders>
            <w:shd w:val="clear" w:color="auto" w:fill="auto"/>
            <w:noWrap/>
            <w:vAlign w:val="center"/>
          </w:tcPr>
          <w:p w14:paraId="4F7B1D42" w14:textId="77777777" w:rsidR="00F726E7" w:rsidRPr="0087453F" w:rsidRDefault="00F726E7" w:rsidP="000170B8">
            <w:pPr>
              <w:spacing w:after="0" w:line="480" w:lineRule="auto"/>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Renal and urinary disorders</w:t>
            </w:r>
          </w:p>
        </w:tc>
        <w:tc>
          <w:tcPr>
            <w:tcW w:w="810" w:type="dxa"/>
            <w:tcBorders>
              <w:top w:val="nil"/>
              <w:left w:val="nil"/>
              <w:right w:val="single" w:sz="4" w:space="0" w:color="auto"/>
            </w:tcBorders>
            <w:shd w:val="clear" w:color="auto" w:fill="auto"/>
            <w:noWrap/>
            <w:vAlign w:val="center"/>
          </w:tcPr>
          <w:p w14:paraId="411E568D"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700" w:type="dxa"/>
            <w:tcBorders>
              <w:top w:val="nil"/>
              <w:left w:val="nil"/>
              <w:right w:val="single" w:sz="4" w:space="0" w:color="auto"/>
            </w:tcBorders>
            <w:shd w:val="clear" w:color="auto" w:fill="auto"/>
            <w:noWrap/>
            <w:vAlign w:val="center"/>
          </w:tcPr>
          <w:p w14:paraId="43EB3670"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430" w:type="dxa"/>
            <w:tcBorders>
              <w:top w:val="single" w:sz="4" w:space="0" w:color="auto"/>
              <w:right w:val="single" w:sz="4" w:space="0" w:color="auto"/>
            </w:tcBorders>
            <w:vAlign w:val="center"/>
          </w:tcPr>
          <w:p w14:paraId="31945103"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p>
        </w:tc>
      </w:tr>
      <w:tr w:rsidR="00F726E7" w:rsidRPr="00994EAA" w14:paraId="57B6075B" w14:textId="77777777" w:rsidTr="000170B8">
        <w:trPr>
          <w:trHeight w:val="300"/>
        </w:trPr>
        <w:tc>
          <w:tcPr>
            <w:tcW w:w="3685" w:type="dxa"/>
            <w:tcBorders>
              <w:left w:val="single" w:sz="4" w:space="0" w:color="auto"/>
              <w:bottom w:val="single" w:sz="4" w:space="0" w:color="auto"/>
              <w:right w:val="single" w:sz="4" w:space="0" w:color="auto"/>
            </w:tcBorders>
            <w:shd w:val="clear" w:color="auto" w:fill="auto"/>
            <w:noWrap/>
            <w:vAlign w:val="center"/>
            <w:hideMark/>
          </w:tcPr>
          <w:p w14:paraId="431AE1D1"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Glycosuria</w:t>
            </w:r>
          </w:p>
        </w:tc>
        <w:tc>
          <w:tcPr>
            <w:tcW w:w="810" w:type="dxa"/>
            <w:tcBorders>
              <w:left w:val="nil"/>
              <w:bottom w:val="single" w:sz="4" w:space="0" w:color="auto"/>
              <w:right w:val="single" w:sz="4" w:space="0" w:color="auto"/>
            </w:tcBorders>
            <w:shd w:val="clear" w:color="auto" w:fill="auto"/>
            <w:noWrap/>
            <w:vAlign w:val="center"/>
            <w:hideMark/>
          </w:tcPr>
          <w:p w14:paraId="7955E2D8"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11</w:t>
            </w:r>
          </w:p>
        </w:tc>
        <w:tc>
          <w:tcPr>
            <w:tcW w:w="2700" w:type="dxa"/>
            <w:tcBorders>
              <w:left w:val="nil"/>
              <w:bottom w:val="single" w:sz="4" w:space="0" w:color="auto"/>
              <w:right w:val="single" w:sz="4" w:space="0" w:color="auto"/>
            </w:tcBorders>
            <w:shd w:val="clear" w:color="auto" w:fill="auto"/>
            <w:noWrap/>
            <w:vAlign w:val="center"/>
            <w:hideMark/>
          </w:tcPr>
          <w:p w14:paraId="6EEC6317"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6.6 (9.0)</w:t>
            </w:r>
          </w:p>
        </w:tc>
        <w:tc>
          <w:tcPr>
            <w:tcW w:w="2430" w:type="dxa"/>
            <w:tcBorders>
              <w:bottom w:val="single" w:sz="4" w:space="0" w:color="auto"/>
              <w:right w:val="single" w:sz="4" w:space="0" w:color="auto"/>
            </w:tcBorders>
            <w:vAlign w:val="center"/>
          </w:tcPr>
          <w:p w14:paraId="7DA25579"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2</w:t>
            </w:r>
          </w:p>
        </w:tc>
      </w:tr>
      <w:tr w:rsidR="00F726E7" w:rsidRPr="00994EAA" w14:paraId="03994C07" w14:textId="77777777" w:rsidTr="000170B8">
        <w:trPr>
          <w:trHeight w:val="300"/>
        </w:trPr>
        <w:tc>
          <w:tcPr>
            <w:tcW w:w="3685" w:type="dxa"/>
            <w:tcBorders>
              <w:top w:val="nil"/>
              <w:left w:val="single" w:sz="4" w:space="0" w:color="auto"/>
              <w:right w:val="single" w:sz="4" w:space="0" w:color="auto"/>
            </w:tcBorders>
            <w:shd w:val="clear" w:color="auto" w:fill="auto"/>
            <w:noWrap/>
            <w:vAlign w:val="center"/>
          </w:tcPr>
          <w:p w14:paraId="7D450665" w14:textId="77777777" w:rsidR="00F726E7" w:rsidRPr="0087453F" w:rsidRDefault="00F726E7" w:rsidP="000170B8">
            <w:pPr>
              <w:spacing w:after="0" w:line="480" w:lineRule="auto"/>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Metabolism and nutrition disorder</w:t>
            </w:r>
          </w:p>
        </w:tc>
        <w:tc>
          <w:tcPr>
            <w:tcW w:w="810" w:type="dxa"/>
            <w:tcBorders>
              <w:top w:val="nil"/>
              <w:left w:val="nil"/>
              <w:right w:val="single" w:sz="4" w:space="0" w:color="auto"/>
            </w:tcBorders>
            <w:shd w:val="clear" w:color="auto" w:fill="auto"/>
            <w:noWrap/>
            <w:vAlign w:val="center"/>
          </w:tcPr>
          <w:p w14:paraId="5C1356D0"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700" w:type="dxa"/>
            <w:tcBorders>
              <w:top w:val="nil"/>
              <w:left w:val="nil"/>
              <w:right w:val="single" w:sz="4" w:space="0" w:color="auto"/>
            </w:tcBorders>
            <w:shd w:val="clear" w:color="auto" w:fill="auto"/>
            <w:noWrap/>
            <w:vAlign w:val="center"/>
          </w:tcPr>
          <w:p w14:paraId="6CF648CB"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430" w:type="dxa"/>
            <w:tcBorders>
              <w:top w:val="single" w:sz="4" w:space="0" w:color="auto"/>
              <w:right w:val="single" w:sz="4" w:space="0" w:color="auto"/>
            </w:tcBorders>
            <w:vAlign w:val="center"/>
          </w:tcPr>
          <w:p w14:paraId="3F538EC7"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p>
        </w:tc>
      </w:tr>
      <w:tr w:rsidR="00F726E7" w:rsidRPr="00994EAA" w14:paraId="28A5A635" w14:textId="77777777" w:rsidTr="000170B8">
        <w:trPr>
          <w:trHeight w:val="300"/>
        </w:trPr>
        <w:tc>
          <w:tcPr>
            <w:tcW w:w="3685" w:type="dxa"/>
            <w:tcBorders>
              <w:left w:val="single" w:sz="4" w:space="0" w:color="auto"/>
              <w:bottom w:val="single" w:sz="4" w:space="0" w:color="auto"/>
              <w:right w:val="single" w:sz="4" w:space="0" w:color="auto"/>
            </w:tcBorders>
            <w:shd w:val="clear" w:color="auto" w:fill="auto"/>
            <w:noWrap/>
            <w:vAlign w:val="center"/>
            <w:hideMark/>
          </w:tcPr>
          <w:p w14:paraId="2B0652F4"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Decreased appetite</w:t>
            </w:r>
          </w:p>
        </w:tc>
        <w:tc>
          <w:tcPr>
            <w:tcW w:w="810" w:type="dxa"/>
            <w:tcBorders>
              <w:left w:val="nil"/>
              <w:bottom w:val="single" w:sz="4" w:space="0" w:color="auto"/>
              <w:right w:val="single" w:sz="4" w:space="0" w:color="auto"/>
            </w:tcBorders>
            <w:shd w:val="clear" w:color="auto" w:fill="auto"/>
            <w:noWrap/>
            <w:vAlign w:val="center"/>
            <w:hideMark/>
          </w:tcPr>
          <w:p w14:paraId="2CA92D23"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30</w:t>
            </w:r>
          </w:p>
        </w:tc>
        <w:tc>
          <w:tcPr>
            <w:tcW w:w="2700" w:type="dxa"/>
            <w:tcBorders>
              <w:left w:val="nil"/>
              <w:bottom w:val="single" w:sz="4" w:space="0" w:color="auto"/>
              <w:right w:val="single" w:sz="4" w:space="0" w:color="auto"/>
            </w:tcBorders>
            <w:shd w:val="clear" w:color="auto" w:fill="auto"/>
            <w:noWrap/>
            <w:vAlign w:val="center"/>
            <w:hideMark/>
          </w:tcPr>
          <w:p w14:paraId="71357107"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9.6 (7.4)</w:t>
            </w:r>
          </w:p>
        </w:tc>
        <w:tc>
          <w:tcPr>
            <w:tcW w:w="2430" w:type="dxa"/>
            <w:tcBorders>
              <w:bottom w:val="single" w:sz="4" w:space="0" w:color="auto"/>
              <w:right w:val="single" w:sz="4" w:space="0" w:color="auto"/>
            </w:tcBorders>
            <w:vAlign w:val="center"/>
          </w:tcPr>
          <w:p w14:paraId="2A3E072A"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8</w:t>
            </w:r>
          </w:p>
        </w:tc>
      </w:tr>
      <w:tr w:rsidR="00F726E7" w:rsidRPr="00994EAA" w14:paraId="4F9C4264" w14:textId="77777777" w:rsidTr="000170B8">
        <w:trPr>
          <w:trHeight w:val="300"/>
        </w:trPr>
        <w:tc>
          <w:tcPr>
            <w:tcW w:w="3685" w:type="dxa"/>
            <w:tcBorders>
              <w:top w:val="nil"/>
              <w:left w:val="single" w:sz="4" w:space="0" w:color="auto"/>
              <w:right w:val="single" w:sz="4" w:space="0" w:color="auto"/>
            </w:tcBorders>
            <w:shd w:val="clear" w:color="auto" w:fill="auto"/>
            <w:noWrap/>
            <w:vAlign w:val="center"/>
          </w:tcPr>
          <w:p w14:paraId="75E611D2" w14:textId="77777777" w:rsidR="00F726E7" w:rsidRPr="0087453F" w:rsidRDefault="00F726E7" w:rsidP="000170B8">
            <w:pPr>
              <w:spacing w:after="0" w:line="480" w:lineRule="auto"/>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Skin and subcutaneous tissue disorders</w:t>
            </w:r>
          </w:p>
        </w:tc>
        <w:tc>
          <w:tcPr>
            <w:tcW w:w="810" w:type="dxa"/>
            <w:tcBorders>
              <w:top w:val="nil"/>
              <w:left w:val="nil"/>
              <w:right w:val="single" w:sz="4" w:space="0" w:color="auto"/>
            </w:tcBorders>
            <w:shd w:val="clear" w:color="auto" w:fill="auto"/>
            <w:noWrap/>
            <w:vAlign w:val="center"/>
          </w:tcPr>
          <w:p w14:paraId="1646ABF0"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700" w:type="dxa"/>
            <w:tcBorders>
              <w:top w:val="nil"/>
              <w:left w:val="nil"/>
              <w:right w:val="single" w:sz="4" w:space="0" w:color="auto"/>
            </w:tcBorders>
            <w:shd w:val="clear" w:color="auto" w:fill="auto"/>
            <w:noWrap/>
            <w:vAlign w:val="center"/>
          </w:tcPr>
          <w:p w14:paraId="303ED966"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p>
        </w:tc>
        <w:tc>
          <w:tcPr>
            <w:tcW w:w="2430" w:type="dxa"/>
            <w:tcBorders>
              <w:top w:val="single" w:sz="4" w:space="0" w:color="auto"/>
              <w:right w:val="single" w:sz="4" w:space="0" w:color="auto"/>
            </w:tcBorders>
            <w:vAlign w:val="center"/>
          </w:tcPr>
          <w:p w14:paraId="7626F545"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p>
        </w:tc>
      </w:tr>
      <w:tr w:rsidR="00F726E7" w:rsidRPr="00994EAA" w14:paraId="57CEDF92"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38ABC694"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Rash</w:t>
            </w:r>
          </w:p>
        </w:tc>
        <w:tc>
          <w:tcPr>
            <w:tcW w:w="810" w:type="dxa"/>
            <w:tcBorders>
              <w:left w:val="single" w:sz="4" w:space="0" w:color="auto"/>
              <w:right w:val="single" w:sz="4" w:space="0" w:color="auto"/>
            </w:tcBorders>
            <w:shd w:val="clear" w:color="auto" w:fill="auto"/>
            <w:noWrap/>
            <w:vAlign w:val="center"/>
            <w:hideMark/>
          </w:tcPr>
          <w:p w14:paraId="30EDE3D9"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77</w:t>
            </w:r>
          </w:p>
        </w:tc>
        <w:tc>
          <w:tcPr>
            <w:tcW w:w="2700" w:type="dxa"/>
            <w:tcBorders>
              <w:left w:val="single" w:sz="4" w:space="0" w:color="auto"/>
              <w:right w:val="single" w:sz="4" w:space="0" w:color="auto"/>
            </w:tcBorders>
            <w:shd w:val="clear" w:color="auto" w:fill="auto"/>
            <w:noWrap/>
            <w:vAlign w:val="center"/>
            <w:hideMark/>
          </w:tcPr>
          <w:p w14:paraId="314ACBA2"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8.6 (7.2)</w:t>
            </w:r>
          </w:p>
        </w:tc>
        <w:tc>
          <w:tcPr>
            <w:tcW w:w="2430" w:type="dxa"/>
            <w:tcBorders>
              <w:left w:val="single" w:sz="4" w:space="0" w:color="auto"/>
              <w:right w:val="single" w:sz="4" w:space="0" w:color="auto"/>
            </w:tcBorders>
            <w:vAlign w:val="center"/>
          </w:tcPr>
          <w:p w14:paraId="1D72CA7D"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6</w:t>
            </w:r>
          </w:p>
        </w:tc>
      </w:tr>
      <w:tr w:rsidR="00F726E7" w:rsidRPr="00994EAA" w14:paraId="14CF44E6"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3663CCCA"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lastRenderedPageBreak/>
              <w:t>Erythema</w:t>
            </w:r>
          </w:p>
        </w:tc>
        <w:tc>
          <w:tcPr>
            <w:tcW w:w="810" w:type="dxa"/>
            <w:tcBorders>
              <w:left w:val="single" w:sz="4" w:space="0" w:color="auto"/>
              <w:right w:val="single" w:sz="4" w:space="0" w:color="auto"/>
            </w:tcBorders>
            <w:shd w:val="clear" w:color="auto" w:fill="auto"/>
            <w:noWrap/>
            <w:vAlign w:val="center"/>
            <w:hideMark/>
          </w:tcPr>
          <w:p w14:paraId="2DB438AD"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71</w:t>
            </w:r>
          </w:p>
        </w:tc>
        <w:tc>
          <w:tcPr>
            <w:tcW w:w="2700" w:type="dxa"/>
            <w:tcBorders>
              <w:left w:val="single" w:sz="4" w:space="0" w:color="auto"/>
              <w:right w:val="single" w:sz="4" w:space="0" w:color="auto"/>
            </w:tcBorders>
            <w:shd w:val="clear" w:color="auto" w:fill="auto"/>
            <w:noWrap/>
            <w:vAlign w:val="center"/>
            <w:hideMark/>
          </w:tcPr>
          <w:p w14:paraId="75EF0FC6"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5.7 (6.6)</w:t>
            </w:r>
          </w:p>
        </w:tc>
        <w:tc>
          <w:tcPr>
            <w:tcW w:w="2430" w:type="dxa"/>
            <w:tcBorders>
              <w:left w:val="single" w:sz="4" w:space="0" w:color="auto"/>
              <w:right w:val="single" w:sz="4" w:space="0" w:color="auto"/>
            </w:tcBorders>
            <w:vAlign w:val="center"/>
          </w:tcPr>
          <w:p w14:paraId="6F3D1158"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2</w:t>
            </w:r>
          </w:p>
        </w:tc>
      </w:tr>
      <w:tr w:rsidR="00F726E7" w:rsidRPr="00994EAA" w14:paraId="2B6A8434"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6E92DCA1"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Blister</w:t>
            </w:r>
          </w:p>
        </w:tc>
        <w:tc>
          <w:tcPr>
            <w:tcW w:w="810" w:type="dxa"/>
            <w:tcBorders>
              <w:left w:val="single" w:sz="4" w:space="0" w:color="auto"/>
              <w:right w:val="single" w:sz="4" w:space="0" w:color="auto"/>
            </w:tcBorders>
            <w:shd w:val="clear" w:color="auto" w:fill="auto"/>
            <w:noWrap/>
            <w:vAlign w:val="center"/>
            <w:hideMark/>
          </w:tcPr>
          <w:p w14:paraId="13270BB8"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12</w:t>
            </w:r>
          </w:p>
        </w:tc>
        <w:tc>
          <w:tcPr>
            <w:tcW w:w="2700" w:type="dxa"/>
            <w:tcBorders>
              <w:left w:val="single" w:sz="4" w:space="0" w:color="auto"/>
              <w:right w:val="single" w:sz="4" w:space="0" w:color="auto"/>
            </w:tcBorders>
            <w:shd w:val="clear" w:color="auto" w:fill="auto"/>
            <w:noWrap/>
            <w:vAlign w:val="center"/>
            <w:hideMark/>
          </w:tcPr>
          <w:p w14:paraId="5BF955CD"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7.8 (5.8)</w:t>
            </w:r>
          </w:p>
        </w:tc>
        <w:tc>
          <w:tcPr>
            <w:tcW w:w="2430" w:type="dxa"/>
            <w:tcBorders>
              <w:left w:val="single" w:sz="4" w:space="0" w:color="auto"/>
              <w:right w:val="single" w:sz="4" w:space="0" w:color="auto"/>
            </w:tcBorders>
            <w:vAlign w:val="center"/>
          </w:tcPr>
          <w:p w14:paraId="075D9003"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6</w:t>
            </w:r>
          </w:p>
        </w:tc>
      </w:tr>
      <w:tr w:rsidR="00F726E7" w:rsidRPr="00994EAA" w14:paraId="1E3FC638" w14:textId="77777777" w:rsidTr="000170B8">
        <w:trPr>
          <w:trHeight w:val="300"/>
        </w:trPr>
        <w:tc>
          <w:tcPr>
            <w:tcW w:w="3685" w:type="dxa"/>
            <w:tcBorders>
              <w:left w:val="single" w:sz="4" w:space="0" w:color="auto"/>
              <w:right w:val="single" w:sz="4" w:space="0" w:color="auto"/>
            </w:tcBorders>
            <w:shd w:val="clear" w:color="auto" w:fill="auto"/>
            <w:noWrap/>
            <w:vAlign w:val="center"/>
            <w:hideMark/>
          </w:tcPr>
          <w:p w14:paraId="305E92D0"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Skin ulcer</w:t>
            </w:r>
          </w:p>
        </w:tc>
        <w:tc>
          <w:tcPr>
            <w:tcW w:w="810" w:type="dxa"/>
            <w:tcBorders>
              <w:left w:val="single" w:sz="4" w:space="0" w:color="auto"/>
              <w:right w:val="single" w:sz="4" w:space="0" w:color="auto"/>
            </w:tcBorders>
            <w:shd w:val="clear" w:color="auto" w:fill="auto"/>
            <w:noWrap/>
            <w:vAlign w:val="center"/>
            <w:hideMark/>
          </w:tcPr>
          <w:p w14:paraId="3732F9D3"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11</w:t>
            </w:r>
          </w:p>
        </w:tc>
        <w:tc>
          <w:tcPr>
            <w:tcW w:w="2700" w:type="dxa"/>
            <w:tcBorders>
              <w:left w:val="single" w:sz="4" w:space="0" w:color="auto"/>
              <w:right w:val="single" w:sz="4" w:space="0" w:color="auto"/>
            </w:tcBorders>
            <w:shd w:val="clear" w:color="auto" w:fill="auto"/>
            <w:noWrap/>
            <w:vAlign w:val="center"/>
            <w:hideMark/>
          </w:tcPr>
          <w:p w14:paraId="39A6D956"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9.8 (8.7)</w:t>
            </w:r>
          </w:p>
        </w:tc>
        <w:tc>
          <w:tcPr>
            <w:tcW w:w="2430" w:type="dxa"/>
            <w:tcBorders>
              <w:left w:val="single" w:sz="4" w:space="0" w:color="auto"/>
              <w:right w:val="single" w:sz="4" w:space="0" w:color="auto"/>
            </w:tcBorders>
            <w:vAlign w:val="center"/>
          </w:tcPr>
          <w:p w14:paraId="50EC8F3C"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8</w:t>
            </w:r>
          </w:p>
        </w:tc>
      </w:tr>
      <w:tr w:rsidR="00F726E7" w:rsidRPr="00994EAA" w14:paraId="2572D66E" w14:textId="77777777" w:rsidTr="000170B8">
        <w:trPr>
          <w:trHeight w:val="300"/>
        </w:trPr>
        <w:tc>
          <w:tcPr>
            <w:tcW w:w="3685" w:type="dxa"/>
            <w:tcBorders>
              <w:left w:val="single" w:sz="4" w:space="0" w:color="auto"/>
              <w:bottom w:val="single" w:sz="4" w:space="0" w:color="auto"/>
              <w:right w:val="single" w:sz="4" w:space="0" w:color="auto"/>
            </w:tcBorders>
            <w:shd w:val="clear" w:color="auto" w:fill="auto"/>
            <w:noWrap/>
            <w:vAlign w:val="center"/>
            <w:hideMark/>
          </w:tcPr>
          <w:p w14:paraId="0FA40885" w14:textId="77777777" w:rsidR="00F726E7" w:rsidRPr="0087453F" w:rsidRDefault="00F726E7" w:rsidP="000170B8">
            <w:pPr>
              <w:spacing w:after="0" w:line="480" w:lineRule="auto"/>
              <w:ind w:left="720"/>
              <w:contextualSpacing/>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Purpura</w:t>
            </w:r>
          </w:p>
        </w:tc>
        <w:tc>
          <w:tcPr>
            <w:tcW w:w="810" w:type="dxa"/>
            <w:tcBorders>
              <w:left w:val="nil"/>
              <w:bottom w:val="single" w:sz="4" w:space="0" w:color="auto"/>
              <w:right w:val="single" w:sz="4" w:space="0" w:color="auto"/>
            </w:tcBorders>
            <w:shd w:val="clear" w:color="auto" w:fill="auto"/>
            <w:noWrap/>
            <w:vAlign w:val="center"/>
            <w:hideMark/>
          </w:tcPr>
          <w:p w14:paraId="22E7964F"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sidRPr="0087453F">
              <w:rPr>
                <w:rFonts w:ascii="Times New Roman" w:eastAsia="Times New Roman" w:hAnsi="Times New Roman" w:cs="Times New Roman"/>
                <w:color w:val="000000"/>
                <w:sz w:val="20"/>
                <w:szCs w:val="20"/>
                <w:lang w:val="en-US"/>
              </w:rPr>
              <w:t>10</w:t>
            </w:r>
          </w:p>
        </w:tc>
        <w:tc>
          <w:tcPr>
            <w:tcW w:w="2700" w:type="dxa"/>
            <w:tcBorders>
              <w:left w:val="nil"/>
              <w:bottom w:val="single" w:sz="4" w:space="0" w:color="auto"/>
              <w:right w:val="single" w:sz="4" w:space="0" w:color="auto"/>
            </w:tcBorders>
            <w:shd w:val="clear" w:color="auto" w:fill="auto"/>
            <w:noWrap/>
            <w:vAlign w:val="center"/>
            <w:hideMark/>
          </w:tcPr>
          <w:p w14:paraId="297E0CD2" w14:textId="77777777" w:rsidR="00F726E7" w:rsidRPr="0087453F" w:rsidRDefault="00F726E7" w:rsidP="000170B8">
            <w:pPr>
              <w:spacing w:after="0" w:line="48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r w:rsidRPr="0087453F">
              <w:rPr>
                <w:rFonts w:ascii="Times New Roman" w:eastAsia="Times New Roman" w:hAnsi="Times New Roman" w:cs="Times New Roman"/>
                <w:color w:val="000000"/>
                <w:sz w:val="20"/>
                <w:szCs w:val="20"/>
                <w:lang w:val="en-US"/>
              </w:rPr>
              <w:t>15.2 (9.0)</w:t>
            </w:r>
          </w:p>
        </w:tc>
        <w:tc>
          <w:tcPr>
            <w:tcW w:w="2430" w:type="dxa"/>
            <w:tcBorders>
              <w:bottom w:val="single" w:sz="4" w:space="0" w:color="auto"/>
              <w:right w:val="single" w:sz="4" w:space="0" w:color="auto"/>
            </w:tcBorders>
            <w:vAlign w:val="center"/>
          </w:tcPr>
          <w:p w14:paraId="63BEB000" w14:textId="77777777" w:rsidR="00F726E7" w:rsidRPr="0087453F" w:rsidRDefault="00F726E7" w:rsidP="000170B8">
            <w:pPr>
              <w:spacing w:line="48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87453F">
              <w:rPr>
                <w:rFonts w:ascii="Times New Roman" w:hAnsi="Times New Roman" w:cs="Times New Roman"/>
                <w:color w:val="000000"/>
                <w:sz w:val="20"/>
                <w:szCs w:val="20"/>
              </w:rPr>
              <w:t>13</w:t>
            </w:r>
          </w:p>
        </w:tc>
      </w:tr>
    </w:tbl>
    <w:p w14:paraId="4198F90D" w14:textId="77777777" w:rsidR="00F726E7" w:rsidRDefault="00F726E7" w:rsidP="00F726E7">
      <w:pPr>
        <w:spacing w:after="0" w:line="480" w:lineRule="auto"/>
        <w:rPr>
          <w:rFonts w:ascii="Times New Roman" w:eastAsia="MS Mincho" w:hAnsi="Times New Roman" w:cs="Times New Roman"/>
          <w:sz w:val="20"/>
          <w:szCs w:val="20"/>
          <w:lang w:val="en-US" w:eastAsia="ja-JP"/>
        </w:rPr>
      </w:pPr>
      <w:r w:rsidRPr="00E97E67">
        <w:rPr>
          <w:rFonts w:ascii="Times New Roman" w:eastAsia="MS Mincho" w:hAnsi="Times New Roman" w:cs="Times New Roman"/>
          <w:i/>
          <w:sz w:val="20"/>
          <w:szCs w:val="20"/>
          <w:lang w:val="en-US" w:eastAsia="ja-JP"/>
        </w:rPr>
        <w:t>SD</w:t>
      </w:r>
      <w:r w:rsidRPr="0087453F">
        <w:rPr>
          <w:rFonts w:ascii="Times New Roman" w:eastAsia="MS Mincho" w:hAnsi="Times New Roman" w:cs="Times New Roman"/>
          <w:sz w:val="20"/>
          <w:szCs w:val="20"/>
          <w:lang w:val="en-US" w:eastAsia="ja-JP"/>
        </w:rPr>
        <w:t xml:space="preserve"> standard deviation; </w:t>
      </w:r>
      <w:r w:rsidRPr="00E97E67">
        <w:rPr>
          <w:rFonts w:ascii="Times New Roman" w:eastAsia="MS Mincho" w:hAnsi="Times New Roman" w:cs="Times New Roman"/>
          <w:i/>
          <w:sz w:val="20"/>
          <w:szCs w:val="20"/>
          <w:lang w:val="en-US" w:eastAsia="ja-JP"/>
        </w:rPr>
        <w:t>SOC</w:t>
      </w:r>
      <w:r w:rsidRPr="0087453F">
        <w:rPr>
          <w:rFonts w:ascii="Times New Roman" w:eastAsia="MS Mincho" w:hAnsi="Times New Roman" w:cs="Times New Roman"/>
          <w:sz w:val="20"/>
          <w:szCs w:val="20"/>
          <w:lang w:val="en-US" w:eastAsia="ja-JP"/>
        </w:rPr>
        <w:t xml:space="preserve"> system order class </w:t>
      </w:r>
    </w:p>
    <w:p w14:paraId="24973F51" w14:textId="77777777" w:rsidR="00F726E7" w:rsidRPr="0087453F" w:rsidRDefault="00F726E7" w:rsidP="00F726E7">
      <w:pPr>
        <w:spacing w:after="0" w:line="480" w:lineRule="auto"/>
        <w:rPr>
          <w:rFonts w:ascii="Times New Roman" w:eastAsia="MS Mincho" w:hAnsi="Times New Roman" w:cs="Times New Roman"/>
          <w:sz w:val="20"/>
          <w:szCs w:val="20"/>
          <w:lang w:val="en-US" w:eastAsia="ja-JP"/>
        </w:rPr>
      </w:pPr>
      <w:proofErr w:type="spellStart"/>
      <w:proofErr w:type="gramStart"/>
      <w:r w:rsidRPr="0087453F">
        <w:rPr>
          <w:rFonts w:ascii="Times New Roman" w:eastAsia="MS Mincho" w:hAnsi="Times New Roman" w:cs="Times New Roman"/>
          <w:sz w:val="20"/>
          <w:szCs w:val="20"/>
          <w:vertAlign w:val="superscript"/>
          <w:lang w:val="en-US" w:eastAsia="ja-JP"/>
        </w:rPr>
        <w:t>a</w:t>
      </w:r>
      <w:r w:rsidRPr="0087453F">
        <w:rPr>
          <w:rFonts w:ascii="Times New Roman" w:eastAsia="MS Mincho" w:hAnsi="Times New Roman" w:cs="Times New Roman"/>
          <w:sz w:val="20"/>
          <w:szCs w:val="20"/>
          <w:lang w:val="en-US" w:eastAsia="ja-JP"/>
        </w:rPr>
        <w:t>Signs</w:t>
      </w:r>
      <w:proofErr w:type="spellEnd"/>
      <w:proofErr w:type="gramEnd"/>
      <w:r w:rsidRPr="0087453F">
        <w:rPr>
          <w:rFonts w:ascii="Times New Roman" w:eastAsia="MS Mincho" w:hAnsi="Times New Roman" w:cs="Times New Roman"/>
          <w:sz w:val="20"/>
          <w:szCs w:val="20"/>
          <w:lang w:val="en-US" w:eastAsia="ja-JP"/>
        </w:rPr>
        <w:t xml:space="preserve"> or symptoms with incidences ≥10 </w:t>
      </w:r>
    </w:p>
    <w:p w14:paraId="229B4B9E" w14:textId="77777777" w:rsidR="00F726E7" w:rsidRDefault="00F726E7" w:rsidP="00F726E7">
      <w:pPr>
        <w:spacing w:line="480" w:lineRule="auto"/>
        <w:rPr>
          <w:rFonts w:ascii="Times New Roman" w:eastAsia="MS Mincho" w:hAnsi="Times New Roman" w:cs="Times New Roman"/>
          <w:sz w:val="20"/>
          <w:szCs w:val="20"/>
          <w:lang w:val="en-US" w:eastAsia="ja-JP"/>
        </w:rPr>
      </w:pPr>
      <w:proofErr w:type="spellStart"/>
      <w:proofErr w:type="gramStart"/>
      <w:r w:rsidRPr="0087453F">
        <w:rPr>
          <w:rFonts w:ascii="Times New Roman" w:eastAsia="MS Mincho" w:hAnsi="Times New Roman" w:cs="Times New Roman"/>
          <w:sz w:val="20"/>
          <w:szCs w:val="20"/>
          <w:vertAlign w:val="superscript"/>
          <w:lang w:val="en-US" w:eastAsia="ja-JP"/>
        </w:rPr>
        <w:t>b</w:t>
      </w:r>
      <w:r w:rsidRPr="0087453F">
        <w:rPr>
          <w:rFonts w:ascii="Times New Roman" w:eastAsia="MS Mincho" w:hAnsi="Times New Roman" w:cs="Times New Roman"/>
          <w:sz w:val="20"/>
          <w:szCs w:val="20"/>
          <w:lang w:val="en-US" w:eastAsia="ja-JP"/>
        </w:rPr>
        <w:t>MedDRA</w:t>
      </w:r>
      <w:proofErr w:type="spellEnd"/>
      <w:proofErr w:type="gramEnd"/>
      <w:r w:rsidRPr="0087453F">
        <w:rPr>
          <w:rFonts w:ascii="Times New Roman" w:eastAsia="MS Mincho" w:hAnsi="Times New Roman" w:cs="Times New Roman"/>
          <w:sz w:val="20"/>
          <w:szCs w:val="20"/>
          <w:lang w:val="en-US" w:eastAsia="ja-JP"/>
        </w:rPr>
        <w:t xml:space="preserve"> preferred term</w:t>
      </w:r>
      <w:r>
        <w:rPr>
          <w:rFonts w:ascii="Times New Roman" w:eastAsia="MS Mincho" w:hAnsi="Times New Roman" w:cs="Times New Roman"/>
          <w:sz w:val="20"/>
          <w:szCs w:val="20"/>
          <w:lang w:val="en-US" w:eastAsia="ja-JP"/>
        </w:rPr>
        <w:br w:type="page"/>
      </w:r>
    </w:p>
    <w:p w14:paraId="4CF2B87B" w14:textId="3C66B85D" w:rsidR="001658ED" w:rsidRPr="0089504D" w:rsidRDefault="001658ED" w:rsidP="00F726E7">
      <w:pPr>
        <w:spacing w:line="480" w:lineRule="auto"/>
        <w:rPr>
          <w:rFonts w:ascii="Times New Roman" w:eastAsia="MS Mincho" w:hAnsi="Times New Roman" w:cs="Times New Roman"/>
          <w:sz w:val="20"/>
          <w:szCs w:val="20"/>
          <w:lang w:val="en-US" w:eastAsia="ja-JP"/>
        </w:rPr>
      </w:pPr>
      <w:r w:rsidRPr="0015611D">
        <w:rPr>
          <w:rFonts w:ascii="Times New Roman" w:eastAsia="MS Mincho" w:hAnsi="Times New Roman" w:cs="Times New Roman"/>
          <w:b/>
          <w:sz w:val="20"/>
          <w:szCs w:val="20"/>
          <w:lang w:val="en-US" w:eastAsia="ja-JP"/>
        </w:rPr>
        <w:lastRenderedPageBreak/>
        <w:t xml:space="preserve">Supplementary Table </w:t>
      </w:r>
      <w:proofErr w:type="gramStart"/>
      <w:r w:rsidRPr="0015611D">
        <w:rPr>
          <w:rFonts w:ascii="Times New Roman" w:eastAsia="MS Mincho" w:hAnsi="Times New Roman" w:cs="Times New Roman"/>
          <w:b/>
          <w:sz w:val="20"/>
          <w:szCs w:val="20"/>
          <w:lang w:val="en-US" w:eastAsia="ja-JP"/>
        </w:rPr>
        <w:t>S</w:t>
      </w:r>
      <w:r w:rsidR="00F726E7">
        <w:rPr>
          <w:rFonts w:ascii="Times New Roman" w:eastAsia="MS Mincho" w:hAnsi="Times New Roman" w:cs="Times New Roman"/>
          <w:b/>
          <w:sz w:val="20"/>
          <w:szCs w:val="20"/>
          <w:lang w:val="en-US" w:eastAsia="ja-JP"/>
        </w:rPr>
        <w:t>3</w:t>
      </w:r>
      <w:r w:rsidRPr="0015611D">
        <w:rPr>
          <w:rFonts w:ascii="Times New Roman" w:eastAsia="MS Mincho" w:hAnsi="Times New Roman" w:cs="Times New Roman"/>
          <w:sz w:val="20"/>
          <w:szCs w:val="20"/>
          <w:lang w:val="en-US" w:eastAsia="ja-JP"/>
        </w:rPr>
        <w:t xml:space="preserve"> </w:t>
      </w:r>
      <w:r w:rsidR="00EE22A4">
        <w:rPr>
          <w:rFonts w:ascii="Times New Roman" w:eastAsia="MS Mincho" w:hAnsi="Times New Roman" w:cs="Times New Roman"/>
          <w:sz w:val="20"/>
          <w:szCs w:val="20"/>
          <w:lang w:val="en-US" w:eastAsia="ja-JP"/>
        </w:rPr>
        <w:t xml:space="preserve"> </w:t>
      </w:r>
      <w:r w:rsidRPr="0015611D">
        <w:rPr>
          <w:rFonts w:ascii="Times New Roman" w:eastAsia="MS Mincho" w:hAnsi="Times New Roman" w:cs="Times New Roman"/>
          <w:sz w:val="20"/>
          <w:szCs w:val="20"/>
          <w:lang w:val="en-US" w:eastAsia="ja-JP"/>
        </w:rPr>
        <w:t>Signs</w:t>
      </w:r>
      <w:proofErr w:type="gramEnd"/>
      <w:r w:rsidRPr="0015611D">
        <w:rPr>
          <w:rFonts w:ascii="Times New Roman" w:eastAsia="MS Mincho" w:hAnsi="Times New Roman" w:cs="Times New Roman"/>
          <w:sz w:val="20"/>
          <w:szCs w:val="20"/>
          <w:lang w:val="en-US" w:eastAsia="ja-JP"/>
        </w:rPr>
        <w:t xml:space="preserve"> or symptoms of infection that occurred in ≥1% of patients on the day the infection became serious </w:t>
      </w:r>
      <w:r w:rsidR="00792D40">
        <w:rPr>
          <w:rFonts w:ascii="Times New Roman" w:eastAsia="MS Mincho" w:hAnsi="Times New Roman" w:cs="Times New Roman"/>
          <w:sz w:val="20"/>
          <w:szCs w:val="20"/>
          <w:lang w:val="en-US" w:eastAsia="ja-JP"/>
        </w:rPr>
        <w:t>among</w:t>
      </w:r>
      <w:r w:rsidRPr="0015611D">
        <w:rPr>
          <w:rFonts w:ascii="Times New Roman" w:eastAsia="MS Mincho" w:hAnsi="Times New Roman" w:cs="Times New Roman"/>
          <w:sz w:val="20"/>
          <w:szCs w:val="20"/>
          <w:lang w:val="en-US" w:eastAsia="ja-JP"/>
        </w:rPr>
        <w:t xml:space="preserve"> patients who developed serious infection and </w:t>
      </w:r>
      <w:r w:rsidR="00EE22A4">
        <w:rPr>
          <w:rFonts w:ascii="Times New Roman" w:eastAsia="MS Mincho" w:hAnsi="Times New Roman" w:cs="Times New Roman"/>
          <w:sz w:val="20"/>
          <w:szCs w:val="20"/>
          <w:lang w:val="en-US" w:eastAsia="ja-JP"/>
        </w:rPr>
        <w:t xml:space="preserve">who </w:t>
      </w:r>
      <w:r w:rsidRPr="0015611D">
        <w:rPr>
          <w:rFonts w:ascii="Times New Roman" w:eastAsia="MS Mincho" w:hAnsi="Times New Roman" w:cs="Times New Roman"/>
          <w:sz w:val="20"/>
          <w:szCs w:val="20"/>
          <w:lang w:val="en-US" w:eastAsia="ja-JP"/>
        </w:rPr>
        <w:t xml:space="preserve">had </w:t>
      </w:r>
      <w:r>
        <w:rPr>
          <w:rFonts w:ascii="Times New Roman" w:eastAsia="MS Mincho" w:hAnsi="Times New Roman" w:cs="Times New Roman"/>
          <w:sz w:val="20"/>
          <w:szCs w:val="20"/>
          <w:lang w:val="en-US" w:eastAsia="ja-JP"/>
        </w:rPr>
        <w:t>known onset dates of serious infection</w:t>
      </w:r>
      <w:r w:rsidRPr="0015611D">
        <w:rPr>
          <w:rFonts w:ascii="Times New Roman" w:eastAsia="MS Mincho" w:hAnsi="Times New Roman" w:cs="Times New Roman"/>
          <w:sz w:val="20"/>
          <w:szCs w:val="20"/>
          <w:lang w:val="en-US" w:eastAsia="ja-JP"/>
        </w:rPr>
        <w:t xml:space="preserve">  </w:t>
      </w:r>
    </w:p>
    <w:tbl>
      <w:tblPr>
        <w:tblStyle w:val="TableGrid"/>
        <w:tblW w:w="0" w:type="auto"/>
        <w:tblLook w:val="04A0" w:firstRow="1" w:lastRow="0" w:firstColumn="1" w:lastColumn="0" w:noHBand="0" w:noVBand="1"/>
      </w:tblPr>
      <w:tblGrid>
        <w:gridCol w:w="3505"/>
        <w:gridCol w:w="4500"/>
      </w:tblGrid>
      <w:tr w:rsidR="001658ED" w:rsidRPr="00994EAA" w14:paraId="4CF2B87F" w14:textId="77777777" w:rsidTr="00503086">
        <w:tc>
          <w:tcPr>
            <w:tcW w:w="3505" w:type="dxa"/>
          </w:tcPr>
          <w:p w14:paraId="4CF2B87C" w14:textId="77777777" w:rsidR="001658ED" w:rsidRPr="00E97E0D" w:rsidRDefault="001658ED" w:rsidP="00074120">
            <w:pPr>
              <w:spacing w:line="480" w:lineRule="auto"/>
              <w:rPr>
                <w:rFonts w:ascii="Times New Roman" w:hAnsi="Times New Roman" w:cs="Times New Roman"/>
                <w:sz w:val="20"/>
                <w:szCs w:val="20"/>
              </w:rPr>
            </w:pPr>
            <w:r w:rsidRPr="00E97E0D">
              <w:rPr>
                <w:rFonts w:ascii="Times New Roman" w:hAnsi="Times New Roman" w:cs="Times New Roman"/>
                <w:sz w:val="20"/>
                <w:szCs w:val="20"/>
              </w:rPr>
              <w:t xml:space="preserve">Sign or </w:t>
            </w:r>
            <w:proofErr w:type="spellStart"/>
            <w:r w:rsidRPr="00E97E0D">
              <w:rPr>
                <w:rFonts w:ascii="Times New Roman" w:hAnsi="Times New Roman" w:cs="Times New Roman"/>
                <w:sz w:val="20"/>
                <w:szCs w:val="20"/>
              </w:rPr>
              <w:t>symptom</w:t>
            </w:r>
            <w:r w:rsidRPr="00E97E0D">
              <w:rPr>
                <w:rFonts w:ascii="Times New Roman" w:hAnsi="Times New Roman" w:cs="Times New Roman"/>
                <w:sz w:val="20"/>
                <w:szCs w:val="20"/>
                <w:vertAlign w:val="superscript"/>
              </w:rPr>
              <w:t>a</w:t>
            </w:r>
            <w:proofErr w:type="spellEnd"/>
          </w:p>
        </w:tc>
        <w:tc>
          <w:tcPr>
            <w:tcW w:w="4500" w:type="dxa"/>
          </w:tcPr>
          <w:p w14:paraId="4CF2B87D" w14:textId="77777777" w:rsidR="001658ED" w:rsidRPr="00E97E0D" w:rsidRDefault="001658ED" w:rsidP="00503086">
            <w:pPr>
              <w:spacing w:line="480" w:lineRule="auto"/>
              <w:jc w:val="center"/>
              <w:rPr>
                <w:rFonts w:ascii="Times New Roman" w:hAnsi="Times New Roman" w:cs="Times New Roman"/>
                <w:sz w:val="20"/>
                <w:szCs w:val="20"/>
              </w:rPr>
            </w:pPr>
            <w:r w:rsidRPr="00E97E0D">
              <w:rPr>
                <w:rFonts w:ascii="Times New Roman" w:hAnsi="Times New Roman" w:cs="Times New Roman"/>
                <w:sz w:val="20"/>
                <w:szCs w:val="20"/>
              </w:rPr>
              <w:t xml:space="preserve">Incidence, </w:t>
            </w:r>
            <w:r w:rsidRPr="00E97E0D">
              <w:rPr>
                <w:rFonts w:ascii="Times New Roman" w:hAnsi="Times New Roman" w:cs="Times New Roman"/>
                <w:i/>
                <w:sz w:val="20"/>
                <w:szCs w:val="20"/>
              </w:rPr>
              <w:t>n</w:t>
            </w:r>
            <w:r w:rsidRPr="00E97E0D">
              <w:rPr>
                <w:rFonts w:ascii="Times New Roman" w:hAnsi="Times New Roman" w:cs="Times New Roman"/>
                <w:sz w:val="20"/>
                <w:szCs w:val="20"/>
              </w:rPr>
              <w:t xml:space="preserve"> (%)</w:t>
            </w:r>
          </w:p>
          <w:p w14:paraId="4CF2B87E" w14:textId="77777777" w:rsidR="001658ED" w:rsidRPr="00E97E0D" w:rsidRDefault="001658ED" w:rsidP="00EE22A4">
            <w:pPr>
              <w:spacing w:line="480" w:lineRule="auto"/>
              <w:jc w:val="center"/>
              <w:rPr>
                <w:rFonts w:ascii="Times New Roman" w:hAnsi="Times New Roman" w:cs="Times New Roman"/>
                <w:sz w:val="20"/>
                <w:szCs w:val="20"/>
              </w:rPr>
            </w:pPr>
            <w:r w:rsidRPr="00E97E0D">
              <w:rPr>
                <w:rFonts w:ascii="Times New Roman" w:hAnsi="Times New Roman" w:cs="Times New Roman"/>
                <w:i/>
                <w:sz w:val="20"/>
                <w:szCs w:val="20"/>
              </w:rPr>
              <w:t>N</w:t>
            </w:r>
            <w:r w:rsidRPr="00E97E0D">
              <w:rPr>
                <w:rFonts w:ascii="Times New Roman" w:hAnsi="Times New Roman" w:cs="Times New Roman"/>
                <w:sz w:val="20"/>
                <w:szCs w:val="20"/>
              </w:rPr>
              <w:t xml:space="preserve"> = 782</w:t>
            </w:r>
            <w:r w:rsidR="00EE22A4">
              <w:rPr>
                <w:rFonts w:ascii="Times New Roman" w:hAnsi="Times New Roman" w:cs="Times New Roman"/>
                <w:sz w:val="20"/>
                <w:szCs w:val="20"/>
              </w:rPr>
              <w:t xml:space="preserve"> patients</w:t>
            </w:r>
          </w:p>
        </w:tc>
      </w:tr>
      <w:tr w:rsidR="001658ED" w:rsidRPr="00994EAA" w14:paraId="4CF2B882" w14:textId="77777777" w:rsidTr="00503086">
        <w:tc>
          <w:tcPr>
            <w:tcW w:w="3505" w:type="dxa"/>
          </w:tcPr>
          <w:p w14:paraId="4CF2B880" w14:textId="77777777" w:rsidR="001658ED" w:rsidRPr="0089504D" w:rsidRDefault="001658ED" w:rsidP="00503086">
            <w:pPr>
              <w:spacing w:line="480" w:lineRule="auto"/>
              <w:rPr>
                <w:rFonts w:ascii="Times New Roman" w:hAnsi="Times New Roman" w:cs="Times New Roman"/>
                <w:sz w:val="20"/>
                <w:szCs w:val="20"/>
              </w:rPr>
            </w:pPr>
            <w:r w:rsidRPr="0089504D">
              <w:rPr>
                <w:rFonts w:ascii="Times New Roman" w:hAnsi="Times New Roman" w:cs="Times New Roman"/>
                <w:sz w:val="20"/>
                <w:szCs w:val="20"/>
              </w:rPr>
              <w:t>Pyrexia</w:t>
            </w:r>
          </w:p>
        </w:tc>
        <w:tc>
          <w:tcPr>
            <w:tcW w:w="4500" w:type="dxa"/>
          </w:tcPr>
          <w:p w14:paraId="4CF2B881"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138 (17.6)</w:t>
            </w:r>
          </w:p>
        </w:tc>
      </w:tr>
      <w:tr w:rsidR="001658ED" w:rsidRPr="00994EAA" w14:paraId="4CF2B885" w14:textId="77777777" w:rsidTr="00503086">
        <w:tc>
          <w:tcPr>
            <w:tcW w:w="3505" w:type="dxa"/>
          </w:tcPr>
          <w:p w14:paraId="4CF2B883" w14:textId="77777777" w:rsidR="001658ED" w:rsidRPr="0089504D" w:rsidRDefault="001658ED" w:rsidP="00503086">
            <w:pPr>
              <w:spacing w:line="480" w:lineRule="auto"/>
              <w:rPr>
                <w:rFonts w:ascii="Times New Roman" w:hAnsi="Times New Roman" w:cs="Times New Roman"/>
                <w:sz w:val="20"/>
                <w:szCs w:val="20"/>
              </w:rPr>
            </w:pPr>
            <w:r w:rsidRPr="0089504D">
              <w:rPr>
                <w:rFonts w:ascii="Times New Roman" w:hAnsi="Times New Roman" w:cs="Times New Roman"/>
                <w:sz w:val="20"/>
                <w:szCs w:val="20"/>
              </w:rPr>
              <w:t>Productive cough</w:t>
            </w:r>
          </w:p>
        </w:tc>
        <w:tc>
          <w:tcPr>
            <w:tcW w:w="4500" w:type="dxa"/>
          </w:tcPr>
          <w:p w14:paraId="4CF2B884"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95 (12.1)</w:t>
            </w:r>
          </w:p>
        </w:tc>
      </w:tr>
      <w:tr w:rsidR="001658ED" w:rsidRPr="00994EAA" w14:paraId="4CF2B888" w14:textId="77777777" w:rsidTr="00503086">
        <w:tc>
          <w:tcPr>
            <w:tcW w:w="3505" w:type="dxa"/>
          </w:tcPr>
          <w:p w14:paraId="4CF2B886" w14:textId="77777777" w:rsidR="001658ED" w:rsidRPr="0089504D" w:rsidRDefault="001658ED" w:rsidP="00503086">
            <w:pPr>
              <w:spacing w:line="480" w:lineRule="auto"/>
              <w:rPr>
                <w:rFonts w:ascii="Times New Roman" w:hAnsi="Times New Roman" w:cs="Times New Roman"/>
                <w:sz w:val="20"/>
                <w:szCs w:val="20"/>
              </w:rPr>
            </w:pPr>
            <w:proofErr w:type="spellStart"/>
            <w:r w:rsidRPr="0089504D">
              <w:rPr>
                <w:rFonts w:ascii="Times New Roman" w:hAnsi="Times New Roman" w:cs="Times New Roman"/>
                <w:sz w:val="20"/>
                <w:szCs w:val="20"/>
              </w:rPr>
              <w:t>Dyspnea</w:t>
            </w:r>
            <w:proofErr w:type="spellEnd"/>
            <w:r w:rsidRPr="0089504D">
              <w:rPr>
                <w:rFonts w:ascii="Times New Roman" w:hAnsi="Times New Roman" w:cs="Times New Roman"/>
                <w:sz w:val="20"/>
                <w:szCs w:val="20"/>
              </w:rPr>
              <w:t xml:space="preserve"> </w:t>
            </w:r>
          </w:p>
        </w:tc>
        <w:tc>
          <w:tcPr>
            <w:tcW w:w="4500" w:type="dxa"/>
          </w:tcPr>
          <w:p w14:paraId="4CF2B887"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77 (9.8)</w:t>
            </w:r>
          </w:p>
        </w:tc>
      </w:tr>
      <w:tr w:rsidR="001658ED" w:rsidRPr="00994EAA" w14:paraId="4CF2B88B" w14:textId="77777777" w:rsidTr="00503086">
        <w:tc>
          <w:tcPr>
            <w:tcW w:w="3505" w:type="dxa"/>
          </w:tcPr>
          <w:p w14:paraId="4CF2B889" w14:textId="77777777" w:rsidR="001658ED" w:rsidRPr="0089504D" w:rsidRDefault="001658ED" w:rsidP="00503086">
            <w:pPr>
              <w:spacing w:line="480" w:lineRule="auto"/>
              <w:rPr>
                <w:rFonts w:ascii="Times New Roman" w:hAnsi="Times New Roman" w:cs="Times New Roman"/>
                <w:sz w:val="20"/>
                <w:szCs w:val="20"/>
              </w:rPr>
            </w:pPr>
            <w:r w:rsidRPr="0089504D">
              <w:rPr>
                <w:rFonts w:ascii="Times New Roman" w:hAnsi="Times New Roman" w:cs="Times New Roman"/>
                <w:sz w:val="20"/>
                <w:szCs w:val="20"/>
              </w:rPr>
              <w:t>Pain</w:t>
            </w:r>
          </w:p>
        </w:tc>
        <w:tc>
          <w:tcPr>
            <w:tcW w:w="4500" w:type="dxa"/>
          </w:tcPr>
          <w:p w14:paraId="4CF2B88A"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76 (9.7)</w:t>
            </w:r>
          </w:p>
        </w:tc>
      </w:tr>
      <w:tr w:rsidR="001658ED" w:rsidRPr="00994EAA" w14:paraId="4CF2B88E" w14:textId="77777777" w:rsidTr="00503086">
        <w:tc>
          <w:tcPr>
            <w:tcW w:w="3505" w:type="dxa"/>
          </w:tcPr>
          <w:p w14:paraId="4CF2B88C" w14:textId="77777777" w:rsidR="001658ED" w:rsidRPr="0089504D" w:rsidRDefault="001658ED" w:rsidP="00503086">
            <w:pPr>
              <w:spacing w:line="480" w:lineRule="auto"/>
              <w:rPr>
                <w:rFonts w:ascii="Times New Roman" w:hAnsi="Times New Roman" w:cs="Times New Roman"/>
                <w:sz w:val="20"/>
                <w:szCs w:val="20"/>
              </w:rPr>
            </w:pPr>
            <w:r w:rsidRPr="0089504D">
              <w:rPr>
                <w:rFonts w:ascii="Times New Roman" w:hAnsi="Times New Roman" w:cs="Times New Roman"/>
                <w:sz w:val="20"/>
                <w:szCs w:val="20"/>
              </w:rPr>
              <w:t>Swelling</w:t>
            </w:r>
          </w:p>
        </w:tc>
        <w:tc>
          <w:tcPr>
            <w:tcW w:w="4500" w:type="dxa"/>
          </w:tcPr>
          <w:p w14:paraId="4CF2B88D"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65 (8.3)</w:t>
            </w:r>
          </w:p>
        </w:tc>
      </w:tr>
      <w:tr w:rsidR="001658ED" w:rsidRPr="00994EAA" w14:paraId="4CF2B891" w14:textId="77777777" w:rsidTr="00503086">
        <w:tc>
          <w:tcPr>
            <w:tcW w:w="3505" w:type="dxa"/>
          </w:tcPr>
          <w:p w14:paraId="4CF2B88F" w14:textId="77777777" w:rsidR="001658ED" w:rsidRPr="0089504D" w:rsidRDefault="001658ED" w:rsidP="00503086">
            <w:pPr>
              <w:spacing w:line="480" w:lineRule="auto"/>
              <w:rPr>
                <w:rFonts w:ascii="Times New Roman" w:hAnsi="Times New Roman" w:cs="Times New Roman"/>
                <w:sz w:val="20"/>
                <w:szCs w:val="20"/>
              </w:rPr>
            </w:pPr>
            <w:r w:rsidRPr="0089504D">
              <w:rPr>
                <w:rFonts w:ascii="Times New Roman" w:hAnsi="Times New Roman" w:cs="Times New Roman"/>
                <w:sz w:val="20"/>
                <w:szCs w:val="20"/>
              </w:rPr>
              <w:t>Cough</w:t>
            </w:r>
          </w:p>
        </w:tc>
        <w:tc>
          <w:tcPr>
            <w:tcW w:w="4500" w:type="dxa"/>
          </w:tcPr>
          <w:p w14:paraId="4CF2B890"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62 (7.9)</w:t>
            </w:r>
          </w:p>
        </w:tc>
      </w:tr>
      <w:tr w:rsidR="001658ED" w:rsidRPr="00994EAA" w14:paraId="4CF2B894" w14:textId="77777777" w:rsidTr="00503086">
        <w:tc>
          <w:tcPr>
            <w:tcW w:w="3505" w:type="dxa"/>
          </w:tcPr>
          <w:p w14:paraId="4CF2B892" w14:textId="77777777" w:rsidR="001658ED" w:rsidRPr="0089504D" w:rsidRDefault="001658ED" w:rsidP="00503086">
            <w:pPr>
              <w:spacing w:line="480" w:lineRule="auto"/>
              <w:rPr>
                <w:rFonts w:ascii="Times New Roman" w:hAnsi="Times New Roman" w:cs="Times New Roman"/>
                <w:sz w:val="20"/>
                <w:szCs w:val="20"/>
              </w:rPr>
            </w:pPr>
            <w:r w:rsidRPr="0089504D">
              <w:rPr>
                <w:rFonts w:ascii="Times New Roman" w:hAnsi="Times New Roman" w:cs="Times New Roman"/>
                <w:sz w:val="20"/>
                <w:szCs w:val="20"/>
              </w:rPr>
              <w:t>Erythema</w:t>
            </w:r>
          </w:p>
        </w:tc>
        <w:tc>
          <w:tcPr>
            <w:tcW w:w="4500" w:type="dxa"/>
          </w:tcPr>
          <w:p w14:paraId="4CF2B893"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51 (6.5)</w:t>
            </w:r>
          </w:p>
        </w:tc>
      </w:tr>
      <w:tr w:rsidR="001658ED" w:rsidRPr="00994EAA" w14:paraId="4CF2B897" w14:textId="77777777" w:rsidTr="00503086">
        <w:tc>
          <w:tcPr>
            <w:tcW w:w="3505" w:type="dxa"/>
          </w:tcPr>
          <w:p w14:paraId="4CF2B895" w14:textId="77777777" w:rsidR="001658ED" w:rsidRPr="0089504D" w:rsidRDefault="001658ED" w:rsidP="00503086">
            <w:pPr>
              <w:spacing w:line="480" w:lineRule="auto"/>
              <w:rPr>
                <w:rFonts w:ascii="Times New Roman" w:hAnsi="Times New Roman" w:cs="Times New Roman"/>
                <w:sz w:val="20"/>
                <w:szCs w:val="20"/>
              </w:rPr>
            </w:pPr>
            <w:r w:rsidRPr="0089504D">
              <w:rPr>
                <w:rFonts w:ascii="Times New Roman" w:hAnsi="Times New Roman" w:cs="Times New Roman"/>
                <w:sz w:val="20"/>
                <w:szCs w:val="20"/>
              </w:rPr>
              <w:t>Abdominal pain</w:t>
            </w:r>
          </w:p>
        </w:tc>
        <w:tc>
          <w:tcPr>
            <w:tcW w:w="4500" w:type="dxa"/>
          </w:tcPr>
          <w:p w14:paraId="4CF2B896"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46 (5.9)</w:t>
            </w:r>
          </w:p>
        </w:tc>
      </w:tr>
      <w:tr w:rsidR="001658ED" w:rsidRPr="00994EAA" w14:paraId="4CF2B89A" w14:textId="77777777" w:rsidTr="00503086">
        <w:tc>
          <w:tcPr>
            <w:tcW w:w="3505" w:type="dxa"/>
          </w:tcPr>
          <w:p w14:paraId="4CF2B898" w14:textId="77777777" w:rsidR="001658ED" w:rsidRPr="0089504D" w:rsidRDefault="001658ED" w:rsidP="00503086">
            <w:pPr>
              <w:spacing w:line="480" w:lineRule="auto"/>
              <w:rPr>
                <w:rFonts w:ascii="Times New Roman" w:hAnsi="Times New Roman" w:cs="Times New Roman"/>
                <w:sz w:val="20"/>
                <w:szCs w:val="20"/>
              </w:rPr>
            </w:pPr>
            <w:r w:rsidRPr="0089504D">
              <w:rPr>
                <w:rFonts w:ascii="Times New Roman" w:hAnsi="Times New Roman" w:cs="Times New Roman"/>
                <w:sz w:val="20"/>
                <w:szCs w:val="20"/>
              </w:rPr>
              <w:t xml:space="preserve">Inflammation </w:t>
            </w:r>
          </w:p>
        </w:tc>
        <w:tc>
          <w:tcPr>
            <w:tcW w:w="4500" w:type="dxa"/>
          </w:tcPr>
          <w:p w14:paraId="4CF2B899"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45 (5.8)</w:t>
            </w:r>
          </w:p>
        </w:tc>
      </w:tr>
      <w:tr w:rsidR="001658ED" w:rsidRPr="00994EAA" w14:paraId="4CF2B89D" w14:textId="77777777" w:rsidTr="00503086">
        <w:tc>
          <w:tcPr>
            <w:tcW w:w="3505" w:type="dxa"/>
          </w:tcPr>
          <w:p w14:paraId="4CF2B89B" w14:textId="77777777" w:rsidR="001658ED" w:rsidRPr="0089504D" w:rsidRDefault="001658ED" w:rsidP="00503086">
            <w:pPr>
              <w:spacing w:line="480" w:lineRule="auto"/>
              <w:rPr>
                <w:rFonts w:ascii="Times New Roman" w:hAnsi="Times New Roman" w:cs="Times New Roman"/>
                <w:sz w:val="20"/>
                <w:szCs w:val="20"/>
              </w:rPr>
            </w:pPr>
            <w:r w:rsidRPr="0089504D">
              <w:rPr>
                <w:rFonts w:ascii="Times New Roman" w:hAnsi="Times New Roman" w:cs="Times New Roman"/>
                <w:sz w:val="20"/>
                <w:szCs w:val="20"/>
              </w:rPr>
              <w:t>Malaise</w:t>
            </w:r>
          </w:p>
        </w:tc>
        <w:tc>
          <w:tcPr>
            <w:tcW w:w="4500" w:type="dxa"/>
          </w:tcPr>
          <w:p w14:paraId="4CF2B89C"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40 (5.1)</w:t>
            </w:r>
          </w:p>
        </w:tc>
      </w:tr>
      <w:tr w:rsidR="001658ED" w:rsidRPr="00994EAA" w14:paraId="4CF2B8A0" w14:textId="77777777" w:rsidTr="00503086">
        <w:tc>
          <w:tcPr>
            <w:tcW w:w="3505" w:type="dxa"/>
          </w:tcPr>
          <w:p w14:paraId="4CF2B89E" w14:textId="77777777" w:rsidR="001658ED" w:rsidRPr="0089504D" w:rsidRDefault="001658ED" w:rsidP="00503086">
            <w:pPr>
              <w:spacing w:line="480" w:lineRule="auto"/>
              <w:rPr>
                <w:rFonts w:ascii="Times New Roman" w:hAnsi="Times New Roman" w:cs="Times New Roman"/>
                <w:sz w:val="20"/>
                <w:szCs w:val="20"/>
              </w:rPr>
            </w:pPr>
            <w:r w:rsidRPr="0089504D">
              <w:rPr>
                <w:rFonts w:ascii="Times New Roman" w:hAnsi="Times New Roman" w:cs="Times New Roman"/>
                <w:sz w:val="20"/>
                <w:szCs w:val="20"/>
              </w:rPr>
              <w:t>Tenderness</w:t>
            </w:r>
          </w:p>
        </w:tc>
        <w:tc>
          <w:tcPr>
            <w:tcW w:w="4500" w:type="dxa"/>
          </w:tcPr>
          <w:p w14:paraId="4CF2B89F"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39 (5.0)</w:t>
            </w:r>
          </w:p>
        </w:tc>
      </w:tr>
      <w:tr w:rsidR="001658ED" w:rsidRPr="00994EAA" w14:paraId="4CF2B8A3" w14:textId="77777777" w:rsidTr="00503086">
        <w:tc>
          <w:tcPr>
            <w:tcW w:w="3505" w:type="dxa"/>
          </w:tcPr>
          <w:p w14:paraId="4CF2B8A1" w14:textId="77777777" w:rsidR="001658ED" w:rsidRPr="0089504D" w:rsidRDefault="001658ED" w:rsidP="00503086">
            <w:pPr>
              <w:spacing w:line="480" w:lineRule="auto"/>
              <w:rPr>
                <w:rFonts w:ascii="Times New Roman" w:hAnsi="Times New Roman" w:cs="Times New Roman"/>
                <w:sz w:val="20"/>
                <w:szCs w:val="20"/>
              </w:rPr>
            </w:pPr>
            <w:r w:rsidRPr="0089504D">
              <w:rPr>
                <w:rFonts w:ascii="Times New Roman" w:hAnsi="Times New Roman" w:cs="Times New Roman"/>
                <w:sz w:val="20"/>
                <w:szCs w:val="20"/>
              </w:rPr>
              <w:t>Rash</w:t>
            </w:r>
          </w:p>
        </w:tc>
        <w:tc>
          <w:tcPr>
            <w:tcW w:w="4500" w:type="dxa"/>
          </w:tcPr>
          <w:p w14:paraId="4CF2B8A2"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32 (4.1)</w:t>
            </w:r>
          </w:p>
        </w:tc>
      </w:tr>
      <w:tr w:rsidR="001658ED" w:rsidRPr="00994EAA" w14:paraId="4CF2B8A6" w14:textId="77777777" w:rsidTr="00503086">
        <w:tc>
          <w:tcPr>
            <w:tcW w:w="3505" w:type="dxa"/>
          </w:tcPr>
          <w:p w14:paraId="4CF2B8A4" w14:textId="77777777" w:rsidR="001658ED" w:rsidRPr="0089504D" w:rsidRDefault="001658ED" w:rsidP="00503086">
            <w:pPr>
              <w:spacing w:line="480" w:lineRule="auto"/>
              <w:rPr>
                <w:rFonts w:ascii="Times New Roman" w:hAnsi="Times New Roman" w:cs="Times New Roman"/>
                <w:sz w:val="20"/>
                <w:szCs w:val="20"/>
              </w:rPr>
            </w:pPr>
            <w:proofErr w:type="spellStart"/>
            <w:r w:rsidRPr="0089504D">
              <w:rPr>
                <w:rFonts w:ascii="Times New Roman" w:hAnsi="Times New Roman" w:cs="Times New Roman"/>
                <w:sz w:val="20"/>
                <w:szCs w:val="20"/>
              </w:rPr>
              <w:t>Diarrhea</w:t>
            </w:r>
            <w:proofErr w:type="spellEnd"/>
            <w:r w:rsidRPr="0089504D">
              <w:rPr>
                <w:rFonts w:ascii="Times New Roman" w:hAnsi="Times New Roman" w:cs="Times New Roman"/>
                <w:sz w:val="20"/>
                <w:szCs w:val="20"/>
              </w:rPr>
              <w:t xml:space="preserve"> </w:t>
            </w:r>
          </w:p>
        </w:tc>
        <w:tc>
          <w:tcPr>
            <w:tcW w:w="4500" w:type="dxa"/>
          </w:tcPr>
          <w:p w14:paraId="4CF2B8A5"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28 (3.6)</w:t>
            </w:r>
          </w:p>
        </w:tc>
      </w:tr>
      <w:tr w:rsidR="001658ED" w:rsidRPr="00994EAA" w14:paraId="4CF2B8A9" w14:textId="77777777" w:rsidTr="00503086">
        <w:tc>
          <w:tcPr>
            <w:tcW w:w="3505" w:type="dxa"/>
          </w:tcPr>
          <w:p w14:paraId="4CF2B8A7" w14:textId="77777777" w:rsidR="001658ED" w:rsidRPr="0089504D" w:rsidRDefault="001658ED" w:rsidP="00503086">
            <w:pPr>
              <w:spacing w:line="480" w:lineRule="auto"/>
              <w:rPr>
                <w:rFonts w:ascii="Times New Roman" w:hAnsi="Times New Roman" w:cs="Times New Roman"/>
                <w:sz w:val="20"/>
                <w:szCs w:val="20"/>
              </w:rPr>
            </w:pPr>
            <w:proofErr w:type="spellStart"/>
            <w:r>
              <w:rPr>
                <w:rFonts w:ascii="Times New Roman" w:hAnsi="Times New Roman" w:cs="Times New Roman"/>
                <w:sz w:val="20"/>
                <w:szCs w:val="20"/>
              </w:rPr>
              <w:t>E</w:t>
            </w:r>
            <w:r w:rsidRPr="0089504D">
              <w:rPr>
                <w:rFonts w:ascii="Times New Roman" w:hAnsi="Times New Roman" w:cs="Times New Roman"/>
                <w:sz w:val="20"/>
                <w:szCs w:val="20"/>
              </w:rPr>
              <w:t>dema</w:t>
            </w:r>
            <w:proofErr w:type="spellEnd"/>
          </w:p>
        </w:tc>
        <w:tc>
          <w:tcPr>
            <w:tcW w:w="4500" w:type="dxa"/>
          </w:tcPr>
          <w:p w14:paraId="4CF2B8A8"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26 (3.3)</w:t>
            </w:r>
          </w:p>
        </w:tc>
      </w:tr>
      <w:tr w:rsidR="001658ED" w:rsidRPr="00994EAA" w14:paraId="4CF2B8AC" w14:textId="77777777" w:rsidTr="00503086">
        <w:tc>
          <w:tcPr>
            <w:tcW w:w="3505" w:type="dxa"/>
          </w:tcPr>
          <w:p w14:paraId="4CF2B8AA" w14:textId="77777777" w:rsidR="001658ED" w:rsidRPr="0089504D" w:rsidRDefault="001658ED" w:rsidP="00503086">
            <w:pPr>
              <w:spacing w:line="480" w:lineRule="auto"/>
              <w:rPr>
                <w:rFonts w:ascii="Times New Roman" w:hAnsi="Times New Roman" w:cs="Times New Roman"/>
                <w:sz w:val="20"/>
                <w:szCs w:val="20"/>
              </w:rPr>
            </w:pPr>
            <w:r w:rsidRPr="0089504D">
              <w:rPr>
                <w:rFonts w:ascii="Times New Roman" w:hAnsi="Times New Roman" w:cs="Times New Roman"/>
                <w:sz w:val="20"/>
                <w:szCs w:val="20"/>
              </w:rPr>
              <w:t>Shock</w:t>
            </w:r>
          </w:p>
        </w:tc>
        <w:tc>
          <w:tcPr>
            <w:tcW w:w="4500" w:type="dxa"/>
          </w:tcPr>
          <w:p w14:paraId="4CF2B8AB"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23 (2.9)</w:t>
            </w:r>
          </w:p>
        </w:tc>
      </w:tr>
      <w:tr w:rsidR="001658ED" w:rsidRPr="00994EAA" w14:paraId="4CF2B8AF" w14:textId="77777777" w:rsidTr="00503086">
        <w:tc>
          <w:tcPr>
            <w:tcW w:w="3505" w:type="dxa"/>
          </w:tcPr>
          <w:p w14:paraId="4CF2B8AD" w14:textId="77777777" w:rsidR="001658ED" w:rsidRPr="0089504D" w:rsidRDefault="001658ED" w:rsidP="00503086">
            <w:pPr>
              <w:spacing w:line="480" w:lineRule="auto"/>
              <w:rPr>
                <w:rFonts w:ascii="Times New Roman" w:hAnsi="Times New Roman" w:cs="Times New Roman"/>
                <w:sz w:val="20"/>
                <w:szCs w:val="20"/>
              </w:rPr>
            </w:pPr>
            <w:r w:rsidRPr="0089504D">
              <w:rPr>
                <w:rFonts w:ascii="Times New Roman" w:hAnsi="Times New Roman" w:cs="Times New Roman"/>
                <w:sz w:val="20"/>
                <w:szCs w:val="20"/>
              </w:rPr>
              <w:t>Vomiting</w:t>
            </w:r>
          </w:p>
        </w:tc>
        <w:tc>
          <w:tcPr>
            <w:tcW w:w="4500" w:type="dxa"/>
          </w:tcPr>
          <w:p w14:paraId="4CF2B8AE"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22 (2.8)</w:t>
            </w:r>
          </w:p>
        </w:tc>
      </w:tr>
      <w:tr w:rsidR="001658ED" w:rsidRPr="00994EAA" w14:paraId="4CF2B8B2" w14:textId="77777777" w:rsidTr="00503086">
        <w:tc>
          <w:tcPr>
            <w:tcW w:w="3505" w:type="dxa"/>
          </w:tcPr>
          <w:p w14:paraId="4CF2B8B0" w14:textId="77777777" w:rsidR="001658ED" w:rsidRPr="0089504D" w:rsidRDefault="001658ED" w:rsidP="00503086">
            <w:pPr>
              <w:spacing w:line="480" w:lineRule="auto"/>
              <w:rPr>
                <w:rFonts w:ascii="Times New Roman" w:hAnsi="Times New Roman" w:cs="Times New Roman"/>
                <w:sz w:val="20"/>
                <w:szCs w:val="20"/>
              </w:rPr>
            </w:pPr>
            <w:r w:rsidRPr="0089504D">
              <w:rPr>
                <w:rFonts w:ascii="Times New Roman" w:hAnsi="Times New Roman" w:cs="Times New Roman"/>
                <w:sz w:val="20"/>
                <w:szCs w:val="20"/>
              </w:rPr>
              <w:t>Feeling hot</w:t>
            </w:r>
          </w:p>
        </w:tc>
        <w:tc>
          <w:tcPr>
            <w:tcW w:w="4500" w:type="dxa"/>
          </w:tcPr>
          <w:p w14:paraId="4CF2B8B1"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21 (2.7)</w:t>
            </w:r>
          </w:p>
        </w:tc>
      </w:tr>
      <w:tr w:rsidR="001658ED" w:rsidRPr="00994EAA" w14:paraId="4CF2B8B5" w14:textId="77777777" w:rsidTr="00503086">
        <w:tc>
          <w:tcPr>
            <w:tcW w:w="3505" w:type="dxa"/>
          </w:tcPr>
          <w:p w14:paraId="4CF2B8B3" w14:textId="77777777" w:rsidR="001658ED" w:rsidRPr="0089504D" w:rsidRDefault="001658ED" w:rsidP="00503086">
            <w:pPr>
              <w:spacing w:line="480" w:lineRule="auto"/>
              <w:rPr>
                <w:rFonts w:ascii="Times New Roman" w:hAnsi="Times New Roman" w:cs="Times New Roman"/>
                <w:sz w:val="20"/>
                <w:szCs w:val="20"/>
              </w:rPr>
            </w:pPr>
            <w:r w:rsidRPr="0089504D">
              <w:rPr>
                <w:rFonts w:ascii="Times New Roman" w:hAnsi="Times New Roman" w:cs="Times New Roman"/>
                <w:sz w:val="20"/>
                <w:szCs w:val="20"/>
              </w:rPr>
              <w:t>Chest pain</w:t>
            </w:r>
          </w:p>
        </w:tc>
        <w:tc>
          <w:tcPr>
            <w:tcW w:w="4500" w:type="dxa"/>
          </w:tcPr>
          <w:p w14:paraId="4CF2B8B4"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20 (2.6)</w:t>
            </w:r>
          </w:p>
        </w:tc>
      </w:tr>
      <w:tr w:rsidR="001658ED" w:rsidRPr="00994EAA" w14:paraId="4CF2B8B8" w14:textId="77777777" w:rsidTr="00503086">
        <w:tc>
          <w:tcPr>
            <w:tcW w:w="3505" w:type="dxa"/>
          </w:tcPr>
          <w:p w14:paraId="4CF2B8B6" w14:textId="77777777" w:rsidR="001658ED" w:rsidRPr="0089504D" w:rsidRDefault="001658ED" w:rsidP="00503086">
            <w:pPr>
              <w:spacing w:line="480" w:lineRule="auto"/>
              <w:rPr>
                <w:rFonts w:ascii="Times New Roman" w:hAnsi="Times New Roman" w:cs="Times New Roman"/>
                <w:sz w:val="20"/>
                <w:szCs w:val="20"/>
              </w:rPr>
            </w:pPr>
            <w:proofErr w:type="spellStart"/>
            <w:r w:rsidRPr="0089504D">
              <w:rPr>
                <w:rFonts w:ascii="Times New Roman" w:hAnsi="Times New Roman" w:cs="Times New Roman"/>
                <w:sz w:val="20"/>
                <w:szCs w:val="20"/>
              </w:rPr>
              <w:t>Hemorrhage</w:t>
            </w:r>
            <w:proofErr w:type="spellEnd"/>
          </w:p>
        </w:tc>
        <w:tc>
          <w:tcPr>
            <w:tcW w:w="4500" w:type="dxa"/>
          </w:tcPr>
          <w:p w14:paraId="4CF2B8B7"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20 (2.6)</w:t>
            </w:r>
          </w:p>
        </w:tc>
      </w:tr>
      <w:tr w:rsidR="001658ED" w:rsidRPr="00994EAA" w14:paraId="4CF2B8BB" w14:textId="77777777" w:rsidTr="00503086">
        <w:tc>
          <w:tcPr>
            <w:tcW w:w="3505" w:type="dxa"/>
          </w:tcPr>
          <w:p w14:paraId="4CF2B8B9" w14:textId="77777777" w:rsidR="001658ED" w:rsidRPr="0089504D" w:rsidRDefault="001658ED" w:rsidP="00503086">
            <w:pPr>
              <w:spacing w:line="480" w:lineRule="auto"/>
              <w:rPr>
                <w:rFonts w:ascii="Times New Roman" w:hAnsi="Times New Roman" w:cs="Times New Roman"/>
                <w:sz w:val="20"/>
                <w:szCs w:val="20"/>
              </w:rPr>
            </w:pPr>
            <w:r w:rsidRPr="0089504D">
              <w:rPr>
                <w:rFonts w:ascii="Times New Roman" w:hAnsi="Times New Roman" w:cs="Times New Roman"/>
                <w:sz w:val="20"/>
                <w:szCs w:val="20"/>
              </w:rPr>
              <w:t>Back pain</w:t>
            </w:r>
          </w:p>
        </w:tc>
        <w:tc>
          <w:tcPr>
            <w:tcW w:w="4500" w:type="dxa"/>
          </w:tcPr>
          <w:p w14:paraId="4CF2B8BA"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17 (2.2)</w:t>
            </w:r>
          </w:p>
        </w:tc>
      </w:tr>
      <w:tr w:rsidR="001658ED" w:rsidRPr="00994EAA" w14:paraId="4CF2B8BE" w14:textId="77777777" w:rsidTr="00503086">
        <w:tc>
          <w:tcPr>
            <w:tcW w:w="3505" w:type="dxa"/>
          </w:tcPr>
          <w:p w14:paraId="4CF2B8BC" w14:textId="77777777" w:rsidR="001658ED" w:rsidRPr="0089504D" w:rsidRDefault="001658ED" w:rsidP="00503086">
            <w:pPr>
              <w:spacing w:line="480" w:lineRule="auto"/>
              <w:rPr>
                <w:rFonts w:ascii="Times New Roman" w:hAnsi="Times New Roman" w:cs="Times New Roman"/>
                <w:sz w:val="20"/>
                <w:szCs w:val="20"/>
              </w:rPr>
            </w:pPr>
            <w:r w:rsidRPr="0089504D">
              <w:rPr>
                <w:rFonts w:ascii="Times New Roman" w:hAnsi="Times New Roman" w:cs="Times New Roman"/>
                <w:sz w:val="20"/>
                <w:szCs w:val="20"/>
              </w:rPr>
              <w:t>Chills</w:t>
            </w:r>
          </w:p>
        </w:tc>
        <w:tc>
          <w:tcPr>
            <w:tcW w:w="4500" w:type="dxa"/>
          </w:tcPr>
          <w:p w14:paraId="4CF2B8BD" w14:textId="77777777" w:rsidR="001658ED" w:rsidRPr="0089504D" w:rsidRDefault="001658ED" w:rsidP="00503086">
            <w:pPr>
              <w:spacing w:line="480" w:lineRule="auto"/>
              <w:jc w:val="center"/>
              <w:rPr>
                <w:rFonts w:ascii="Times New Roman" w:hAnsi="Times New Roman" w:cs="Times New Roman"/>
                <w:sz w:val="20"/>
                <w:szCs w:val="20"/>
              </w:rPr>
            </w:pPr>
            <w:r w:rsidRPr="0089504D">
              <w:rPr>
                <w:rFonts w:ascii="Times New Roman" w:hAnsi="Times New Roman" w:cs="Times New Roman"/>
                <w:sz w:val="20"/>
                <w:szCs w:val="20"/>
              </w:rPr>
              <w:t>16 (2.1)</w:t>
            </w:r>
          </w:p>
        </w:tc>
      </w:tr>
      <w:tr w:rsidR="001658ED" w:rsidRPr="00994EAA" w14:paraId="4CF2B8C1" w14:textId="77777777" w:rsidTr="00503086">
        <w:tc>
          <w:tcPr>
            <w:tcW w:w="3505" w:type="dxa"/>
          </w:tcPr>
          <w:p w14:paraId="4CF2B8BF" w14:textId="77777777" w:rsidR="001658ED" w:rsidRPr="0015611D" w:rsidRDefault="001658ED" w:rsidP="00503086">
            <w:pPr>
              <w:spacing w:line="480" w:lineRule="auto"/>
              <w:rPr>
                <w:rFonts w:ascii="Times New Roman" w:hAnsi="Times New Roman" w:cs="Times New Roman"/>
                <w:sz w:val="20"/>
                <w:szCs w:val="20"/>
              </w:rPr>
            </w:pPr>
            <w:r w:rsidRPr="0015611D">
              <w:rPr>
                <w:rFonts w:ascii="Times New Roman" w:hAnsi="Times New Roman" w:cs="Times New Roman"/>
                <w:sz w:val="20"/>
                <w:szCs w:val="20"/>
              </w:rPr>
              <w:t>Nausea</w:t>
            </w:r>
          </w:p>
        </w:tc>
        <w:tc>
          <w:tcPr>
            <w:tcW w:w="4500" w:type="dxa"/>
          </w:tcPr>
          <w:p w14:paraId="4CF2B8C0" w14:textId="77777777" w:rsidR="001658ED" w:rsidRPr="0015611D" w:rsidRDefault="001658ED" w:rsidP="00503086">
            <w:pPr>
              <w:spacing w:line="480" w:lineRule="auto"/>
              <w:jc w:val="center"/>
              <w:rPr>
                <w:rFonts w:ascii="Times New Roman" w:hAnsi="Times New Roman" w:cs="Times New Roman"/>
                <w:sz w:val="20"/>
                <w:szCs w:val="20"/>
              </w:rPr>
            </w:pPr>
            <w:r w:rsidRPr="0015611D">
              <w:rPr>
                <w:rFonts w:ascii="Times New Roman" w:hAnsi="Times New Roman" w:cs="Times New Roman"/>
                <w:sz w:val="20"/>
                <w:szCs w:val="20"/>
              </w:rPr>
              <w:t>15 (1.9)</w:t>
            </w:r>
          </w:p>
        </w:tc>
      </w:tr>
      <w:tr w:rsidR="001658ED" w:rsidRPr="00994EAA" w14:paraId="4CF2B8C4" w14:textId="77777777" w:rsidTr="00503086">
        <w:tc>
          <w:tcPr>
            <w:tcW w:w="3505" w:type="dxa"/>
          </w:tcPr>
          <w:p w14:paraId="4CF2B8C2" w14:textId="77777777" w:rsidR="001658ED" w:rsidRPr="0015611D" w:rsidRDefault="001658ED" w:rsidP="00503086">
            <w:pPr>
              <w:spacing w:line="480" w:lineRule="auto"/>
              <w:rPr>
                <w:rFonts w:ascii="Times New Roman" w:hAnsi="Times New Roman" w:cs="Times New Roman"/>
                <w:sz w:val="20"/>
                <w:szCs w:val="20"/>
              </w:rPr>
            </w:pPr>
            <w:r w:rsidRPr="0015611D">
              <w:rPr>
                <w:rFonts w:ascii="Times New Roman" w:hAnsi="Times New Roman" w:cs="Times New Roman"/>
                <w:sz w:val="20"/>
                <w:szCs w:val="20"/>
              </w:rPr>
              <w:t xml:space="preserve">Decreased appetite </w:t>
            </w:r>
          </w:p>
        </w:tc>
        <w:tc>
          <w:tcPr>
            <w:tcW w:w="4500" w:type="dxa"/>
          </w:tcPr>
          <w:p w14:paraId="4CF2B8C3" w14:textId="77777777" w:rsidR="001658ED" w:rsidRPr="0015611D" w:rsidRDefault="001658ED" w:rsidP="00503086">
            <w:pPr>
              <w:spacing w:line="480" w:lineRule="auto"/>
              <w:jc w:val="center"/>
              <w:rPr>
                <w:rFonts w:ascii="Times New Roman" w:hAnsi="Times New Roman" w:cs="Times New Roman"/>
                <w:sz w:val="20"/>
                <w:szCs w:val="20"/>
              </w:rPr>
            </w:pPr>
            <w:r w:rsidRPr="0015611D">
              <w:rPr>
                <w:rFonts w:ascii="Times New Roman" w:hAnsi="Times New Roman" w:cs="Times New Roman"/>
                <w:sz w:val="20"/>
                <w:szCs w:val="20"/>
              </w:rPr>
              <w:t>15 (1.9)</w:t>
            </w:r>
          </w:p>
        </w:tc>
      </w:tr>
      <w:tr w:rsidR="001658ED" w:rsidRPr="00994EAA" w14:paraId="4CF2B8C7" w14:textId="77777777" w:rsidTr="00503086">
        <w:tc>
          <w:tcPr>
            <w:tcW w:w="3505" w:type="dxa"/>
          </w:tcPr>
          <w:p w14:paraId="4CF2B8C5" w14:textId="77777777" w:rsidR="001658ED" w:rsidRPr="0015611D" w:rsidRDefault="001658ED" w:rsidP="00503086">
            <w:pPr>
              <w:spacing w:line="480" w:lineRule="auto"/>
              <w:rPr>
                <w:rFonts w:ascii="Times New Roman" w:hAnsi="Times New Roman" w:cs="Times New Roman"/>
                <w:sz w:val="20"/>
                <w:szCs w:val="20"/>
              </w:rPr>
            </w:pPr>
            <w:r w:rsidRPr="0015611D">
              <w:rPr>
                <w:rFonts w:ascii="Times New Roman" w:hAnsi="Times New Roman" w:cs="Times New Roman"/>
                <w:sz w:val="20"/>
                <w:szCs w:val="20"/>
              </w:rPr>
              <w:lastRenderedPageBreak/>
              <w:t>Arthralgia</w:t>
            </w:r>
          </w:p>
        </w:tc>
        <w:tc>
          <w:tcPr>
            <w:tcW w:w="4500" w:type="dxa"/>
          </w:tcPr>
          <w:p w14:paraId="4CF2B8C6" w14:textId="77777777" w:rsidR="001658ED" w:rsidRPr="0015611D" w:rsidRDefault="001658ED" w:rsidP="00503086">
            <w:pPr>
              <w:spacing w:line="480" w:lineRule="auto"/>
              <w:jc w:val="center"/>
              <w:rPr>
                <w:rFonts w:ascii="Times New Roman" w:hAnsi="Times New Roman" w:cs="Times New Roman"/>
                <w:sz w:val="20"/>
                <w:szCs w:val="20"/>
              </w:rPr>
            </w:pPr>
            <w:r w:rsidRPr="0015611D">
              <w:rPr>
                <w:rFonts w:ascii="Times New Roman" w:hAnsi="Times New Roman" w:cs="Times New Roman"/>
                <w:sz w:val="20"/>
                <w:szCs w:val="20"/>
              </w:rPr>
              <w:t>12 (1.5)</w:t>
            </w:r>
          </w:p>
        </w:tc>
      </w:tr>
      <w:tr w:rsidR="001658ED" w:rsidRPr="00994EAA" w14:paraId="4CF2B8CA" w14:textId="77777777" w:rsidTr="00503086">
        <w:tc>
          <w:tcPr>
            <w:tcW w:w="3505" w:type="dxa"/>
          </w:tcPr>
          <w:p w14:paraId="4CF2B8C8" w14:textId="77777777" w:rsidR="001658ED" w:rsidRPr="0015611D" w:rsidRDefault="001658ED" w:rsidP="00503086">
            <w:pPr>
              <w:spacing w:line="480" w:lineRule="auto"/>
              <w:rPr>
                <w:rFonts w:ascii="Times New Roman" w:hAnsi="Times New Roman" w:cs="Times New Roman"/>
                <w:sz w:val="20"/>
                <w:szCs w:val="20"/>
              </w:rPr>
            </w:pPr>
            <w:r w:rsidRPr="0015611D">
              <w:rPr>
                <w:rFonts w:ascii="Times New Roman" w:hAnsi="Times New Roman" w:cs="Times New Roman"/>
                <w:sz w:val="20"/>
                <w:szCs w:val="20"/>
              </w:rPr>
              <w:t>Mass</w:t>
            </w:r>
          </w:p>
        </w:tc>
        <w:tc>
          <w:tcPr>
            <w:tcW w:w="4500" w:type="dxa"/>
          </w:tcPr>
          <w:p w14:paraId="4CF2B8C9" w14:textId="77777777" w:rsidR="001658ED" w:rsidRPr="0015611D" w:rsidRDefault="001658ED" w:rsidP="00503086">
            <w:pPr>
              <w:spacing w:line="480" w:lineRule="auto"/>
              <w:jc w:val="center"/>
              <w:rPr>
                <w:rFonts w:ascii="Times New Roman" w:hAnsi="Times New Roman" w:cs="Times New Roman"/>
                <w:sz w:val="20"/>
                <w:szCs w:val="20"/>
              </w:rPr>
            </w:pPr>
            <w:r w:rsidRPr="0015611D">
              <w:rPr>
                <w:rFonts w:ascii="Times New Roman" w:hAnsi="Times New Roman" w:cs="Times New Roman"/>
                <w:sz w:val="20"/>
                <w:szCs w:val="20"/>
              </w:rPr>
              <w:t>11 (1.4)</w:t>
            </w:r>
          </w:p>
        </w:tc>
      </w:tr>
      <w:tr w:rsidR="001658ED" w:rsidRPr="00994EAA" w14:paraId="4CF2B8CD" w14:textId="77777777" w:rsidTr="00503086">
        <w:tc>
          <w:tcPr>
            <w:tcW w:w="3505" w:type="dxa"/>
          </w:tcPr>
          <w:p w14:paraId="4CF2B8CB" w14:textId="77777777" w:rsidR="001658ED" w:rsidRPr="0015611D" w:rsidRDefault="001658ED" w:rsidP="00503086">
            <w:pPr>
              <w:spacing w:line="480" w:lineRule="auto"/>
              <w:rPr>
                <w:rFonts w:ascii="Times New Roman" w:hAnsi="Times New Roman" w:cs="Times New Roman"/>
                <w:sz w:val="20"/>
                <w:szCs w:val="20"/>
              </w:rPr>
            </w:pPr>
            <w:r w:rsidRPr="0015611D">
              <w:rPr>
                <w:rFonts w:ascii="Times New Roman" w:hAnsi="Times New Roman" w:cs="Times New Roman"/>
                <w:sz w:val="20"/>
                <w:szCs w:val="20"/>
              </w:rPr>
              <w:t xml:space="preserve">Glycosuria </w:t>
            </w:r>
          </w:p>
        </w:tc>
        <w:tc>
          <w:tcPr>
            <w:tcW w:w="4500" w:type="dxa"/>
          </w:tcPr>
          <w:p w14:paraId="4CF2B8CC" w14:textId="77777777" w:rsidR="001658ED" w:rsidRPr="0015611D" w:rsidRDefault="001658ED" w:rsidP="00503086">
            <w:pPr>
              <w:spacing w:line="480" w:lineRule="auto"/>
              <w:jc w:val="center"/>
              <w:rPr>
                <w:rFonts w:ascii="Times New Roman" w:hAnsi="Times New Roman" w:cs="Times New Roman"/>
                <w:sz w:val="20"/>
                <w:szCs w:val="20"/>
              </w:rPr>
            </w:pPr>
            <w:r w:rsidRPr="0015611D">
              <w:rPr>
                <w:rFonts w:ascii="Times New Roman" w:hAnsi="Times New Roman" w:cs="Times New Roman"/>
                <w:sz w:val="20"/>
                <w:szCs w:val="20"/>
              </w:rPr>
              <w:t>11 (1.4)</w:t>
            </w:r>
          </w:p>
        </w:tc>
      </w:tr>
      <w:tr w:rsidR="001658ED" w:rsidRPr="00994EAA" w14:paraId="4CF2B8D0" w14:textId="77777777" w:rsidTr="00503086">
        <w:tc>
          <w:tcPr>
            <w:tcW w:w="3505" w:type="dxa"/>
          </w:tcPr>
          <w:p w14:paraId="4CF2B8CE" w14:textId="77777777" w:rsidR="001658ED" w:rsidRPr="0015611D" w:rsidRDefault="001658ED" w:rsidP="00503086">
            <w:pPr>
              <w:spacing w:line="480" w:lineRule="auto"/>
              <w:rPr>
                <w:rFonts w:ascii="Times New Roman" w:hAnsi="Times New Roman" w:cs="Times New Roman"/>
                <w:sz w:val="20"/>
                <w:szCs w:val="20"/>
              </w:rPr>
            </w:pPr>
            <w:r w:rsidRPr="0015611D">
              <w:rPr>
                <w:rFonts w:ascii="Times New Roman" w:hAnsi="Times New Roman" w:cs="Times New Roman"/>
                <w:sz w:val="20"/>
                <w:szCs w:val="20"/>
              </w:rPr>
              <w:t>Depressed level of consciousness</w:t>
            </w:r>
          </w:p>
        </w:tc>
        <w:tc>
          <w:tcPr>
            <w:tcW w:w="4500" w:type="dxa"/>
          </w:tcPr>
          <w:p w14:paraId="4CF2B8CF" w14:textId="77777777" w:rsidR="001658ED" w:rsidRPr="0015611D" w:rsidRDefault="001658ED" w:rsidP="00503086">
            <w:pPr>
              <w:spacing w:line="480" w:lineRule="auto"/>
              <w:jc w:val="center"/>
              <w:rPr>
                <w:rFonts w:ascii="Times New Roman" w:hAnsi="Times New Roman" w:cs="Times New Roman"/>
                <w:sz w:val="20"/>
                <w:szCs w:val="20"/>
              </w:rPr>
            </w:pPr>
            <w:r w:rsidRPr="0015611D">
              <w:rPr>
                <w:rFonts w:ascii="Times New Roman" w:hAnsi="Times New Roman" w:cs="Times New Roman"/>
                <w:sz w:val="20"/>
                <w:szCs w:val="20"/>
              </w:rPr>
              <w:t>10 (1.3)</w:t>
            </w:r>
          </w:p>
        </w:tc>
      </w:tr>
      <w:tr w:rsidR="001658ED" w:rsidRPr="00994EAA" w14:paraId="4CF2B8D3" w14:textId="77777777" w:rsidTr="00503086">
        <w:tc>
          <w:tcPr>
            <w:tcW w:w="3505" w:type="dxa"/>
          </w:tcPr>
          <w:p w14:paraId="4CF2B8D1" w14:textId="77777777" w:rsidR="001658ED" w:rsidRPr="0015611D" w:rsidRDefault="001658ED" w:rsidP="00503086">
            <w:pPr>
              <w:spacing w:line="480" w:lineRule="auto"/>
              <w:rPr>
                <w:rFonts w:ascii="Times New Roman" w:hAnsi="Times New Roman" w:cs="Times New Roman"/>
                <w:sz w:val="20"/>
                <w:szCs w:val="20"/>
              </w:rPr>
            </w:pPr>
            <w:r w:rsidRPr="0015611D">
              <w:rPr>
                <w:rFonts w:ascii="Times New Roman" w:hAnsi="Times New Roman" w:cs="Times New Roman"/>
                <w:sz w:val="20"/>
                <w:szCs w:val="20"/>
              </w:rPr>
              <w:t>Decrease platelet count</w:t>
            </w:r>
          </w:p>
        </w:tc>
        <w:tc>
          <w:tcPr>
            <w:tcW w:w="4500" w:type="dxa"/>
          </w:tcPr>
          <w:p w14:paraId="4CF2B8D2" w14:textId="77777777" w:rsidR="001658ED" w:rsidRPr="0015611D" w:rsidRDefault="001658ED" w:rsidP="00503086">
            <w:pPr>
              <w:spacing w:line="480" w:lineRule="auto"/>
              <w:jc w:val="center"/>
              <w:rPr>
                <w:rFonts w:ascii="Times New Roman" w:hAnsi="Times New Roman" w:cs="Times New Roman"/>
                <w:sz w:val="20"/>
                <w:szCs w:val="20"/>
              </w:rPr>
            </w:pPr>
            <w:r w:rsidRPr="0015611D">
              <w:rPr>
                <w:rFonts w:ascii="Times New Roman" w:hAnsi="Times New Roman" w:cs="Times New Roman"/>
                <w:sz w:val="20"/>
                <w:szCs w:val="20"/>
              </w:rPr>
              <w:t>10 (1.3)</w:t>
            </w:r>
          </w:p>
        </w:tc>
      </w:tr>
      <w:tr w:rsidR="001658ED" w:rsidRPr="00994EAA" w14:paraId="4CF2B8D6" w14:textId="77777777" w:rsidTr="00503086">
        <w:tc>
          <w:tcPr>
            <w:tcW w:w="3505" w:type="dxa"/>
          </w:tcPr>
          <w:p w14:paraId="4CF2B8D4" w14:textId="77777777" w:rsidR="001658ED" w:rsidRPr="0015611D" w:rsidRDefault="001658ED" w:rsidP="00503086">
            <w:pPr>
              <w:spacing w:line="480" w:lineRule="auto"/>
              <w:rPr>
                <w:rFonts w:ascii="Times New Roman" w:hAnsi="Times New Roman" w:cs="Times New Roman"/>
                <w:sz w:val="20"/>
                <w:szCs w:val="20"/>
              </w:rPr>
            </w:pPr>
            <w:r w:rsidRPr="0015611D">
              <w:rPr>
                <w:rFonts w:ascii="Times New Roman" w:hAnsi="Times New Roman" w:cs="Times New Roman"/>
                <w:sz w:val="20"/>
                <w:szCs w:val="20"/>
              </w:rPr>
              <w:t xml:space="preserve">Blister </w:t>
            </w:r>
          </w:p>
        </w:tc>
        <w:tc>
          <w:tcPr>
            <w:tcW w:w="4500" w:type="dxa"/>
          </w:tcPr>
          <w:p w14:paraId="4CF2B8D5" w14:textId="77777777" w:rsidR="001658ED" w:rsidRPr="0015611D" w:rsidRDefault="001658ED" w:rsidP="00503086">
            <w:pPr>
              <w:spacing w:line="480" w:lineRule="auto"/>
              <w:jc w:val="center"/>
              <w:rPr>
                <w:rFonts w:ascii="Times New Roman" w:hAnsi="Times New Roman" w:cs="Times New Roman"/>
                <w:sz w:val="20"/>
                <w:szCs w:val="20"/>
              </w:rPr>
            </w:pPr>
            <w:r w:rsidRPr="0015611D">
              <w:rPr>
                <w:rFonts w:ascii="Times New Roman" w:hAnsi="Times New Roman" w:cs="Times New Roman"/>
                <w:sz w:val="20"/>
                <w:szCs w:val="20"/>
              </w:rPr>
              <w:t>10 (1.3)</w:t>
            </w:r>
          </w:p>
        </w:tc>
      </w:tr>
      <w:tr w:rsidR="001658ED" w:rsidRPr="00994EAA" w14:paraId="4CF2B8D9" w14:textId="77777777" w:rsidTr="00503086">
        <w:tc>
          <w:tcPr>
            <w:tcW w:w="3505" w:type="dxa"/>
          </w:tcPr>
          <w:p w14:paraId="4CF2B8D7" w14:textId="77777777" w:rsidR="001658ED" w:rsidRPr="0015611D" w:rsidRDefault="001658ED" w:rsidP="00503086">
            <w:pPr>
              <w:spacing w:line="480" w:lineRule="auto"/>
              <w:rPr>
                <w:rFonts w:ascii="Times New Roman" w:hAnsi="Times New Roman" w:cs="Times New Roman"/>
                <w:sz w:val="20"/>
                <w:szCs w:val="20"/>
              </w:rPr>
            </w:pPr>
            <w:r w:rsidRPr="0015611D">
              <w:rPr>
                <w:rFonts w:ascii="Times New Roman" w:hAnsi="Times New Roman" w:cs="Times New Roman"/>
                <w:sz w:val="20"/>
                <w:szCs w:val="20"/>
              </w:rPr>
              <w:t xml:space="preserve">Decreased blood pressure </w:t>
            </w:r>
          </w:p>
        </w:tc>
        <w:tc>
          <w:tcPr>
            <w:tcW w:w="4500" w:type="dxa"/>
          </w:tcPr>
          <w:p w14:paraId="4CF2B8D8" w14:textId="77777777" w:rsidR="001658ED" w:rsidRPr="0015611D" w:rsidRDefault="001658ED" w:rsidP="00503086">
            <w:pPr>
              <w:spacing w:line="480" w:lineRule="auto"/>
              <w:jc w:val="center"/>
              <w:rPr>
                <w:rFonts w:ascii="Times New Roman" w:hAnsi="Times New Roman" w:cs="Times New Roman"/>
                <w:sz w:val="20"/>
                <w:szCs w:val="20"/>
              </w:rPr>
            </w:pPr>
            <w:r w:rsidRPr="0015611D">
              <w:rPr>
                <w:rFonts w:ascii="Times New Roman" w:hAnsi="Times New Roman" w:cs="Times New Roman"/>
                <w:sz w:val="20"/>
                <w:szCs w:val="20"/>
              </w:rPr>
              <w:t>8 (1.0)</w:t>
            </w:r>
          </w:p>
        </w:tc>
      </w:tr>
    </w:tbl>
    <w:p w14:paraId="4CF2B8DA" w14:textId="77777777" w:rsidR="001658ED" w:rsidRPr="0015611D" w:rsidRDefault="001658ED" w:rsidP="001658ED">
      <w:pPr>
        <w:spacing w:line="480" w:lineRule="auto"/>
        <w:rPr>
          <w:rFonts w:ascii="Times New Roman" w:eastAsia="MS Mincho" w:hAnsi="Times New Roman" w:cs="Times New Roman"/>
          <w:sz w:val="20"/>
          <w:szCs w:val="20"/>
          <w:lang w:val="en-US" w:eastAsia="ja-JP"/>
        </w:rPr>
      </w:pPr>
      <w:proofErr w:type="spellStart"/>
      <w:proofErr w:type="gramStart"/>
      <w:r w:rsidRPr="0015611D">
        <w:rPr>
          <w:rFonts w:ascii="Times New Roman" w:eastAsia="MS Mincho" w:hAnsi="Times New Roman" w:cs="Times New Roman"/>
          <w:sz w:val="20"/>
          <w:szCs w:val="20"/>
          <w:vertAlign w:val="superscript"/>
          <w:lang w:val="en-US" w:eastAsia="ja-JP"/>
        </w:rPr>
        <w:t>a</w:t>
      </w:r>
      <w:r w:rsidRPr="0015611D">
        <w:rPr>
          <w:rFonts w:ascii="Times New Roman" w:eastAsia="MS Mincho" w:hAnsi="Times New Roman" w:cs="Times New Roman"/>
          <w:sz w:val="20"/>
          <w:szCs w:val="20"/>
          <w:lang w:val="en-US" w:eastAsia="ja-JP"/>
        </w:rPr>
        <w:t>MedDRA</w:t>
      </w:r>
      <w:proofErr w:type="spellEnd"/>
      <w:proofErr w:type="gramEnd"/>
      <w:r w:rsidRPr="0015611D">
        <w:rPr>
          <w:rFonts w:ascii="Times New Roman" w:eastAsia="MS Mincho" w:hAnsi="Times New Roman" w:cs="Times New Roman"/>
          <w:sz w:val="20"/>
          <w:szCs w:val="20"/>
          <w:lang w:val="en-US" w:eastAsia="ja-JP"/>
        </w:rPr>
        <w:t xml:space="preserve"> preferred term</w:t>
      </w:r>
    </w:p>
    <w:p w14:paraId="4CF2B8DB" w14:textId="77777777" w:rsidR="001658ED" w:rsidRPr="0015611D" w:rsidRDefault="001658ED" w:rsidP="001658ED">
      <w:pPr>
        <w:spacing w:line="480" w:lineRule="auto"/>
        <w:rPr>
          <w:rFonts w:ascii="Times New Roman" w:eastAsia="MS Mincho" w:hAnsi="Times New Roman" w:cs="Times New Roman"/>
          <w:sz w:val="20"/>
          <w:szCs w:val="20"/>
          <w:lang w:val="en-US" w:eastAsia="ja-JP"/>
        </w:rPr>
      </w:pPr>
    </w:p>
    <w:p w14:paraId="4CF2B8DC" w14:textId="77777777" w:rsidR="000928D1" w:rsidRPr="00C85EA0" w:rsidRDefault="000928D1" w:rsidP="00C85EA0">
      <w:pPr>
        <w:spacing w:after="0" w:line="240" w:lineRule="auto"/>
        <w:rPr>
          <w:rFonts w:ascii="Times New Roman" w:hAnsi="Times New Roman" w:cs="Times New Roman"/>
          <w:sz w:val="20"/>
          <w:szCs w:val="20"/>
        </w:rPr>
      </w:pPr>
    </w:p>
    <w:p w14:paraId="4CF2B8DD" w14:textId="77777777" w:rsidR="00C85EA0" w:rsidRPr="00C85EA0" w:rsidRDefault="00C85EA0" w:rsidP="00C85EA0">
      <w:pPr>
        <w:spacing w:after="0" w:line="240" w:lineRule="auto"/>
        <w:rPr>
          <w:rFonts w:ascii="Times New Roman" w:hAnsi="Times New Roman" w:cs="Times New Roman"/>
          <w:sz w:val="20"/>
          <w:szCs w:val="20"/>
        </w:rPr>
      </w:pPr>
    </w:p>
    <w:p w14:paraId="4CF2B8DE" w14:textId="77777777" w:rsidR="00C85EA0" w:rsidRPr="00C85EA0" w:rsidRDefault="00C85EA0" w:rsidP="00C85EA0">
      <w:pPr>
        <w:spacing w:after="0" w:line="240" w:lineRule="auto"/>
        <w:rPr>
          <w:rFonts w:ascii="Times New Roman" w:hAnsi="Times New Roman" w:cs="Times New Roman"/>
          <w:sz w:val="20"/>
          <w:szCs w:val="20"/>
        </w:rPr>
      </w:pPr>
    </w:p>
    <w:p w14:paraId="4CF2B8DF" w14:textId="77777777" w:rsidR="00C85EA0" w:rsidRPr="00C85EA0" w:rsidRDefault="00C85EA0" w:rsidP="00C85EA0">
      <w:pPr>
        <w:spacing w:after="0" w:line="240" w:lineRule="auto"/>
        <w:rPr>
          <w:rFonts w:ascii="Times New Roman" w:hAnsi="Times New Roman" w:cs="Times New Roman"/>
          <w:sz w:val="20"/>
          <w:szCs w:val="20"/>
        </w:rPr>
      </w:pPr>
    </w:p>
    <w:p w14:paraId="4CF2B8E0" w14:textId="77777777" w:rsidR="00C85EA0" w:rsidRPr="00C85EA0" w:rsidRDefault="00C85EA0" w:rsidP="00C85EA0">
      <w:pPr>
        <w:spacing w:after="0" w:line="240" w:lineRule="auto"/>
        <w:rPr>
          <w:rFonts w:ascii="Times New Roman" w:hAnsi="Times New Roman" w:cs="Times New Roman"/>
          <w:sz w:val="20"/>
          <w:szCs w:val="20"/>
        </w:rPr>
      </w:pPr>
    </w:p>
    <w:p w14:paraId="4CF2B8E1" w14:textId="77777777" w:rsidR="00C85EA0" w:rsidRPr="00C85EA0" w:rsidRDefault="00C85EA0" w:rsidP="00C85EA0">
      <w:pPr>
        <w:spacing w:after="0" w:line="240" w:lineRule="auto"/>
        <w:rPr>
          <w:rFonts w:ascii="Times New Roman" w:hAnsi="Times New Roman" w:cs="Times New Roman"/>
          <w:sz w:val="20"/>
          <w:szCs w:val="20"/>
        </w:rPr>
      </w:pPr>
    </w:p>
    <w:p w14:paraId="4CF2B8E2" w14:textId="77777777" w:rsidR="00C85EA0" w:rsidRPr="00C85EA0" w:rsidRDefault="00C85EA0" w:rsidP="00C85EA0">
      <w:pPr>
        <w:spacing w:after="0" w:line="240" w:lineRule="auto"/>
        <w:rPr>
          <w:rFonts w:ascii="Times New Roman" w:hAnsi="Times New Roman" w:cs="Times New Roman"/>
          <w:sz w:val="20"/>
          <w:szCs w:val="20"/>
        </w:rPr>
      </w:pPr>
    </w:p>
    <w:p w14:paraId="4CF2B8E3" w14:textId="77777777" w:rsidR="00C85EA0" w:rsidRPr="00C85EA0" w:rsidRDefault="00C85EA0" w:rsidP="00C85EA0">
      <w:pPr>
        <w:spacing w:after="0" w:line="240" w:lineRule="auto"/>
        <w:rPr>
          <w:rFonts w:ascii="Times New Roman" w:hAnsi="Times New Roman" w:cs="Times New Roman"/>
          <w:sz w:val="20"/>
          <w:szCs w:val="20"/>
        </w:rPr>
      </w:pPr>
    </w:p>
    <w:p w14:paraId="4CF2B8E4" w14:textId="77777777" w:rsidR="00C85EA0" w:rsidRPr="00C85EA0" w:rsidRDefault="00C85EA0" w:rsidP="00C85EA0">
      <w:pPr>
        <w:spacing w:after="0" w:line="240" w:lineRule="auto"/>
        <w:rPr>
          <w:rFonts w:ascii="Times New Roman" w:hAnsi="Times New Roman" w:cs="Times New Roman"/>
          <w:sz w:val="20"/>
          <w:szCs w:val="20"/>
        </w:rPr>
      </w:pPr>
    </w:p>
    <w:sectPr w:rsidR="00C85EA0" w:rsidRPr="00C85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D8"/>
    <w:rsid w:val="000310B7"/>
    <w:rsid w:val="00074120"/>
    <w:rsid w:val="000928D1"/>
    <w:rsid w:val="001658ED"/>
    <w:rsid w:val="0018685B"/>
    <w:rsid w:val="00242312"/>
    <w:rsid w:val="00252CD3"/>
    <w:rsid w:val="002672F6"/>
    <w:rsid w:val="00291AB7"/>
    <w:rsid w:val="00322A85"/>
    <w:rsid w:val="004F6770"/>
    <w:rsid w:val="005977FF"/>
    <w:rsid w:val="005D7FF7"/>
    <w:rsid w:val="00680076"/>
    <w:rsid w:val="00721745"/>
    <w:rsid w:val="00792D40"/>
    <w:rsid w:val="008445C1"/>
    <w:rsid w:val="009118AB"/>
    <w:rsid w:val="00A74089"/>
    <w:rsid w:val="00AC7DF0"/>
    <w:rsid w:val="00AE4CB9"/>
    <w:rsid w:val="00C5299C"/>
    <w:rsid w:val="00C85EA0"/>
    <w:rsid w:val="00CC57D8"/>
    <w:rsid w:val="00E06668"/>
    <w:rsid w:val="00E97E0D"/>
    <w:rsid w:val="00EE22A4"/>
    <w:rsid w:val="00F7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B7A3"/>
  <w15:chartTrackingRefBased/>
  <w15:docId w15:val="{D6E39606-3B50-4A4D-9DD4-A245E9F9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8ED"/>
    <w:rPr>
      <w:rFonts w:eastAsiaTheme="minorEastAsia"/>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8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2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2A4"/>
    <w:rPr>
      <w:rFonts w:ascii="Segoe UI" w:eastAsiaTheme="minorEastAsia" w:hAnsi="Segoe UI" w:cs="Segoe UI"/>
      <w:sz w:val="18"/>
      <w:szCs w:val="18"/>
      <w:lang w:val="en-NZ"/>
    </w:rPr>
  </w:style>
  <w:style w:type="character" w:styleId="CommentReference">
    <w:name w:val="annotation reference"/>
    <w:basedOn w:val="DefaultParagraphFont"/>
    <w:uiPriority w:val="99"/>
    <w:unhideWhenUsed/>
    <w:rsid w:val="00F726E7"/>
    <w:rPr>
      <w:sz w:val="16"/>
      <w:szCs w:val="16"/>
    </w:rPr>
  </w:style>
  <w:style w:type="paragraph" w:styleId="CommentText">
    <w:name w:val="annotation text"/>
    <w:basedOn w:val="Normal"/>
    <w:link w:val="CommentTextChar"/>
    <w:uiPriority w:val="99"/>
    <w:unhideWhenUsed/>
    <w:rsid w:val="00F726E7"/>
    <w:pPr>
      <w:spacing w:line="240" w:lineRule="auto"/>
    </w:pPr>
    <w:rPr>
      <w:sz w:val="20"/>
      <w:szCs w:val="20"/>
    </w:rPr>
  </w:style>
  <w:style w:type="character" w:customStyle="1" w:styleId="CommentTextChar">
    <w:name w:val="Comment Text Char"/>
    <w:basedOn w:val="DefaultParagraphFont"/>
    <w:link w:val="CommentText"/>
    <w:uiPriority w:val="99"/>
    <w:rsid w:val="00F726E7"/>
    <w:rPr>
      <w:rFonts w:eastAsiaTheme="minorEastAsia"/>
      <w:sz w:val="20"/>
      <w:szCs w:val="20"/>
      <w:lang w:val="en-NZ"/>
    </w:rPr>
  </w:style>
  <w:style w:type="paragraph" w:styleId="CommentSubject">
    <w:name w:val="annotation subject"/>
    <w:basedOn w:val="CommentText"/>
    <w:next w:val="CommentText"/>
    <w:link w:val="CommentSubjectChar"/>
    <w:uiPriority w:val="99"/>
    <w:semiHidden/>
    <w:unhideWhenUsed/>
    <w:rsid w:val="004F6770"/>
    <w:rPr>
      <w:b/>
      <w:bCs/>
    </w:rPr>
  </w:style>
  <w:style w:type="character" w:customStyle="1" w:styleId="CommentSubjectChar">
    <w:name w:val="Comment Subject Char"/>
    <w:basedOn w:val="CommentTextChar"/>
    <w:link w:val="CommentSubject"/>
    <w:uiPriority w:val="99"/>
    <w:semiHidden/>
    <w:rsid w:val="004F6770"/>
    <w:rPr>
      <w:rFonts w:eastAsiaTheme="minorEastAsia"/>
      <w:b/>
      <w:bCs/>
      <w:sz w:val="20"/>
      <w:szCs w:val="20"/>
      <w:lang w:val="en-NZ"/>
    </w:rPr>
  </w:style>
  <w:style w:type="paragraph" w:styleId="Revision">
    <w:name w:val="Revision"/>
    <w:hidden/>
    <w:uiPriority w:val="99"/>
    <w:semiHidden/>
    <w:rsid w:val="004F6770"/>
    <w:pPr>
      <w:spacing w:after="0" w:line="240" w:lineRule="auto"/>
    </w:pPr>
    <w:rPr>
      <w:rFonts w:eastAsiaTheme="minorEastAsia"/>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Huntsworth Health</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Chesny</dc:creator>
  <cp:keywords/>
  <dc:description/>
  <cp:lastModifiedBy>Catherine McLaren</cp:lastModifiedBy>
  <cp:revision>2</cp:revision>
  <dcterms:created xsi:type="dcterms:W3CDTF">2017-08-22T11:02:00Z</dcterms:created>
  <dcterms:modified xsi:type="dcterms:W3CDTF">2017-08-22T11:02:00Z</dcterms:modified>
</cp:coreProperties>
</file>