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A5" w:rsidRPr="00283700" w:rsidRDefault="002952A5" w:rsidP="0011687A">
      <w:pPr>
        <w:widowControl/>
        <w:ind w:left="115" w:hangingChars="49" w:hanging="115"/>
        <w:jc w:val="left"/>
        <w:rPr>
          <w:rFonts w:ascii="Times New Roman" w:hAnsi="Times New Roman"/>
          <w:sz w:val="24"/>
        </w:rPr>
      </w:pPr>
      <w:r w:rsidRPr="00283700">
        <w:rPr>
          <w:rFonts w:ascii="Times New Roman" w:hAnsi="Times New Roman" w:cs="Times New Roman"/>
          <w:b/>
          <w:sz w:val="24"/>
          <w:szCs w:val="24"/>
        </w:rPr>
        <w:t>Appendix</w:t>
      </w:r>
      <w:r w:rsidRPr="00283700">
        <w:rPr>
          <w:rFonts w:ascii="Times New Roman" w:hAnsi="Times New Roman" w:cs="Times New Roman" w:hint="eastAsia"/>
          <w:b/>
          <w:sz w:val="24"/>
          <w:szCs w:val="24"/>
        </w:rPr>
        <w:t xml:space="preserve"> A.</w:t>
      </w:r>
      <w:bookmarkStart w:id="0" w:name="_GoBack"/>
      <w:bookmarkEnd w:id="0"/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noProof/>
        </w:rPr>
        <w:drawing>
          <wp:inline distT="0" distB="0" distL="0" distR="0" wp14:anchorId="1761133C" wp14:editId="022B974D">
            <wp:extent cx="5400040" cy="5194743"/>
            <wp:effectExtent l="0" t="0" r="0" b="6350"/>
            <wp:docPr id="1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2A5" w:rsidRPr="00283700" w:rsidDel="001D57CD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hAnsi="Times New Roman"/>
          <w:sz w:val="24"/>
        </w:rPr>
        <w:t>Fig. A</w:t>
      </w:r>
      <w:r w:rsidR="0011687A" w:rsidRPr="00283700">
        <w:rPr>
          <w:rFonts w:ascii="Times New Roman" w:hAnsi="Times New Roman" w:hint="eastAsia"/>
          <w:sz w:val="24"/>
        </w:rPr>
        <w:t>1</w:t>
      </w:r>
      <w:r w:rsidRPr="00283700">
        <w:rPr>
          <w:rFonts w:ascii="Times New Roman" w:hAnsi="Times New Roman"/>
          <w:sz w:val="24"/>
        </w:rPr>
        <w:t>. Non-metric multidimensional scaling (NMDS) ordination of wetland ground beetle species</w:t>
      </w:r>
    </w:p>
    <w:p w:rsidR="002952A5" w:rsidRPr="00283700" w:rsidRDefault="002952A5" w:rsidP="002952A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83700">
        <w:rPr>
          <w:rFonts w:ascii="Times New Roman" w:hAnsi="Times New Roman" w:cs="Times New Roman"/>
          <w:sz w:val="24"/>
          <w:szCs w:val="24"/>
        </w:rPr>
        <w:t>Symbols indicate study sites in grassland (x symbols), newly abandoned farmland (triangles), previously abandoned farmland (circles), and remnant wetland (crosses).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 xml:space="preserve">Red dots with gray lines </w:t>
      </w:r>
      <w:r w:rsidRPr="00283700">
        <w:rPr>
          <w:rFonts w:ascii="Times New Roman" w:hAnsi="Times New Roman" w:cs="Times New Roman" w:hint="eastAsia"/>
          <w:sz w:val="24"/>
          <w:szCs w:val="24"/>
        </w:rPr>
        <w:t>denote</w:t>
      </w:r>
      <w:r w:rsidRPr="00283700">
        <w:rPr>
          <w:rFonts w:ascii="Times New Roman" w:hAnsi="Times New Roman" w:cs="Times New Roman"/>
          <w:sz w:val="24"/>
          <w:szCs w:val="24"/>
        </w:rPr>
        <w:t xml:space="preserve"> species </w:t>
      </w:r>
      <w:r w:rsidRPr="00283700">
        <w:rPr>
          <w:rFonts w:ascii="Times New Roman" w:hAnsi="Times New Roman" w:cs="Times New Roman" w:hint="eastAsia"/>
          <w:sz w:val="24"/>
          <w:szCs w:val="24"/>
        </w:rPr>
        <w:t>positions</w:t>
      </w:r>
      <w:r w:rsidRPr="0028370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283700">
        <w:rPr>
          <w:rFonts w:ascii="Times New Roman" w:hAnsi="Times New Roman" w:cs="Times New Roman" w:hint="eastAsia"/>
          <w:sz w:val="24"/>
          <w:szCs w:val="24"/>
        </w:rPr>
        <w:t>refer to Table A1</w:t>
      </w:r>
      <w:r w:rsidRPr="00283700">
        <w:rPr>
          <w:rFonts w:ascii="Times New Roman" w:hAnsi="Times New Roman" w:cs="Times New Roman"/>
          <w:sz w:val="24"/>
          <w:szCs w:val="24"/>
        </w:rPr>
        <w:t xml:space="preserve"> for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 xml:space="preserve">the </w:t>
      </w:r>
      <w:r w:rsidRPr="00283700">
        <w:rPr>
          <w:rFonts w:ascii="Times New Roman" w:hAnsi="Times New Roman" w:cs="Times New Roman" w:hint="eastAsia"/>
          <w:sz w:val="24"/>
          <w:szCs w:val="24"/>
        </w:rPr>
        <w:t>species name</w:t>
      </w:r>
      <w:r w:rsidRPr="00283700">
        <w:rPr>
          <w:rFonts w:ascii="Times New Roman" w:hAnsi="Times New Roman" w:cs="Times New Roman"/>
          <w:sz w:val="24"/>
          <w:szCs w:val="24"/>
        </w:rPr>
        <w:t>s indicated by the abbreviations</w:t>
      </w:r>
      <w:r w:rsidRPr="00283700">
        <w:rPr>
          <w:rFonts w:ascii="Times New Roman" w:hAnsi="Times New Roman" w:cs="Times New Roman" w:hint="eastAsia"/>
          <w:sz w:val="24"/>
          <w:szCs w:val="24"/>
        </w:rPr>
        <w:t>.</w:t>
      </w:r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2952A5" w:rsidRPr="00283700" w:rsidRDefault="002952A5" w:rsidP="002952A5">
      <w:pPr>
        <w:widowControl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noProof/>
        </w:rPr>
        <w:drawing>
          <wp:inline distT="0" distB="0" distL="0" distR="0" wp14:anchorId="0EAA7294" wp14:editId="3BFA46BF">
            <wp:extent cx="5390476" cy="2495238"/>
            <wp:effectExtent l="0" t="0" r="1270" b="635"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3700">
        <w:rPr>
          <w:rFonts w:ascii="Times New Roman" w:hAnsi="Times New Roman"/>
          <w:sz w:val="24"/>
        </w:rPr>
        <w:t>Fig. A</w:t>
      </w:r>
      <w:r w:rsidR="0011687A" w:rsidRPr="00283700">
        <w:rPr>
          <w:rFonts w:ascii="Times New Roman" w:hAnsi="Times New Roman" w:hint="eastAsia"/>
          <w:sz w:val="24"/>
        </w:rPr>
        <w:t>2</w:t>
      </w:r>
      <w:r w:rsidRPr="00283700">
        <w:rPr>
          <w:rFonts w:ascii="Times New Roman" w:hAnsi="Times New Roman"/>
          <w:sz w:val="24"/>
        </w:rPr>
        <w:t>. Relationships between the dissimilarity index and two variables (soil moisture and wetland area)</w:t>
      </w:r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hAnsi="Times New Roman" w:hint="eastAsia"/>
          <w:sz w:val="24"/>
        </w:rPr>
        <w:t>Each point indicates</w:t>
      </w:r>
      <w:r w:rsidRPr="00283700">
        <w:rPr>
          <w:rFonts w:ascii="Times New Roman" w:hAnsi="Times New Roman"/>
          <w:sz w:val="24"/>
        </w:rPr>
        <w:t xml:space="preserve"> an</w:t>
      </w:r>
      <w:r w:rsidRPr="00283700">
        <w:rPr>
          <w:rFonts w:ascii="Times New Roman" w:hAnsi="Times New Roman" w:hint="eastAsia"/>
          <w:sz w:val="24"/>
        </w:rPr>
        <w:t xml:space="preserve"> </w:t>
      </w:r>
      <w:r w:rsidRPr="00283700">
        <w:rPr>
          <w:rFonts w:ascii="Times New Roman" w:hAnsi="Times New Roman"/>
          <w:sz w:val="24"/>
        </w:rPr>
        <w:t>abandoned</w:t>
      </w:r>
      <w:r w:rsidRPr="00283700">
        <w:rPr>
          <w:rFonts w:ascii="Times New Roman" w:hAnsi="Times New Roman" w:hint="eastAsia"/>
          <w:sz w:val="24"/>
        </w:rPr>
        <w:t xml:space="preserve"> farmland site, and t</w:t>
      </w:r>
      <w:r w:rsidRPr="00283700">
        <w:rPr>
          <w:rFonts w:ascii="Times New Roman" w:hAnsi="Times New Roman"/>
          <w:sz w:val="24"/>
        </w:rPr>
        <w:t>he dissimilarity index indicates the difference in species composition for wetland ground beetles between abandoned farmland and wetland.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>The r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egression lines are based on linear regression analysis </w:t>
      </w:r>
      <w:r w:rsidRPr="00283700">
        <w:rPr>
          <w:rFonts w:ascii="Times New Roman" w:hAnsi="Times New Roman" w:cs="Times New Roman"/>
          <w:sz w:val="24"/>
          <w:szCs w:val="24"/>
        </w:rPr>
        <w:t>using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the dissimilarity index and log-transformed soil moisture </w:t>
      </w:r>
      <w:r w:rsidRPr="00283700">
        <w:rPr>
          <w:rFonts w:ascii="Times New Roman" w:hAnsi="Times New Roman" w:cs="Times New Roman"/>
          <w:sz w:val="24"/>
          <w:szCs w:val="24"/>
        </w:rPr>
        <w:t>or the wetland area.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 xml:space="preserve">Symbols indicate </w:t>
      </w:r>
      <w:r w:rsidRPr="00283700">
        <w:rPr>
          <w:rFonts w:ascii="Times New Roman" w:hAnsi="Times New Roman" w:cs="Times New Roman" w:hint="eastAsia"/>
          <w:sz w:val="24"/>
          <w:szCs w:val="24"/>
        </w:rPr>
        <w:t>abandon</w:t>
      </w:r>
      <w:r w:rsidRPr="00283700">
        <w:rPr>
          <w:rFonts w:ascii="Times New Roman" w:hAnsi="Times New Roman" w:cs="Times New Roman"/>
          <w:sz w:val="24"/>
          <w:szCs w:val="24"/>
        </w:rPr>
        <w:t>ment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age</w:t>
      </w:r>
      <w:r w:rsidRPr="00283700">
        <w:rPr>
          <w:rFonts w:ascii="Times New Roman" w:hAnsi="Times New Roman" w:cs="Times New Roman"/>
          <w:sz w:val="24"/>
          <w:szCs w:val="24"/>
        </w:rPr>
        <w:t>:</w:t>
      </w:r>
      <w:r w:rsidRPr="002837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>newly abandoned sites (gray triangles) and previously abandoned sites (black circles)</w:t>
      </w:r>
      <w:r w:rsidRPr="00283700">
        <w:rPr>
          <w:rFonts w:ascii="Times New Roman" w:hAnsi="Times New Roman" w:cs="Times New Roman" w:hint="eastAsia"/>
          <w:sz w:val="24"/>
          <w:szCs w:val="24"/>
        </w:rPr>
        <w:t>.</w:t>
      </w:r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2952A5" w:rsidRPr="00283700" w:rsidRDefault="002952A5" w:rsidP="002952A5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Table </w:t>
      </w:r>
      <w:r w:rsidRPr="00283700">
        <w:rPr>
          <w:rFonts w:ascii="Times New Roman" w:eastAsiaTheme="majorEastAsia" w:hAnsi="Times New Roman" w:cs="Times New Roman" w:hint="eastAsia"/>
          <w:sz w:val="24"/>
          <w:szCs w:val="24"/>
        </w:rPr>
        <w:t>A</w:t>
      </w:r>
      <w:r w:rsidRPr="00283700">
        <w:rPr>
          <w:rFonts w:ascii="Times New Roman" w:eastAsiaTheme="majorEastAsia" w:hAnsi="Times New Roman" w:cs="Times New Roman"/>
          <w:sz w:val="24"/>
          <w:szCs w:val="24"/>
        </w:rPr>
        <w:t xml:space="preserve">1 </w:t>
      </w:r>
      <w:r w:rsidRPr="00283700">
        <w:rPr>
          <w:rFonts w:ascii="Times New Roman" w:hAnsi="Times New Roman"/>
          <w:sz w:val="24"/>
        </w:rPr>
        <w:t>List of ground beetle species</w:t>
      </w:r>
      <w:r w:rsidRPr="0028370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283700">
        <w:rPr>
          <w:rFonts w:ascii="Times New Roman" w:hAnsi="Times New Roman" w:cs="Times New Roman"/>
          <w:sz w:val="24"/>
          <w:szCs w:val="24"/>
        </w:rPr>
        <w:t>(Coleoptera: Carabidae)</w:t>
      </w:r>
      <w:r w:rsidRPr="00283700">
        <w:rPr>
          <w:rFonts w:ascii="Times New Roman" w:hAnsi="Times New Roman"/>
          <w:sz w:val="24"/>
        </w:rPr>
        <w:t xml:space="preserve"> found in this study, the number of sites sampled and the total number of individuals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9"/>
        <w:gridCol w:w="3788"/>
        <w:gridCol w:w="741"/>
        <w:gridCol w:w="784"/>
        <w:gridCol w:w="996"/>
      </w:tblGrid>
      <w:tr w:rsidR="002952A5" w:rsidRPr="00283700" w:rsidTr="00360419">
        <w:trPr>
          <w:trHeight w:val="315"/>
        </w:trPr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Sites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Abbr.</w:t>
            </w:r>
          </w:p>
        </w:tc>
      </w:tr>
      <w:tr w:rsidR="002952A5" w:rsidRPr="00283700" w:rsidTr="00360419">
        <w:trPr>
          <w:trHeight w:val="28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Wetland species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Brachypterous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Bembidion assimile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B.as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Carabus conciliator hokkaidensis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Ca.co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Carabus granulatus yezoensis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Ca.gr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Cychrus morawitzi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Cy.mo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Demetrias marginicollis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De.ma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Hemicarabus maeander paludis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He.ma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bandotaro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Pt.ba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prolongatus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Pt.pr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sulcitarsis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Pt.sul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Macropterous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Agonum sculptipes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Ag.sc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Agonum thoreyi nipponicum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Ag.th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Agonum yezoanum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Ag.ye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Amara ampliata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Am.am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Bembidion paediscum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B.pa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Bembidion poppii captivorum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B.po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Blethisa multipunctata aurata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Bl.mu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Chlaenius circumductus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Ch.ci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Chlaenius gebleri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Ch.ge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Chlaenius stschukini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Ch.st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Clivina fossor sachalinica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Cl.fo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Clivina vulgivaga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Cl.vu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Elaphrus comatus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El.co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Lachnocrepis prolixa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La.pr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Lasiotrechus discus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La.di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Loricera pilicornis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Lo.pi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Panagaeus robustus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Pa.ro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Perileptus japonicus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Pe.ja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Peronomerus auripilis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Pe.au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longinquus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Pt.lo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nigrita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Pt.ni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Synuchus callitheres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Sy.ca</w:t>
            </w: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Trechus ephippiatus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Tr.ep</w:t>
            </w:r>
          </w:p>
        </w:tc>
      </w:tr>
      <w:tr w:rsidR="002952A5" w:rsidRPr="00283700" w:rsidTr="00360419">
        <w:trPr>
          <w:trHeight w:val="27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52A5" w:rsidRPr="00283700" w:rsidTr="00360419">
        <w:trPr>
          <w:trHeight w:val="285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Open</w:t>
            </w:r>
            <w:r w:rsidRPr="00283700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land species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Brachypterous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Acupalpus hilaris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microcephalus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Macropterous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Amara chalcites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Amara communis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Amara plebeja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Anisodactylus signatus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Chlaenius pallipes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Dolichus halensis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Harpalus calceatus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Harpalus capito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Harpalus jureceki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Harpalus sinicus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Harpalus vicarious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haptoderoides japanensis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planicollis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samurai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Stenolophus iridicolor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Stenolophus propinquus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Trichotichnus longitarsis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Other habitat species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Brachypterous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Damaster blaptoides rugipennis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Leptocarabus arboreus arboreus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Leptocarabus opaculus opaculus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orientalis jessoensis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  <w:t>Macropterous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Agonum impressum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Anisodactylus tricuspidatus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Campalita chinense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Colpodes lampros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subovatus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Pterostichus neglectus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Synuchus melantho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590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52A5" w:rsidRPr="00283700" w:rsidTr="00360419">
        <w:trPr>
          <w:trHeight w:val="315"/>
        </w:trPr>
        <w:tc>
          <w:tcPr>
            <w:tcW w:w="2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Synuchus nitidus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952A5" w:rsidRPr="00283700" w:rsidRDefault="002952A5" w:rsidP="002952A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83700">
        <w:rPr>
          <w:rFonts w:ascii="Times New Roman" w:hAnsi="Times New Roman" w:cs="Times New Roman"/>
          <w:sz w:val="24"/>
          <w:szCs w:val="24"/>
        </w:rPr>
        <w:t>The number of sites at which each species was collected (Site), total number of individuals (Total), and the abbreviations of the species names (Abbr.)</w:t>
      </w:r>
      <w:r w:rsidRPr="00283700">
        <w:rPr>
          <w:rFonts w:ascii="Times New Roman" w:hAnsi="Times New Roman" w:cs="Times New Roman" w:hint="eastAsia"/>
          <w:sz w:val="24"/>
          <w:szCs w:val="24"/>
        </w:rPr>
        <w:t>.</w:t>
      </w:r>
    </w:p>
    <w:p w:rsidR="002952A5" w:rsidRPr="00283700" w:rsidRDefault="002952A5" w:rsidP="002952A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83700">
        <w:rPr>
          <w:rFonts w:ascii="Times New Roman" w:hAnsi="Times New Roman" w:cs="Times New Roman"/>
          <w:sz w:val="24"/>
          <w:szCs w:val="24"/>
        </w:rPr>
        <w:t xml:space="preserve">Listed species were grouped by their wing forms; brachypterous (species with rudimentary or short hind wings) and macropterous (species with long hind wings). </w:t>
      </w:r>
      <w:r w:rsidRPr="00283700">
        <w:rPr>
          <w:rFonts w:ascii="Times New Roman" w:hAnsi="Times New Roman" w:cs="Times New Roman"/>
          <w:sz w:val="24"/>
          <w:szCs w:val="24"/>
        </w:rPr>
        <w:br w:type="page"/>
      </w:r>
    </w:p>
    <w:p w:rsidR="002952A5" w:rsidRPr="00283700" w:rsidRDefault="002952A5" w:rsidP="002952A5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Table </w:t>
      </w:r>
      <w:r w:rsidRPr="00283700">
        <w:rPr>
          <w:rFonts w:ascii="Times New Roman" w:eastAsiaTheme="majorEastAsia" w:hAnsi="Times New Roman" w:cs="Times New Roman" w:hint="eastAsia"/>
          <w:sz w:val="24"/>
          <w:szCs w:val="24"/>
        </w:rPr>
        <w:t>A</w:t>
      </w:r>
      <w:r w:rsidRPr="00283700">
        <w:rPr>
          <w:rFonts w:ascii="Times New Roman" w:eastAsiaTheme="majorEastAsia" w:hAnsi="Times New Roman" w:cs="Times New Roman"/>
          <w:sz w:val="24"/>
          <w:szCs w:val="24"/>
        </w:rPr>
        <w:t xml:space="preserve">2 </w:t>
      </w:r>
      <w:r w:rsidRPr="00283700">
        <w:rPr>
          <w:rFonts w:ascii="Times New Roman" w:hAnsi="Times New Roman"/>
          <w:sz w:val="24"/>
        </w:rPr>
        <w:t>Pairwise ANOSIM between land uses</w:t>
      </w:r>
      <w:r w:rsidRPr="00283700" w:rsidDel="00D30D1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tbl>
      <w:tblPr>
        <w:tblW w:w="823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1184"/>
        <w:gridCol w:w="1553"/>
        <w:gridCol w:w="1701"/>
        <w:gridCol w:w="1418"/>
      </w:tblGrid>
      <w:tr w:rsidR="002952A5" w:rsidRPr="00283700" w:rsidTr="00360419">
        <w:trPr>
          <w:trHeight w:val="33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(a) Wetland and open-land ground beetle species</w:t>
            </w:r>
          </w:p>
        </w:tc>
      </w:tr>
      <w:tr w:rsidR="002952A5" w:rsidRPr="00283700" w:rsidTr="00360419">
        <w:trPr>
          <w:trHeight w:val="330"/>
        </w:trPr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28370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Statistic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Newly abandoned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Previously abandoned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Wetland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Grassland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1.00 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0.02 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0.78 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2952A5" w:rsidRPr="00283700" w:rsidTr="00360419">
        <w:trPr>
          <w:trHeight w:val="330"/>
        </w:trPr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28370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0.47 </w:t>
            </w:r>
          </w:p>
        </w:tc>
      </w:tr>
      <w:tr w:rsidR="002952A5" w:rsidRPr="00283700" w:rsidTr="00360419">
        <w:trPr>
          <w:trHeight w:val="330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b) Wetland ground beetle species</w:t>
            </w:r>
          </w:p>
        </w:tc>
      </w:tr>
      <w:tr w:rsidR="002952A5" w:rsidRPr="00283700" w:rsidTr="00360419">
        <w:trPr>
          <w:trHeight w:val="330"/>
        </w:trPr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28370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Statistic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Newly abandoned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283700">
              <w:rPr>
                <w:rFonts w:ascii="Times New Roman" w:hAnsi="Times New Roman"/>
                <w:color w:val="000000"/>
                <w:kern w:val="0"/>
                <w:sz w:val="24"/>
              </w:rPr>
              <w:t>Previously abandoned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Wetland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Grassland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0.84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0.80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0.95 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0.71 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0.08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&lt; 0.01</w:t>
            </w:r>
          </w:p>
        </w:tc>
      </w:tr>
      <w:tr w:rsidR="002952A5" w:rsidRPr="00283700" w:rsidTr="00360419">
        <w:trPr>
          <w:trHeight w:val="315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0.17 </w:t>
            </w:r>
          </w:p>
        </w:tc>
      </w:tr>
      <w:tr w:rsidR="002952A5" w:rsidRPr="00283700" w:rsidTr="00360419">
        <w:trPr>
          <w:trHeight w:val="330"/>
        </w:trPr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28370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0.46 </w:t>
            </w:r>
          </w:p>
        </w:tc>
      </w:tr>
    </w:tbl>
    <w:p w:rsidR="002952A5" w:rsidRPr="00283700" w:rsidRDefault="002952A5" w:rsidP="002952A5">
      <w:pPr>
        <w:jc w:val="left"/>
        <w:rPr>
          <w:rFonts w:ascii="Times New Roman" w:hAnsi="Times New Roman" w:cs="Times New Roman"/>
          <w:sz w:val="24"/>
          <w:szCs w:val="24"/>
        </w:rPr>
      </w:pPr>
      <w:r w:rsidRPr="00283700">
        <w:rPr>
          <w:rFonts w:ascii="Times New Roman" w:hAnsi="Times New Roman" w:cs="Times New Roman"/>
          <w:sz w:val="24"/>
          <w:szCs w:val="24"/>
        </w:rPr>
        <w:t>R values (</w:t>
      </w:r>
      <w:r w:rsidRPr="00283700">
        <w:rPr>
          <w:rFonts w:ascii="Times New Roman" w:hAnsi="Times New Roman" w:cs="Times New Roman"/>
          <w:i/>
          <w:sz w:val="24"/>
          <w:szCs w:val="24"/>
        </w:rPr>
        <w:t>R</w:t>
      </w:r>
      <w:r w:rsidRPr="00283700">
        <w:rPr>
          <w:rFonts w:ascii="Times New Roman" w:hAnsi="Times New Roman" w:cs="Times New Roman"/>
          <w:sz w:val="24"/>
          <w:szCs w:val="24"/>
        </w:rPr>
        <w:t xml:space="preserve">) and Bonferroni-correlated </w:t>
      </w:r>
      <w:r w:rsidRPr="00283700">
        <w:rPr>
          <w:rFonts w:ascii="Times New Roman" w:hAnsi="Times New Roman" w:cs="Times New Roman"/>
          <w:i/>
          <w:sz w:val="24"/>
          <w:szCs w:val="24"/>
        </w:rPr>
        <w:t>p</w:t>
      </w:r>
      <w:r w:rsidRPr="00283700">
        <w:rPr>
          <w:rFonts w:ascii="Times New Roman" w:hAnsi="Times New Roman" w:cs="Times New Roman"/>
          <w:sz w:val="24"/>
          <w:szCs w:val="24"/>
        </w:rPr>
        <w:t xml:space="preserve"> values (</w:t>
      </w:r>
      <w:r w:rsidRPr="00283700">
        <w:rPr>
          <w:rFonts w:ascii="Times New Roman" w:hAnsi="Times New Roman" w:cs="Times New Roman"/>
          <w:i/>
          <w:sz w:val="24"/>
          <w:szCs w:val="24"/>
        </w:rPr>
        <w:t>p</w:t>
      </w:r>
      <w:r w:rsidRPr="00283700">
        <w:rPr>
          <w:rFonts w:ascii="Times New Roman" w:hAnsi="Times New Roman" w:cs="Times New Roman"/>
          <w:sz w:val="24"/>
          <w:szCs w:val="24"/>
        </w:rPr>
        <w:t>) are shown</w:t>
      </w:r>
      <w:r w:rsidRPr="00283700">
        <w:rPr>
          <w:rFonts w:ascii="Times New Roman" w:hAnsi="Times New Roman" w:cs="Times New Roman" w:hint="eastAsia"/>
          <w:sz w:val="24"/>
          <w:szCs w:val="24"/>
        </w:rPr>
        <w:t>.</w:t>
      </w:r>
    </w:p>
    <w:p w:rsidR="002952A5" w:rsidRPr="00283700" w:rsidRDefault="002952A5" w:rsidP="002952A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52A5" w:rsidRPr="00283700" w:rsidRDefault="002952A5" w:rsidP="002952A5">
      <w:pPr>
        <w:widowControl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283700">
        <w:rPr>
          <w:rFonts w:ascii="Times New Roman" w:hAnsi="Times New Roman" w:cs="Times New Roman"/>
          <w:sz w:val="24"/>
          <w:szCs w:val="24"/>
        </w:rPr>
        <w:br w:type="page"/>
      </w:r>
      <w:r w:rsidRPr="00283700">
        <w:rPr>
          <w:rFonts w:ascii="Times New Roman" w:hAnsi="Times New Roman"/>
          <w:sz w:val="24"/>
        </w:rPr>
        <w:lastRenderedPageBreak/>
        <w:t>Table A3 Range of variables in SEM</w:t>
      </w:r>
    </w:p>
    <w:tbl>
      <w:tblPr>
        <w:tblW w:w="90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552"/>
        <w:gridCol w:w="1000"/>
        <w:gridCol w:w="1080"/>
        <w:gridCol w:w="1080"/>
        <w:gridCol w:w="1080"/>
      </w:tblGrid>
      <w:tr w:rsidR="002952A5" w:rsidRPr="00283700" w:rsidTr="0036041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Land uses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Vegetation density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Grassland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2.25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2.09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Remnant wetland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Soil moisture (%)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Grassland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39.32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45.16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35.22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62.72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29.72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56.70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76.19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28.09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Remnant wetland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78.71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74.94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Patch area (ha)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13.98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4.77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Wetland area within 500 m buffer (ha)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16.54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5.68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952A5" w:rsidRPr="00283700" w:rsidTr="00360419">
        <w:trPr>
          <w:trHeight w:val="507"/>
        </w:trPr>
        <w:tc>
          <w:tcPr>
            <w:tcW w:w="2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Distance </w:t>
            </w:r>
            <w:r w:rsidRPr="0028370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between abandoned farmland and</w:t>
            </w: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wetland area (m)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Newly abandoned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409.57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418.82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1572.22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26.87</w:t>
            </w:r>
          </w:p>
        </w:tc>
      </w:tr>
      <w:tr w:rsidR="002952A5" w:rsidRPr="00283700" w:rsidTr="00360419">
        <w:trPr>
          <w:trHeight w:val="300"/>
        </w:trPr>
        <w:tc>
          <w:tcPr>
            <w:tcW w:w="2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Previously abandoned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83.77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178.91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2A5" w:rsidRPr="00283700" w:rsidRDefault="002952A5" w:rsidP="0036041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83700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18.60</w:t>
            </w:r>
          </w:p>
        </w:tc>
      </w:tr>
    </w:tbl>
    <w:p w:rsidR="002952A5" w:rsidRPr="00861C4A" w:rsidRDefault="002952A5" w:rsidP="002952A5">
      <w:r w:rsidRPr="00283700">
        <w:rPr>
          <w:rFonts w:ascii="Times New Roman" w:hAnsi="Times New Roman" w:cs="Times New Roman"/>
          <w:sz w:val="24"/>
          <w:szCs w:val="24"/>
        </w:rPr>
        <w:t>Mean values (Mean), standard deviations (SD), maximum values (Max), and minimum values (Min) are shown</w:t>
      </w:r>
      <w:r w:rsidRPr="00283700">
        <w:rPr>
          <w:rFonts w:ascii="Times New Roman" w:hAnsi="Times New Roman" w:cs="Times New Roman" w:hint="eastAsia"/>
          <w:sz w:val="24"/>
          <w:szCs w:val="24"/>
        </w:rPr>
        <w:t>.</w:t>
      </w:r>
    </w:p>
    <w:p w:rsidR="00257667" w:rsidRPr="002952A5" w:rsidRDefault="00257667" w:rsidP="002952A5"/>
    <w:sectPr w:rsidR="00257667" w:rsidRPr="002952A5" w:rsidSect="00BD63C7">
      <w:footerReference w:type="default" r:id="rId8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FD" w:rsidRDefault="007905FD">
      <w:r>
        <w:separator/>
      </w:r>
    </w:p>
  </w:endnote>
  <w:endnote w:type="continuationSeparator" w:id="0">
    <w:p w:rsidR="007905FD" w:rsidRDefault="007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83030"/>
      <w:docPartObj>
        <w:docPartGallery w:val="Page Numbers (Bottom of Page)"/>
        <w:docPartUnique/>
      </w:docPartObj>
    </w:sdtPr>
    <w:sdtEndPr/>
    <w:sdtContent>
      <w:p w:rsidR="009C4268" w:rsidRDefault="002952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00" w:rsidRPr="00283700">
          <w:rPr>
            <w:noProof/>
            <w:lang w:val="ja-JP"/>
          </w:rPr>
          <w:t>6</w:t>
        </w:r>
        <w:r>
          <w:fldChar w:fldCharType="end"/>
        </w:r>
      </w:p>
    </w:sdtContent>
  </w:sdt>
  <w:p w:rsidR="00D07251" w:rsidRDefault="007905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FD" w:rsidRDefault="007905FD">
      <w:r>
        <w:separator/>
      </w:r>
    </w:p>
  </w:footnote>
  <w:footnote w:type="continuationSeparator" w:id="0">
    <w:p w:rsidR="007905FD" w:rsidRDefault="0079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5"/>
    <w:rsid w:val="0011687A"/>
    <w:rsid w:val="001457FD"/>
    <w:rsid w:val="00257667"/>
    <w:rsid w:val="00283700"/>
    <w:rsid w:val="002952A5"/>
    <w:rsid w:val="006F4984"/>
    <w:rsid w:val="00723CCE"/>
    <w:rsid w:val="007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F47D6-A53D-4ED6-91DC-92F1964E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952A5"/>
  </w:style>
  <w:style w:type="character" w:styleId="a5">
    <w:name w:val="line number"/>
    <w:basedOn w:val="a0"/>
    <w:uiPriority w:val="99"/>
    <w:semiHidden/>
    <w:unhideWhenUsed/>
    <w:rsid w:val="002952A5"/>
  </w:style>
  <w:style w:type="paragraph" w:styleId="a6">
    <w:name w:val="Balloon Text"/>
    <w:basedOn w:val="a"/>
    <w:link w:val="a7"/>
    <w:uiPriority w:val="99"/>
    <w:semiHidden/>
    <w:unhideWhenUsed/>
    <w:rsid w:val="00295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52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yamanakas</dc:creator>
  <cp:keywords/>
  <dc:description/>
  <cp:lastModifiedBy>yamanakas</cp:lastModifiedBy>
  <cp:revision>5</cp:revision>
  <dcterms:created xsi:type="dcterms:W3CDTF">2017-06-29T01:03:00Z</dcterms:created>
  <dcterms:modified xsi:type="dcterms:W3CDTF">2017-11-15T23:53:00Z</dcterms:modified>
</cp:coreProperties>
</file>