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C4C5" w14:textId="77777777" w:rsidR="004330B3" w:rsidRDefault="004330B3" w:rsidP="004330B3">
      <w:pPr>
        <w:spacing w:line="240" w:lineRule="exact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Cs w:val="21"/>
        </w:rPr>
        <w:t>Figure legends</w:t>
      </w:r>
    </w:p>
    <w:p w14:paraId="335EA451" w14:textId="77777777" w:rsidR="004330B3" w:rsidRPr="00AD2831" w:rsidRDefault="004330B3" w:rsidP="004330B3">
      <w:pPr>
        <w:spacing w:line="240" w:lineRule="exact"/>
        <w:rPr>
          <w:rFonts w:ascii="Times New Roman" w:hAnsi="Times New Roman" w:cs="Times New Roman"/>
          <w:b/>
          <w:bCs/>
          <w:szCs w:val="21"/>
        </w:rPr>
      </w:pPr>
      <w:r w:rsidRPr="00AD2831">
        <w:rPr>
          <w:rFonts w:ascii="Times New Roman" w:hAnsi="Times New Roman" w:cs="Times New Roman"/>
          <w:b/>
          <w:bCs/>
          <w:szCs w:val="21"/>
        </w:rPr>
        <w:t>Figure S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AD2831">
        <w:rPr>
          <w:rFonts w:ascii="Times New Roman" w:hAnsi="Times New Roman" w:cs="Times New Roman"/>
          <w:b/>
          <w:bCs/>
          <w:szCs w:val="21"/>
        </w:rPr>
        <w:t>.</w:t>
      </w:r>
    </w:p>
    <w:p w14:paraId="50D2916A" w14:textId="77777777" w:rsidR="004330B3" w:rsidRPr="00AD2831" w:rsidRDefault="004330B3" w:rsidP="004330B3">
      <w:pPr>
        <w:spacing w:line="240" w:lineRule="exact"/>
        <w:rPr>
          <w:rFonts w:ascii="Times New Roman" w:hAnsi="Times New Roman" w:cs="Times New Roman"/>
          <w:b/>
          <w:bCs/>
          <w:szCs w:val="21"/>
        </w:rPr>
      </w:pPr>
      <w:r w:rsidRPr="00AD2831">
        <w:rPr>
          <w:rFonts w:ascii="Times New Roman" w:hAnsi="Times New Roman" w:cs="Times New Roman" w:hint="eastAsia"/>
          <w:b/>
          <w:bCs/>
          <w:szCs w:val="21"/>
        </w:rPr>
        <w:t>A</w:t>
      </w:r>
      <w:r w:rsidRPr="00AD2831">
        <w:rPr>
          <w:rFonts w:ascii="Times New Roman" w:hAnsi="Times New Roman" w:cs="Times New Roman"/>
          <w:b/>
          <w:bCs/>
          <w:szCs w:val="21"/>
        </w:rPr>
        <w:t xml:space="preserve">CE2 expression </w:t>
      </w:r>
      <w:r>
        <w:rPr>
          <w:rFonts w:ascii="Times New Roman" w:hAnsi="Times New Roman" w:cs="Times New Roman"/>
          <w:b/>
          <w:bCs/>
          <w:szCs w:val="21"/>
        </w:rPr>
        <w:t>with</w:t>
      </w:r>
      <w:r w:rsidRPr="00AD2831">
        <w:rPr>
          <w:rFonts w:ascii="Times New Roman" w:hAnsi="Times New Roman" w:cs="Times New Roman"/>
          <w:b/>
          <w:bCs/>
          <w:szCs w:val="21"/>
        </w:rPr>
        <w:t xml:space="preserve"> the </w:t>
      </w:r>
      <w:r>
        <w:rPr>
          <w:rFonts w:ascii="Times New Roman" w:hAnsi="Times New Roman" w:cs="Times New Roman"/>
          <w:b/>
          <w:bCs/>
          <w:szCs w:val="21"/>
        </w:rPr>
        <w:t>duration</w:t>
      </w:r>
      <w:r w:rsidRPr="00AD2831">
        <w:rPr>
          <w:rFonts w:ascii="Times New Roman" w:hAnsi="Times New Roman" w:cs="Times New Roman"/>
          <w:b/>
          <w:bCs/>
          <w:szCs w:val="21"/>
        </w:rPr>
        <w:t xml:space="preserve"> of smoking cessation with statistical annotations</w:t>
      </w:r>
    </w:p>
    <w:p w14:paraId="39216F1E" w14:textId="42E25EBB" w:rsidR="004330B3" w:rsidRPr="0020400A" w:rsidRDefault="004330B3" w:rsidP="004330B3">
      <w:pPr>
        <w:spacing w:line="24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AD2831">
        <w:rPr>
          <w:rFonts w:ascii="Times New Roman" w:hAnsi="Times New Roman" w:cs="Times New Roman"/>
          <w:szCs w:val="21"/>
        </w:rPr>
        <w:t xml:space="preserve">For the box plot of the expression of ACE2 </w:t>
      </w:r>
      <w:r>
        <w:rPr>
          <w:rFonts w:ascii="Times New Roman" w:hAnsi="Times New Roman" w:cs="Times New Roman"/>
          <w:szCs w:val="21"/>
        </w:rPr>
        <w:t>with</w:t>
      </w:r>
      <w:r w:rsidRPr="00AD2831">
        <w:rPr>
          <w:rFonts w:ascii="Times New Roman" w:hAnsi="Times New Roman" w:cs="Times New Roman"/>
          <w:szCs w:val="21"/>
        </w:rPr>
        <w:t xml:space="preserve"> the period of smoking cessation (Fig. 1E), additional pairwise comparisons were performed. </w:t>
      </w:r>
      <w:r>
        <w:rPr>
          <w:rFonts w:ascii="Times New Roman" w:hAnsi="Times New Roman" w:cs="Times New Roman"/>
          <w:szCs w:val="21"/>
        </w:rPr>
        <w:t>O</w:t>
      </w:r>
      <w:r w:rsidRPr="00AD2831">
        <w:rPr>
          <w:rFonts w:ascii="Times New Roman" w:hAnsi="Times New Roman" w:cs="Times New Roman"/>
          <w:szCs w:val="21"/>
        </w:rPr>
        <w:t>ne-sided Mann</w:t>
      </w:r>
      <w:r>
        <w:rPr>
          <w:rFonts w:ascii="Times New Roman" w:hAnsi="Times New Roman" w:cs="Times New Roman"/>
          <w:szCs w:val="21"/>
        </w:rPr>
        <w:t>–</w:t>
      </w:r>
      <w:r w:rsidRPr="00AD2831">
        <w:rPr>
          <w:rFonts w:ascii="Times New Roman" w:hAnsi="Times New Roman" w:cs="Times New Roman"/>
          <w:szCs w:val="21"/>
        </w:rPr>
        <w:t xml:space="preserve">Whitney </w:t>
      </w:r>
      <w:r w:rsidRPr="00AD2831">
        <w:rPr>
          <w:rFonts w:ascii="Times New Roman" w:hAnsi="Times New Roman" w:cs="Times New Roman"/>
          <w:i/>
          <w:iCs/>
          <w:szCs w:val="21"/>
        </w:rPr>
        <w:t>U</w:t>
      </w:r>
      <w:r w:rsidRPr="00AD2831">
        <w:rPr>
          <w:rFonts w:ascii="Times New Roman" w:hAnsi="Times New Roman" w:cs="Times New Roman"/>
          <w:szCs w:val="21"/>
        </w:rPr>
        <w:t xml:space="preserve">-test was conducted on adjacent pairs in the order of the cessation periods </w:t>
      </w:r>
      <w:r w:rsidRPr="00840325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&lt;</w:t>
      </w:r>
      <w:r w:rsidRPr="002B74CC">
        <w:rPr>
          <w:rFonts w:ascii="Times New Roman" w:hAnsi="Times New Roman" w:cs="Times New Roman"/>
          <w:szCs w:val="21"/>
        </w:rPr>
        <w:t>1 month</w:t>
      </w:r>
      <w:r w:rsidRPr="0084032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vs.</w:t>
      </w:r>
      <w:r w:rsidRPr="00840325">
        <w:rPr>
          <w:rFonts w:ascii="Times New Roman" w:hAnsi="Times New Roman" w:cs="Times New Roman"/>
          <w:szCs w:val="21"/>
        </w:rPr>
        <w:t xml:space="preserve"> </w:t>
      </w:r>
      <w:r w:rsidRPr="002B74CC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–</w:t>
      </w:r>
      <w:r w:rsidRPr="002B74CC">
        <w:rPr>
          <w:rFonts w:ascii="Times New Roman" w:hAnsi="Times New Roman" w:cs="Times New Roman"/>
          <w:szCs w:val="21"/>
        </w:rPr>
        <w:t>6 months</w:t>
      </w:r>
      <w:r w:rsidRPr="00840325">
        <w:rPr>
          <w:rFonts w:ascii="Times New Roman" w:hAnsi="Times New Roman" w:cs="Times New Roman"/>
          <w:szCs w:val="21"/>
        </w:rPr>
        <w:t xml:space="preserve">, </w:t>
      </w:r>
      <w:r w:rsidRPr="002B74CC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–</w:t>
      </w:r>
      <w:r w:rsidRPr="002B74CC">
        <w:rPr>
          <w:rFonts w:ascii="Times New Roman" w:hAnsi="Times New Roman" w:cs="Times New Roman"/>
          <w:szCs w:val="21"/>
        </w:rPr>
        <w:t xml:space="preserve">6 months </w:t>
      </w:r>
      <w:r>
        <w:rPr>
          <w:rFonts w:ascii="Times New Roman" w:hAnsi="Times New Roman" w:cs="Times New Roman"/>
          <w:szCs w:val="21"/>
        </w:rPr>
        <w:t>vs.</w:t>
      </w:r>
      <w:r w:rsidRPr="00840325">
        <w:rPr>
          <w:rFonts w:ascii="Times New Roman" w:hAnsi="Times New Roman" w:cs="Times New Roman"/>
          <w:szCs w:val="21"/>
        </w:rPr>
        <w:t xml:space="preserve"> </w:t>
      </w:r>
      <w:r w:rsidRPr="002B74CC">
        <w:rPr>
          <w:rFonts w:ascii="Times New Roman" w:hAnsi="Times New Roman" w:cs="Times New Roman"/>
          <w:szCs w:val="21"/>
        </w:rPr>
        <w:t>6 months</w:t>
      </w:r>
      <w:r>
        <w:rPr>
          <w:rFonts w:ascii="Times New Roman" w:hAnsi="Times New Roman" w:cs="Times New Roman"/>
          <w:szCs w:val="21"/>
        </w:rPr>
        <w:t xml:space="preserve"> or more</w:t>
      </w:r>
      <w:r w:rsidRPr="00840325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 xml:space="preserve">up to </w:t>
      </w:r>
      <w:r w:rsidRPr="002B74CC">
        <w:rPr>
          <w:rFonts w:ascii="Times New Roman" w:hAnsi="Times New Roman" w:cs="Times New Roman"/>
          <w:szCs w:val="21"/>
        </w:rPr>
        <w:t>6 months</w:t>
      </w:r>
      <w:r w:rsidRPr="0084032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vs.</w:t>
      </w:r>
      <w:r w:rsidRPr="0084032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n</w:t>
      </w:r>
      <w:r w:rsidRPr="002B74CC">
        <w:rPr>
          <w:rFonts w:ascii="Times New Roman" w:hAnsi="Times New Roman" w:cs="Times New Roman"/>
          <w:szCs w:val="21"/>
        </w:rPr>
        <w:t>on-smoker</w:t>
      </w:r>
      <w:r>
        <w:rPr>
          <w:rFonts w:ascii="Times New Roman" w:hAnsi="Times New Roman" w:cs="Times New Roman"/>
          <w:szCs w:val="21"/>
        </w:rPr>
        <w:t>s</w:t>
      </w:r>
      <w:r w:rsidRPr="00840325">
        <w:rPr>
          <w:rFonts w:ascii="Times New Roman" w:hAnsi="Times New Roman" w:cs="Times New Roman"/>
          <w:szCs w:val="21"/>
        </w:rPr>
        <w:t>)</w:t>
      </w:r>
      <w:r w:rsidRPr="00AD2831">
        <w:rPr>
          <w:rFonts w:ascii="Times New Roman" w:hAnsi="Times New Roman" w:cs="Times New Roman"/>
          <w:szCs w:val="21"/>
        </w:rPr>
        <w:t xml:space="preserve"> because </w:t>
      </w:r>
      <w:r>
        <w:rPr>
          <w:rFonts w:ascii="Times New Roman" w:hAnsi="Times New Roman" w:cs="Times New Roman"/>
          <w:szCs w:val="21"/>
        </w:rPr>
        <w:t>a</w:t>
      </w:r>
      <w:r w:rsidRPr="00AD2831">
        <w:rPr>
          <w:rFonts w:ascii="Times New Roman" w:hAnsi="Times New Roman" w:cs="Times New Roman"/>
          <w:szCs w:val="21"/>
        </w:rPr>
        <w:t xml:space="preserve"> significant trend was found </w:t>
      </w:r>
      <w:r>
        <w:rPr>
          <w:rFonts w:ascii="Times New Roman" w:hAnsi="Times New Roman" w:cs="Times New Roman"/>
          <w:szCs w:val="21"/>
        </w:rPr>
        <w:t>with increasing duration of smoking cessation</w:t>
      </w:r>
      <w:r w:rsidRPr="00AD2831">
        <w:rPr>
          <w:rFonts w:ascii="Times New Roman" w:hAnsi="Times New Roman" w:cs="Times New Roman"/>
          <w:szCs w:val="21"/>
        </w:rPr>
        <w:t xml:space="preserve"> by J</w:t>
      </w:r>
      <w:bookmarkStart w:id="0" w:name="_GoBack"/>
      <w:r w:rsidRPr="0020400A">
        <w:rPr>
          <w:rFonts w:ascii="Times New Roman" w:hAnsi="Times New Roman" w:cs="Times New Roman"/>
          <w:color w:val="000000" w:themeColor="text1"/>
          <w:szCs w:val="21"/>
        </w:rPr>
        <w:t>onckheere–Terpstra test (</w:t>
      </w:r>
      <w:r w:rsidRPr="0020400A">
        <w:rPr>
          <w:rFonts w:ascii="Times New Roman" w:hAnsi="Times New Roman" w:cs="Times New Roman"/>
          <w:i/>
          <w:iCs/>
          <w:color w:val="000000" w:themeColor="text1"/>
          <w:szCs w:val="21"/>
        </w:rPr>
        <w:t>p</w:t>
      </w:r>
      <w:r w:rsidRPr="0020400A">
        <w:rPr>
          <w:rFonts w:ascii="Times New Roman" w:hAnsi="Times New Roman" w:cs="Times New Roman"/>
          <w:color w:val="000000" w:themeColor="text1"/>
          <w:szCs w:val="21"/>
        </w:rPr>
        <w:t xml:space="preserve"> &lt; 0.0001). A significant difference was found only between 1–6 months and 6 months or more (</w:t>
      </w:r>
      <w:r w:rsidRPr="0020400A">
        <w:rPr>
          <w:rFonts w:ascii="Times New Roman" w:hAnsi="Times New Roman" w:cs="Times New Roman"/>
          <w:i/>
          <w:iCs/>
          <w:color w:val="000000" w:themeColor="text1"/>
          <w:szCs w:val="21"/>
        </w:rPr>
        <w:t>p</w:t>
      </w:r>
      <w:r w:rsidRPr="0020400A">
        <w:rPr>
          <w:rFonts w:ascii="Times New Roman" w:hAnsi="Times New Roman" w:cs="Times New Roman"/>
          <w:color w:val="000000" w:themeColor="text1"/>
          <w:szCs w:val="21"/>
        </w:rPr>
        <w:t>=0.04205).</w:t>
      </w:r>
    </w:p>
    <w:p w14:paraId="54F4664C" w14:textId="0B0EDB69" w:rsidR="00C42CB6" w:rsidRPr="0020400A" w:rsidRDefault="00C42CB6" w:rsidP="004330B3">
      <w:pPr>
        <w:spacing w:line="24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3906C307" w14:textId="65146F1F" w:rsidR="00C42CB6" w:rsidRPr="0020400A" w:rsidRDefault="00C42CB6" w:rsidP="00C42CB6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20400A">
        <w:rPr>
          <w:rFonts w:ascii="Times New Roman" w:hAnsi="Times New Roman" w:cs="Times New Roman"/>
          <w:b/>
          <w:bCs/>
          <w:color w:val="000000" w:themeColor="text1"/>
          <w:szCs w:val="21"/>
        </w:rPr>
        <w:t>Figure S2.</w:t>
      </w:r>
    </w:p>
    <w:p w14:paraId="5404037D" w14:textId="69C9E690" w:rsidR="00C42CB6" w:rsidRPr="0020400A" w:rsidRDefault="00633D38" w:rsidP="004330B3">
      <w:pPr>
        <w:spacing w:line="240" w:lineRule="exact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20400A">
        <w:rPr>
          <w:rFonts w:ascii="Times New Roman" w:hAnsi="Times New Roman" w:cs="Times New Roman"/>
          <w:b/>
          <w:bCs/>
          <w:color w:val="000000" w:themeColor="text1"/>
          <w:szCs w:val="21"/>
        </w:rPr>
        <w:t>HEK293/tet-ACE2 expresses ACE2 depended on the concentration of doxycycline.</w:t>
      </w:r>
    </w:p>
    <w:p w14:paraId="6BA9C72B" w14:textId="52FA0B0F" w:rsidR="00C42CB6" w:rsidRPr="0020400A" w:rsidRDefault="00633D38" w:rsidP="004330B3">
      <w:pPr>
        <w:spacing w:line="24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20400A">
        <w:rPr>
          <w:rFonts w:ascii="Times New Roman" w:hAnsi="Times New Roman" w:cs="Times New Roman"/>
          <w:color w:val="000000" w:themeColor="text1"/>
          <w:szCs w:val="21"/>
          <w:lang w:bidi="en-US"/>
        </w:rPr>
        <w:t>HEK293/tet-ACE2</w:t>
      </w:r>
      <w:r w:rsidRPr="0020400A">
        <w:rPr>
          <w:rFonts w:ascii="Times New Roman" w:hAnsi="Times New Roman" w:cs="Times New Roman"/>
          <w:color w:val="000000" w:themeColor="text1"/>
          <w:szCs w:val="21"/>
        </w:rPr>
        <w:t xml:space="preserve"> cells were transfected with HA-tagged TMPRSS2. After 24h of transfection, TMPRSS2 expressing </w:t>
      </w:r>
      <w:r w:rsidRPr="0020400A">
        <w:rPr>
          <w:rFonts w:ascii="Times New Roman" w:hAnsi="Times New Roman" w:cs="Times New Roman"/>
          <w:color w:val="000000" w:themeColor="text1"/>
          <w:szCs w:val="21"/>
          <w:lang w:bidi="en-US"/>
        </w:rPr>
        <w:t>HEK293/tet-ACE2</w:t>
      </w:r>
      <w:r w:rsidRPr="0020400A">
        <w:rPr>
          <w:rFonts w:ascii="Times New Roman" w:hAnsi="Times New Roman" w:cs="Times New Roman"/>
          <w:color w:val="000000" w:themeColor="text1"/>
          <w:szCs w:val="21"/>
        </w:rPr>
        <w:t xml:space="preserve"> cells were treated with </w:t>
      </w:r>
      <w:r w:rsidRPr="0020400A">
        <w:rPr>
          <w:rFonts w:ascii="Times New Roman" w:eastAsiaTheme="majorHAnsi" w:hAnsi="Times New Roman" w:cs="Times New Roman"/>
          <w:color w:val="000000" w:themeColor="text1"/>
          <w:szCs w:val="21"/>
        </w:rPr>
        <w:t>various concentrations of doxycycline for 24 h. Then, the cell lysate was blotted with anti-ACE2, anti-HA, and anti-GAPDH antibodies.</w:t>
      </w:r>
    </w:p>
    <w:p w14:paraId="28A5F12A" w14:textId="0121B21A" w:rsidR="00C42CB6" w:rsidRPr="0020400A" w:rsidRDefault="00C42CB6" w:rsidP="004330B3">
      <w:pPr>
        <w:spacing w:line="240" w:lineRule="exact"/>
        <w:rPr>
          <w:rFonts w:ascii="Times New Roman" w:hAnsi="Times New Roman" w:cs="Times New Roman"/>
          <w:color w:val="000000" w:themeColor="text1"/>
          <w:szCs w:val="21"/>
        </w:rPr>
      </w:pPr>
    </w:p>
    <w:bookmarkEnd w:id="0"/>
    <w:p w14:paraId="04BA3AC2" w14:textId="776CD780" w:rsidR="00C42CB6" w:rsidRDefault="00C42CB6" w:rsidP="004330B3">
      <w:pPr>
        <w:spacing w:line="240" w:lineRule="exact"/>
        <w:rPr>
          <w:rFonts w:ascii="Times New Roman" w:hAnsi="Times New Roman" w:cs="Times New Roman"/>
          <w:szCs w:val="21"/>
        </w:rPr>
      </w:pPr>
    </w:p>
    <w:p w14:paraId="25944996" w14:textId="77777777" w:rsidR="00C42CB6" w:rsidRPr="00AD2831" w:rsidRDefault="00C42CB6" w:rsidP="004330B3">
      <w:pPr>
        <w:spacing w:line="240" w:lineRule="exact"/>
        <w:rPr>
          <w:rFonts w:ascii="Times New Roman" w:hAnsi="Times New Roman" w:cs="Times New Roman"/>
          <w:szCs w:val="21"/>
        </w:rPr>
      </w:pPr>
    </w:p>
    <w:p w14:paraId="08DBD6EC" w14:textId="52B0A30C" w:rsidR="0067398E" w:rsidRDefault="0067398E"/>
    <w:p w14:paraId="5D6BD255" w14:textId="0C70F1F4" w:rsidR="004330B3" w:rsidRDefault="004330B3"/>
    <w:p w14:paraId="63FEE6C5" w14:textId="44E7F832" w:rsidR="004330B3" w:rsidRDefault="004330B3"/>
    <w:p w14:paraId="12296DD5" w14:textId="5A674BC9" w:rsidR="004330B3" w:rsidRDefault="004330B3"/>
    <w:p w14:paraId="47D33BD4" w14:textId="0DAB1DBE" w:rsidR="004330B3" w:rsidRDefault="004330B3"/>
    <w:p w14:paraId="78A0C0CF" w14:textId="4A11CDA5" w:rsidR="004330B3" w:rsidRDefault="004330B3"/>
    <w:p w14:paraId="3D933D27" w14:textId="549DD397" w:rsidR="004330B3" w:rsidRDefault="004330B3"/>
    <w:p w14:paraId="45CB1A34" w14:textId="1BB90845" w:rsidR="004330B3" w:rsidRDefault="004330B3"/>
    <w:p w14:paraId="247F0E91" w14:textId="395E9FCD" w:rsidR="004330B3" w:rsidRDefault="004330B3"/>
    <w:p w14:paraId="7E254E1D" w14:textId="7832BC26" w:rsidR="004330B3" w:rsidRDefault="004330B3"/>
    <w:p w14:paraId="4D68E355" w14:textId="4BE61283" w:rsidR="004330B3" w:rsidRDefault="004330B3"/>
    <w:p w14:paraId="5461153D" w14:textId="2B78A359" w:rsidR="004330B3" w:rsidRDefault="004330B3"/>
    <w:p w14:paraId="4E1F4D2C" w14:textId="21E06189" w:rsidR="004330B3" w:rsidRDefault="004330B3"/>
    <w:p w14:paraId="380A825D" w14:textId="0637E91A" w:rsidR="004330B3" w:rsidRDefault="004330B3"/>
    <w:p w14:paraId="29F65094" w14:textId="697E1834" w:rsidR="004330B3" w:rsidRDefault="004330B3"/>
    <w:p w14:paraId="257365F3" w14:textId="571AD3B3" w:rsidR="004330B3" w:rsidRDefault="004330B3"/>
    <w:p w14:paraId="3B384B40" w14:textId="79ABAC31" w:rsidR="004330B3" w:rsidRDefault="004330B3"/>
    <w:p w14:paraId="49F9BAC1" w14:textId="0C7E47C5" w:rsidR="004330B3" w:rsidRDefault="004330B3"/>
    <w:p w14:paraId="6394193F" w14:textId="43996712" w:rsidR="004330B3" w:rsidRDefault="004330B3"/>
    <w:p w14:paraId="6F13E791" w14:textId="69A79132" w:rsidR="004330B3" w:rsidRDefault="004330B3"/>
    <w:p w14:paraId="5C7A1E2D" w14:textId="35D5FFC1" w:rsidR="004330B3" w:rsidRDefault="004330B3"/>
    <w:p w14:paraId="6DC150D3" w14:textId="2C4693F5" w:rsidR="004330B3" w:rsidRDefault="004330B3"/>
    <w:p w14:paraId="2AA6E7A9" w14:textId="60120713" w:rsidR="004330B3" w:rsidRDefault="004330B3"/>
    <w:p w14:paraId="2EA64516" w14:textId="3F9985EE" w:rsidR="004330B3" w:rsidRDefault="004330B3"/>
    <w:p w14:paraId="2FA6D657" w14:textId="10983E16" w:rsidR="004330B3" w:rsidRDefault="004330B3"/>
    <w:p w14:paraId="3B9286F8" w14:textId="7F509BAD" w:rsidR="00837A3C" w:rsidRDefault="00837A3C"/>
    <w:p w14:paraId="527135E8" w14:textId="5C2DDB13" w:rsidR="00837A3C" w:rsidRDefault="00837A3C"/>
    <w:p w14:paraId="663A40EA" w14:textId="63D9491E" w:rsidR="00837A3C" w:rsidRDefault="00837A3C"/>
    <w:p w14:paraId="242E2BC2" w14:textId="52209E4E" w:rsidR="00837A3C" w:rsidRDefault="00837A3C"/>
    <w:p w14:paraId="09369AFB" w14:textId="4CF26C27" w:rsidR="004330B3" w:rsidRPr="00144E83" w:rsidRDefault="004330B3"/>
    <w:p w14:paraId="65E0FEEF" w14:textId="0B2BE4DF" w:rsidR="004330B3" w:rsidRDefault="00144E83">
      <w:r>
        <w:rPr>
          <w:noProof/>
        </w:rPr>
        <w:drawing>
          <wp:anchor distT="0" distB="0" distL="114300" distR="114300" simplePos="0" relativeHeight="251661312" behindDoc="0" locked="0" layoutInCell="1" allowOverlap="1" wp14:anchorId="075F32AE" wp14:editId="7AC8E115">
            <wp:simplePos x="0" y="0"/>
            <wp:positionH relativeFrom="column">
              <wp:posOffset>432551</wp:posOffset>
            </wp:positionH>
            <wp:positionV relativeFrom="paragraph">
              <wp:posOffset>48260</wp:posOffset>
            </wp:positionV>
            <wp:extent cx="4597400" cy="3258185"/>
            <wp:effectExtent l="0" t="0" r="0" b="5715"/>
            <wp:wrapSquare wrapText="bothSides"/>
            <wp:docPr id="2" name="図 2" descr="グラフ, 箱ひげ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, 箱ひげ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E11A" w14:textId="78731E6B" w:rsidR="004330B3" w:rsidRDefault="004330B3"/>
    <w:p w14:paraId="47E60A5E" w14:textId="5F289AE7" w:rsidR="004330B3" w:rsidRDefault="004330B3"/>
    <w:p w14:paraId="33CB7931" w14:textId="1FF52E82" w:rsidR="004330B3" w:rsidRDefault="004330B3"/>
    <w:p w14:paraId="1C0605AC" w14:textId="2E146629" w:rsidR="004330B3" w:rsidRDefault="004330B3"/>
    <w:p w14:paraId="5FA00218" w14:textId="187D2C56" w:rsidR="004330B3" w:rsidRDefault="004330B3"/>
    <w:p w14:paraId="151A9C03" w14:textId="38DFDE7B" w:rsidR="004330B3" w:rsidRDefault="004330B3"/>
    <w:p w14:paraId="7F66E1C8" w14:textId="28F0B257" w:rsidR="004330B3" w:rsidRDefault="004330B3"/>
    <w:p w14:paraId="34F670AC" w14:textId="6D4D51BF" w:rsidR="004330B3" w:rsidRDefault="004330B3"/>
    <w:p w14:paraId="4A45EF5E" w14:textId="77FCC109" w:rsidR="004330B3" w:rsidRDefault="004330B3"/>
    <w:p w14:paraId="368678F2" w14:textId="5FDAAD5C" w:rsidR="004330B3" w:rsidRDefault="004330B3"/>
    <w:p w14:paraId="63398D45" w14:textId="31ED6AA8" w:rsidR="004330B3" w:rsidRDefault="004330B3"/>
    <w:p w14:paraId="7C2179A8" w14:textId="2B451EF0" w:rsidR="004330B3" w:rsidRDefault="004330B3"/>
    <w:p w14:paraId="15C0AF3D" w14:textId="1C0F66AB" w:rsidR="004330B3" w:rsidRDefault="004330B3"/>
    <w:p w14:paraId="15E267BE" w14:textId="29B2B1A7" w:rsidR="004330B3" w:rsidRDefault="004330B3"/>
    <w:p w14:paraId="47560E09" w14:textId="4B655C37" w:rsidR="004330B3" w:rsidRDefault="004330B3"/>
    <w:p w14:paraId="0A8F87DF" w14:textId="3F5C19FA" w:rsidR="004330B3" w:rsidRDefault="004330B3"/>
    <w:p w14:paraId="4B5D6CDA" w14:textId="5A25C9A6" w:rsidR="004330B3" w:rsidRDefault="004330B3"/>
    <w:p w14:paraId="5201FA79" w14:textId="77777777" w:rsidR="00F077E2" w:rsidRDefault="00F077E2"/>
    <w:p w14:paraId="196C1019" w14:textId="77777777" w:rsidR="004330B3" w:rsidRDefault="004330B3"/>
    <w:p w14:paraId="047E32ED" w14:textId="2F898DFA" w:rsidR="004330B3" w:rsidRDefault="004330B3"/>
    <w:p w14:paraId="4B1871FB" w14:textId="03D992F0" w:rsidR="004330B3" w:rsidRDefault="004330B3"/>
    <w:p w14:paraId="4CE6B21D" w14:textId="494BF3D4" w:rsidR="004330B3" w:rsidRDefault="004330B3"/>
    <w:p w14:paraId="202763EC" w14:textId="22310930" w:rsidR="004330B3" w:rsidRDefault="004330B3"/>
    <w:p w14:paraId="46EEA74A" w14:textId="343993C2" w:rsidR="004330B3" w:rsidRDefault="004330B3"/>
    <w:p w14:paraId="1FE64D53" w14:textId="61312671" w:rsidR="00F077E2" w:rsidRDefault="00F077E2"/>
    <w:p w14:paraId="359CAD38" w14:textId="77777777" w:rsidR="00F077E2" w:rsidRPr="00F077E2" w:rsidRDefault="00F077E2"/>
    <w:p w14:paraId="23B07780" w14:textId="43E52392" w:rsidR="004330B3" w:rsidRDefault="004330B3"/>
    <w:p w14:paraId="4892691C" w14:textId="56AE13F6" w:rsidR="004330B3" w:rsidRDefault="004330B3" w:rsidP="004330B3">
      <w:pPr>
        <w:spacing w:line="240" w:lineRule="exact"/>
        <w:ind w:left="270" w:hangingChars="135" w:hanging="270"/>
        <w:rPr>
          <w:rFonts w:ascii="Arial" w:hAnsi="Arial" w:cs="Arial"/>
          <w:b/>
          <w:bCs/>
          <w:i/>
          <w:iCs/>
          <w:kern w:val="0"/>
          <w:sz w:val="20"/>
          <w:szCs w:val="21"/>
        </w:rPr>
      </w:pPr>
      <w:r w:rsidRPr="00594549">
        <w:rPr>
          <w:rFonts w:ascii="Arial" w:hAnsi="Arial" w:cs="Arial" w:hint="eastAsia"/>
          <w:b/>
          <w:bCs/>
          <w:kern w:val="0"/>
          <w:sz w:val="20"/>
          <w:szCs w:val="21"/>
        </w:rPr>
        <w:t>F</w:t>
      </w:r>
      <w:r w:rsidRPr="00594549">
        <w:rPr>
          <w:rFonts w:ascii="Arial" w:hAnsi="Arial" w:cs="Arial"/>
          <w:b/>
          <w:bCs/>
          <w:kern w:val="0"/>
          <w:sz w:val="20"/>
          <w:szCs w:val="21"/>
        </w:rPr>
        <w:t xml:space="preserve">igure.S1 Suzuki </w:t>
      </w:r>
      <w:r w:rsidRPr="00594549">
        <w:rPr>
          <w:rFonts w:ascii="Arial" w:hAnsi="Arial" w:cs="Arial"/>
          <w:b/>
          <w:bCs/>
          <w:i/>
          <w:iCs/>
          <w:kern w:val="0"/>
          <w:sz w:val="20"/>
          <w:szCs w:val="21"/>
        </w:rPr>
        <w:t>et. al</w:t>
      </w:r>
    </w:p>
    <w:p w14:paraId="6F409D4E" w14:textId="1CDFAA7B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B9BEEF3" w14:textId="74F53D7F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3F7F384E" w14:textId="2C7CE2CF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2869965D" w14:textId="239E2E34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4666D4E" w14:textId="6BC611DA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75C71E71" w14:textId="06567931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0A84A7C" w14:textId="7A80675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7F42EAC" w14:textId="2DEBB4E3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B027AA6" w14:textId="3654F2D5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4604B54" w14:textId="7ABB73A7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B78481B" w14:textId="582CFDAA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3E8E424" w14:textId="510C4703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2B0C6B76" wp14:editId="54A8A46F">
            <wp:simplePos x="0" y="0"/>
            <wp:positionH relativeFrom="column">
              <wp:posOffset>382386</wp:posOffset>
            </wp:positionH>
            <wp:positionV relativeFrom="paragraph">
              <wp:posOffset>123882</wp:posOffset>
            </wp:positionV>
            <wp:extent cx="5135245" cy="2310765"/>
            <wp:effectExtent l="0" t="0" r="0" b="0"/>
            <wp:wrapSquare wrapText="bothSides"/>
            <wp:docPr id="1" name="図 1" descr="座る, 閉じる, ノートパソコン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座る, 閉じる, ノートパソコン, コンピュータ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5B638" w14:textId="5ECC6420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229FB09" w14:textId="7F90792F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485F602" w14:textId="023BA75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58F4457" w14:textId="243D9CFE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ABC8F84" w14:textId="5EDAB39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7286C45" w14:textId="34CE4053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7867EE6" w14:textId="2DBF3A1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C24337D" w14:textId="33D7FF8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073A675" w14:textId="6FC58EFF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90BCB32" w14:textId="247EF43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356C8F0B" w14:textId="20B86C65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E231889" w14:textId="0371224E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263DB858" w14:textId="28D5CFA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2D8CF32B" w14:textId="135991D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E3D8B92" w14:textId="4A205A6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638C65B" w14:textId="5B1E7FF3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3C1F86E3" w14:textId="208684B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39F0B11" w14:textId="67788528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59944A6" w14:textId="33EB441C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3A0BBAA" w14:textId="284C4C44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2168893" w14:textId="058227E7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D417ABE" w14:textId="040EC33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563AF94" w14:textId="1C53AD1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124FE09" w14:textId="13328A92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4FABAB7" w14:textId="71D9B061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7507864" w14:textId="7527779B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6246900" w14:textId="3DDCE9DC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F0473FD" w14:textId="48E28D4C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36537507" w14:textId="3ABD4DE8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0B62983F" w14:textId="60776FFE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1104B92" w14:textId="00CD6BD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3AFA30C" w14:textId="640EF22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2C6DA674" w14:textId="05977E85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FDD67A5" w14:textId="0BDDE8AE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B34167A" w14:textId="784F3A28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127709B2" w14:textId="7BBB9A32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67177AA1" w14:textId="0AC8661B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501D7B3" w14:textId="72BCC936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4F801EFE" w14:textId="77777777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56BC68A" w14:textId="22AC8C4D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08F3C97" w14:textId="221445CC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7EC66DE2" w14:textId="77777777" w:rsidR="00F077E2" w:rsidRDefault="00F077E2" w:rsidP="004330B3">
      <w:pPr>
        <w:spacing w:line="240" w:lineRule="exact"/>
        <w:ind w:left="270" w:hangingChars="135" w:hanging="270"/>
        <w:rPr>
          <w:rFonts w:ascii="Arial" w:hAnsi="Arial" w:cs="Arial"/>
          <w:sz w:val="20"/>
          <w:szCs w:val="21"/>
        </w:rPr>
      </w:pPr>
    </w:p>
    <w:p w14:paraId="59DF8652" w14:textId="6198E8B8" w:rsidR="00F077E2" w:rsidRPr="004330B3" w:rsidRDefault="00F077E2" w:rsidP="004330B3">
      <w:pPr>
        <w:spacing w:line="240" w:lineRule="exact"/>
        <w:ind w:left="270" w:hangingChars="135" w:hanging="270"/>
        <w:rPr>
          <w:rFonts w:ascii="Arial" w:hAnsi="Arial" w:cs="Arial"/>
          <w:b/>
          <w:bCs/>
          <w:i/>
          <w:iCs/>
          <w:kern w:val="0"/>
          <w:sz w:val="20"/>
          <w:szCs w:val="21"/>
        </w:rPr>
      </w:pPr>
      <w:r w:rsidRPr="00594549">
        <w:rPr>
          <w:rFonts w:ascii="Arial" w:hAnsi="Arial" w:cs="Arial" w:hint="eastAsia"/>
          <w:b/>
          <w:bCs/>
          <w:kern w:val="0"/>
          <w:sz w:val="20"/>
          <w:szCs w:val="21"/>
        </w:rPr>
        <w:t>F</w:t>
      </w:r>
      <w:r w:rsidRPr="00594549">
        <w:rPr>
          <w:rFonts w:ascii="Arial" w:hAnsi="Arial" w:cs="Arial"/>
          <w:b/>
          <w:bCs/>
          <w:kern w:val="0"/>
          <w:sz w:val="20"/>
          <w:szCs w:val="21"/>
        </w:rPr>
        <w:t>igure.S</w:t>
      </w:r>
      <w:r>
        <w:rPr>
          <w:rFonts w:ascii="Arial" w:hAnsi="Arial" w:cs="Arial"/>
          <w:b/>
          <w:bCs/>
          <w:kern w:val="0"/>
          <w:sz w:val="20"/>
          <w:szCs w:val="21"/>
        </w:rPr>
        <w:t>2</w:t>
      </w:r>
      <w:r w:rsidRPr="00594549">
        <w:rPr>
          <w:rFonts w:ascii="Arial" w:hAnsi="Arial" w:cs="Arial"/>
          <w:b/>
          <w:bCs/>
          <w:kern w:val="0"/>
          <w:sz w:val="20"/>
          <w:szCs w:val="21"/>
        </w:rPr>
        <w:t xml:space="preserve"> Suzuki </w:t>
      </w:r>
      <w:r w:rsidRPr="00594549">
        <w:rPr>
          <w:rFonts w:ascii="Arial" w:hAnsi="Arial" w:cs="Arial"/>
          <w:b/>
          <w:bCs/>
          <w:i/>
          <w:iCs/>
          <w:kern w:val="0"/>
          <w:sz w:val="20"/>
          <w:szCs w:val="21"/>
        </w:rPr>
        <w:t>et. al</w:t>
      </w:r>
    </w:p>
    <w:sectPr w:rsidR="00F077E2" w:rsidRPr="004330B3" w:rsidSect="001664E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B3"/>
    <w:rsid w:val="000A01E2"/>
    <w:rsid w:val="000C751D"/>
    <w:rsid w:val="00144E83"/>
    <w:rsid w:val="001451A3"/>
    <w:rsid w:val="0016204D"/>
    <w:rsid w:val="001664E9"/>
    <w:rsid w:val="00166B44"/>
    <w:rsid w:val="0020400A"/>
    <w:rsid w:val="00206C2B"/>
    <w:rsid w:val="002223DD"/>
    <w:rsid w:val="002410FC"/>
    <w:rsid w:val="002C0B12"/>
    <w:rsid w:val="002E620D"/>
    <w:rsid w:val="002F2F79"/>
    <w:rsid w:val="00330301"/>
    <w:rsid w:val="00343B02"/>
    <w:rsid w:val="00386B1E"/>
    <w:rsid w:val="003C7035"/>
    <w:rsid w:val="003D4E17"/>
    <w:rsid w:val="00417D23"/>
    <w:rsid w:val="004330B3"/>
    <w:rsid w:val="004C1F8C"/>
    <w:rsid w:val="004D3AED"/>
    <w:rsid w:val="0050652D"/>
    <w:rsid w:val="00507233"/>
    <w:rsid w:val="0052151C"/>
    <w:rsid w:val="00552E46"/>
    <w:rsid w:val="005841E2"/>
    <w:rsid w:val="005A3D6E"/>
    <w:rsid w:val="005E244E"/>
    <w:rsid w:val="005F3015"/>
    <w:rsid w:val="00620B43"/>
    <w:rsid w:val="00633D38"/>
    <w:rsid w:val="00657F7D"/>
    <w:rsid w:val="0067398E"/>
    <w:rsid w:val="0067512C"/>
    <w:rsid w:val="006F1940"/>
    <w:rsid w:val="007039E0"/>
    <w:rsid w:val="00765397"/>
    <w:rsid w:val="00797B6F"/>
    <w:rsid w:val="007D3060"/>
    <w:rsid w:val="00817AE9"/>
    <w:rsid w:val="00837A3C"/>
    <w:rsid w:val="00874E70"/>
    <w:rsid w:val="00893595"/>
    <w:rsid w:val="008E4D41"/>
    <w:rsid w:val="00936B07"/>
    <w:rsid w:val="009A371B"/>
    <w:rsid w:val="00A038C1"/>
    <w:rsid w:val="00A063FD"/>
    <w:rsid w:val="00AB3DE0"/>
    <w:rsid w:val="00AD3D57"/>
    <w:rsid w:val="00AE6EDF"/>
    <w:rsid w:val="00B3174F"/>
    <w:rsid w:val="00B556DB"/>
    <w:rsid w:val="00B75374"/>
    <w:rsid w:val="00B957EB"/>
    <w:rsid w:val="00BE1AB3"/>
    <w:rsid w:val="00BF45CC"/>
    <w:rsid w:val="00C24DEE"/>
    <w:rsid w:val="00C42CB6"/>
    <w:rsid w:val="00D2600A"/>
    <w:rsid w:val="00DF5CAF"/>
    <w:rsid w:val="00E35DA1"/>
    <w:rsid w:val="00E57EFD"/>
    <w:rsid w:val="00E91F7E"/>
    <w:rsid w:val="00EB2E14"/>
    <w:rsid w:val="00F077E2"/>
    <w:rsid w:val="00F8407C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3C537"/>
  <w15:chartTrackingRefBased/>
  <w15:docId w15:val="{773BC5FC-DDB1-8742-BA72-AA036D9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412</Words>
  <Characters>784</Characters>
  <Application>Microsoft Office Word</Application>
  <DocSecurity>0</DocSecurity>
  <Lines>22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理滋</dc:creator>
  <cp:keywords/>
  <dc:description/>
  <cp:lastModifiedBy>Microsoft Office User</cp:lastModifiedBy>
  <cp:revision>8</cp:revision>
  <dcterms:created xsi:type="dcterms:W3CDTF">2022-09-24T16:10:00Z</dcterms:created>
  <dcterms:modified xsi:type="dcterms:W3CDTF">2022-12-13T03:23:00Z</dcterms:modified>
</cp:coreProperties>
</file>