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6E79F5" w14:textId="353E295C" w:rsidR="00537C82" w:rsidRDefault="00537C82">
      <w:bookmarkStart w:id="0" w:name="_GoBack"/>
      <w:bookmarkEnd w:id="0"/>
    </w:p>
    <w:tbl>
      <w:tblPr>
        <w:tblpPr w:leftFromText="142" w:rightFromText="142" w:vertAnchor="page" w:horzAnchor="margin" w:tblpY="1609"/>
        <w:tblW w:w="15309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520"/>
        <w:gridCol w:w="2720"/>
        <w:gridCol w:w="2500"/>
        <w:gridCol w:w="2260"/>
        <w:gridCol w:w="1758"/>
        <w:gridCol w:w="2551"/>
      </w:tblGrid>
      <w:tr w:rsidR="00537C82" w:rsidRPr="00537C82" w14:paraId="20B3E3C0" w14:textId="77777777" w:rsidTr="007A1EB6">
        <w:trPr>
          <w:trHeight w:val="342"/>
        </w:trPr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C49828D" w14:textId="77777777" w:rsidR="00537C82" w:rsidRPr="00537C82" w:rsidRDefault="00537C82" w:rsidP="00537C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B2206D4" w14:textId="3E7DB1CC" w:rsidR="00537C82" w:rsidRPr="00537C82" w:rsidRDefault="00537C82" w:rsidP="00537C82">
            <w:pPr>
              <w:rPr>
                <w:rFonts w:ascii="Times New Roman" w:hAnsi="Times New Roman" w:cs="Times New Roman"/>
              </w:rPr>
            </w:pPr>
            <w:r w:rsidRPr="00537C82">
              <w:rPr>
                <w:rFonts w:ascii="Times New Roman" w:hAnsi="Times New Roman" w:cs="Times New Roman"/>
              </w:rPr>
              <w:t xml:space="preserve"> </w:t>
            </w:r>
            <w:r w:rsidR="000B047C">
              <w:rPr>
                <w:rFonts w:ascii="Times New Roman" w:hAnsi="Times New Roman" w:cs="Times New Roman"/>
              </w:rPr>
              <w:t>N</w:t>
            </w:r>
            <w:r w:rsidRPr="00537C82">
              <w:rPr>
                <w:rFonts w:ascii="Times New Roman" w:hAnsi="Times New Roman" w:cs="Times New Roman"/>
              </w:rPr>
              <w:t>on</w:t>
            </w:r>
            <w:r w:rsidR="000B047C">
              <w:rPr>
                <w:rFonts w:ascii="Times New Roman" w:hAnsi="Times New Roman" w:cs="Times New Roman"/>
              </w:rPr>
              <w:t>-</w:t>
            </w:r>
            <w:r w:rsidRPr="00537C82">
              <w:rPr>
                <w:rFonts w:ascii="Times New Roman" w:hAnsi="Times New Roman" w:cs="Times New Roman"/>
              </w:rPr>
              <w:t>hepatitis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6CE847" w14:textId="771AC60F" w:rsidR="00537C82" w:rsidRPr="00537C82" w:rsidRDefault="000B047C" w:rsidP="00537C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</w:t>
            </w:r>
            <w:r w:rsidR="00537C82" w:rsidRPr="00537C82">
              <w:rPr>
                <w:rFonts w:ascii="Times New Roman" w:hAnsi="Times New Roman" w:cs="Times New Roman"/>
              </w:rPr>
              <w:t>epatitis (all grade)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17CFF8" w14:textId="592D1D51" w:rsidR="00537C82" w:rsidRPr="00537C82" w:rsidRDefault="000B047C" w:rsidP="00537C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</w:t>
            </w:r>
            <w:r w:rsidR="00537C82" w:rsidRPr="00537C82">
              <w:rPr>
                <w:rFonts w:ascii="Times New Roman" w:hAnsi="Times New Roman" w:cs="Times New Roman"/>
              </w:rPr>
              <w:t>epatitis (G3/4)</w:t>
            </w:r>
          </w:p>
        </w:tc>
        <w:tc>
          <w:tcPr>
            <w:tcW w:w="1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9257AE" w14:textId="1FA763B4" w:rsidR="00537C82" w:rsidRPr="00537C82" w:rsidRDefault="000B047C" w:rsidP="00537C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P-</w:t>
            </w:r>
            <w:r w:rsidR="00537C82">
              <w:rPr>
                <w:rFonts w:ascii="Times New Roman" w:hAnsi="Times New Roman" w:cs="Times New Roman"/>
              </w:rPr>
              <w:t>value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93A67FC" w14:textId="73A8B58C" w:rsidR="00537C82" w:rsidRPr="00537C82" w:rsidRDefault="000B047C" w:rsidP="00537C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P-</w:t>
            </w:r>
            <w:r w:rsidR="00537C82">
              <w:rPr>
                <w:rFonts w:ascii="Times New Roman" w:hAnsi="Times New Roman" w:cs="Times New Roman"/>
              </w:rPr>
              <w:t>value</w:t>
            </w:r>
          </w:p>
        </w:tc>
      </w:tr>
      <w:tr w:rsidR="00537C82" w:rsidRPr="00537C82" w14:paraId="56E5B250" w14:textId="77777777" w:rsidTr="007A1EB6">
        <w:trPr>
          <w:trHeight w:val="342"/>
        </w:trPr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034FA61" w14:textId="77777777" w:rsidR="00537C82" w:rsidRPr="00537C82" w:rsidRDefault="00537C82" w:rsidP="00537C82">
            <w:pPr>
              <w:rPr>
                <w:rFonts w:ascii="Times New Roman" w:hAnsi="Times New Roman" w:cs="Times New Roman"/>
              </w:rPr>
            </w:pPr>
            <w:r w:rsidRPr="00537C82">
              <w:rPr>
                <w:rFonts w:ascii="Times New Roman" w:hAnsi="Times New Roman" w:cs="Times New Roman"/>
              </w:rPr>
              <w:t>Total number (%)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B763137" w14:textId="77777777" w:rsidR="00537C82" w:rsidRPr="00537C82" w:rsidRDefault="00537C82" w:rsidP="00537C82">
            <w:pPr>
              <w:rPr>
                <w:rFonts w:ascii="Times New Roman" w:hAnsi="Times New Roman" w:cs="Times New Roman"/>
              </w:rPr>
            </w:pPr>
            <w:r w:rsidRPr="00537C82">
              <w:rPr>
                <w:rFonts w:ascii="Times New Roman" w:hAnsi="Times New Roman" w:cs="Times New Roman"/>
              </w:rPr>
              <w:t>185 (91.6%)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4B089A" w14:textId="77777777" w:rsidR="00537C82" w:rsidRPr="00537C82" w:rsidRDefault="00537C82" w:rsidP="00537C82">
            <w:pPr>
              <w:rPr>
                <w:rFonts w:ascii="Times New Roman" w:hAnsi="Times New Roman" w:cs="Times New Roman"/>
              </w:rPr>
            </w:pPr>
            <w:r w:rsidRPr="00537C82">
              <w:rPr>
                <w:rFonts w:ascii="Times New Roman" w:hAnsi="Times New Roman" w:cs="Times New Roman"/>
              </w:rPr>
              <w:t>17(8.4%)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95B052" w14:textId="77777777" w:rsidR="00537C82" w:rsidRPr="00537C82" w:rsidRDefault="00537C82" w:rsidP="00537C82">
            <w:pPr>
              <w:rPr>
                <w:rFonts w:ascii="Times New Roman" w:hAnsi="Times New Roman" w:cs="Times New Roman"/>
              </w:rPr>
            </w:pPr>
            <w:r w:rsidRPr="00537C82">
              <w:rPr>
                <w:rFonts w:ascii="Times New Roman" w:hAnsi="Times New Roman" w:cs="Times New Roman"/>
              </w:rPr>
              <w:t>8 (4.0%)</w:t>
            </w:r>
          </w:p>
        </w:tc>
        <w:tc>
          <w:tcPr>
            <w:tcW w:w="1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E9A125B" w14:textId="77777777" w:rsidR="00537C82" w:rsidRPr="00537C82" w:rsidRDefault="00537C82" w:rsidP="00537C82">
            <w:pPr>
              <w:rPr>
                <w:rFonts w:ascii="Times New Roman" w:hAnsi="Times New Roman" w:cs="Times New Roman"/>
              </w:rPr>
            </w:pPr>
            <w:r w:rsidRPr="00537C82">
              <w:rPr>
                <w:rFonts w:ascii="Times New Roman" w:hAnsi="Times New Roman" w:cs="Times New Roman"/>
              </w:rPr>
              <w:t>Non vs all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BF09BE" w14:textId="77777777" w:rsidR="00537C82" w:rsidRPr="00537C82" w:rsidRDefault="00537C82" w:rsidP="00537C82">
            <w:pPr>
              <w:rPr>
                <w:rFonts w:ascii="Times New Roman" w:hAnsi="Times New Roman" w:cs="Times New Roman"/>
              </w:rPr>
            </w:pPr>
            <w:r w:rsidRPr="00537C82">
              <w:rPr>
                <w:rFonts w:ascii="Times New Roman" w:hAnsi="Times New Roman" w:cs="Times New Roman"/>
              </w:rPr>
              <w:t>Non vs G3/4</w:t>
            </w:r>
          </w:p>
        </w:tc>
      </w:tr>
      <w:tr w:rsidR="00537C82" w:rsidRPr="00537C82" w14:paraId="3306121A" w14:textId="77777777" w:rsidTr="007A1EB6">
        <w:trPr>
          <w:trHeight w:val="2477"/>
        </w:trPr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4F67D4E" w14:textId="67C3BA86" w:rsidR="00537C82" w:rsidRPr="00537C82" w:rsidRDefault="007A1EB6" w:rsidP="00537C82">
            <w:pPr>
              <w:rPr>
                <w:rFonts w:ascii="Times New Roman" w:hAnsi="Times New Roman" w:cs="Times New Roman"/>
              </w:rPr>
            </w:pPr>
            <w:r w:rsidRPr="00537C82">
              <w:rPr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0A621F0C" wp14:editId="714DCC6C">
                      <wp:simplePos x="0" y="0"/>
                      <wp:positionH relativeFrom="column">
                        <wp:posOffset>-91440</wp:posOffset>
                      </wp:positionH>
                      <wp:positionV relativeFrom="paragraph">
                        <wp:posOffset>-1111456</wp:posOffset>
                      </wp:positionV>
                      <wp:extent cx="5879805" cy="308344"/>
                      <wp:effectExtent l="0" t="0" r="0" b="0"/>
                      <wp:wrapNone/>
                      <wp:docPr id="1" name="タイトル 1"/>
                      <wp:cNvGraphicFramePr>
                        <a:graphicFrameLocks xmlns:a="http://schemas.openxmlformats.org/drawingml/2006/main" noGrp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Grp="1"/>
                            </wps:cNvSpPr>
                            <wps:spPr>
                              <a:xfrm>
                                <a:off x="0" y="0"/>
                                <a:ext cx="5879805" cy="308344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275EC21F" w14:textId="77777777" w:rsidR="00537C82" w:rsidRDefault="00537C82" w:rsidP="00537C82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Times New Roman" w:eastAsiaTheme="majorEastAsia" w:hAnsi="Times New Roman" w:cs="Times New Roman"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</w:rPr>
                                    <w:t>Supplementary Table 1. Changes in blood count and incidence of irAE hepatitis</w:t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621F0C" id="タイトル 1" o:spid="_x0000_s1026" style="position:absolute;margin-left:-7.2pt;margin-top:-87.5pt;width:463pt;height:24.3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NeI0gEAAG0DAAAOAAAAZHJzL2Uyb0RvYy54bWysU0tu2zAQ3RfoHQjua8mO3TiC5aBo0KBA&#10;0AZIewCaIi2hIocd0pbcZbLpQbrrIXoYX6RDWnF+u6IbgsN5fHxvZrg4703Ltgp9A7bk41HOmbIS&#10;qsauS/71y4c3c858ELYSLVhV8p3y/Hz5+tWic4WaQA1tpZARifVF50peh+CKLPOyVkb4EThlKakB&#10;jQgU4jqrUHTEbtpskudvsw6wcghSeU+nF4ckXyZ+rZUMn7X2KrC25KQtpBXTuoprtlyIYo3C1Y0c&#10;ZIh/UGFEY+nRI9WFCIJtsHlBZRqJ4EGHkQSTgdaNVMkDuRnnz9zc1MKp5IWK492xTP7/0cpP22tk&#10;TUW948wKQy3a3/7Z3/7a3/3c3/1m41ihzvmCgDfuGqNH765AfvPMwiVSyxIke4KJgR/QvUYTb5FX&#10;1qfC746FV31gkg5n89OzeT7jTFLuJJ+fTKfx3UwU97cd+nCpwLC4KTlSY1O9xfbKhwP0HkL3Ht6P&#10;u9Cv+sHFCqod+aWBJZIa8AdnHTW/5P77RqDirP1oqbpn4+k0TksKprPTCQX4OLN6kgntezjMl7CS&#10;WEsuAyZ5Ft5tAugmSYxaDgIGidTTZHKYvzg0j+OEevgly78AAAD//wMAUEsDBBQABgAIAAAAIQAa&#10;hBmm3gAAAA0BAAAPAAAAZHJzL2Rvd25yZXYueG1sTI9BT8MwDIXvSPyHyEjctjRTKVCaTjC0CzcG&#10;Elev9ZqKxKmarCv/nvQEN9vv6fl71XZ2Vkw0ht6zBrXOQBA3vu250/D5sV89gAgRuUXrmTT8UIBt&#10;fX1VYdn6C7/TdIidSCEcStRgYhxKKUNjyGFY+4E4aSc/OoxpHTvZjnhJ4c7KTZYV0mHP6YPBgXaG&#10;mu/D2WmYX75QemvohNJlb9Nevaqd1fr2Zn5+AhFpjn9mWPATOtSJ6ejP3AZhNaxUnifrMtzfpVbJ&#10;8qhUAeK4nDZFDrKu5P8W9S8AAAD//wMAUEsBAi0AFAAGAAgAAAAhALaDOJL+AAAA4QEAABMAAAAA&#10;AAAAAAAAAAAAAAAAAFtDb250ZW50X1R5cGVzXS54bWxQSwECLQAUAAYACAAAACEAOP0h/9YAAACU&#10;AQAACwAAAAAAAAAAAAAAAAAvAQAAX3JlbHMvLnJlbHNQSwECLQAUAAYACAAAACEAq5jXiNIBAABt&#10;AwAADgAAAAAAAAAAAAAAAAAuAgAAZHJzL2Uyb0RvYy54bWxQSwECLQAUAAYACAAAACEAGoQZpt4A&#10;AAANAQAADwAAAAAAAAAAAAAAAAAsBAAAZHJzL2Rvd25yZXYueG1sUEsFBgAAAAAEAAQA8wAAADcF&#10;AAAAAA==&#10;" filled="f" stroked="f">
                      <o:lock v:ext="edit" grouping="t"/>
                      <v:textbox>
                        <w:txbxContent>
                          <w:p w14:paraId="275EC21F" w14:textId="77777777" w:rsidR="00537C82" w:rsidRDefault="00537C82" w:rsidP="00537C82">
                            <w:pPr>
                              <w:jc w:val="center"/>
                            </w:pPr>
                            <w:r>
                              <w:rPr>
                                <w:rFonts w:ascii="Times New Roman" w:eastAsiaTheme="majorEastAsia" w:hAnsi="Times New Roman" w:cs="Times New Roman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Supplementary Table 1. Changes in blood count and incidence of irAE hepatitis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37C82" w:rsidRPr="00537C82">
              <w:rPr>
                <w:rFonts w:ascii="Times New Roman" w:hAnsi="Times New Roman" w:cs="Times New Roman"/>
                <w:lang w:val="el-GR"/>
              </w:rPr>
              <w:t>Δ</w:t>
            </w:r>
            <w:r w:rsidR="00537C82" w:rsidRPr="00537C82">
              <w:rPr>
                <w:rFonts w:ascii="Times New Roman" w:hAnsi="Times New Roman" w:cs="Times New Roman"/>
              </w:rPr>
              <w:t>WBC 0</w:t>
            </w:r>
            <w:r w:rsidR="000B047C">
              <w:rPr>
                <w:rFonts w:ascii="Times New Roman" w:hAnsi="Times New Roman" w:cs="Times New Roman"/>
              </w:rPr>
              <w:t>–</w:t>
            </w:r>
            <w:r w:rsidR="00537C82" w:rsidRPr="00537C82">
              <w:rPr>
                <w:rFonts w:ascii="Times New Roman" w:hAnsi="Times New Roman" w:cs="Times New Roman"/>
              </w:rPr>
              <w:t>4w</w:t>
            </w:r>
            <w:r w:rsidR="009B0330" w:rsidRPr="007A148E">
              <w:rPr>
                <w:rFonts w:ascii="Times New Roman" w:hAnsi="Times New Roman" w:cs="Times New Roman"/>
                <w:vertAlign w:val="superscript"/>
                <w:lang w:val="sk-SK"/>
              </w:rPr>
              <w:t>†</w:t>
            </w:r>
            <w:r w:rsidR="00537C82" w:rsidRPr="00537C82">
              <w:rPr>
                <w:rFonts w:ascii="Times New Roman" w:hAnsi="Times New Roman" w:cs="Times New Roman"/>
              </w:rPr>
              <w:t xml:space="preserve"> </w:t>
            </w:r>
          </w:p>
          <w:p w14:paraId="3F31F5CC" w14:textId="5AD78E87" w:rsidR="00537C82" w:rsidRPr="00537C82" w:rsidRDefault="00537C82" w:rsidP="00537C82">
            <w:pPr>
              <w:rPr>
                <w:rFonts w:ascii="Times New Roman" w:hAnsi="Times New Roman" w:cs="Times New Roman"/>
              </w:rPr>
            </w:pPr>
            <w:r w:rsidRPr="00537C82">
              <w:rPr>
                <w:rFonts w:ascii="Times New Roman" w:hAnsi="Times New Roman" w:cs="Times New Roman"/>
                <w:lang w:val="el-GR"/>
              </w:rPr>
              <w:t>Δ</w:t>
            </w:r>
            <w:r w:rsidRPr="00537C82">
              <w:rPr>
                <w:rFonts w:ascii="Times New Roman" w:hAnsi="Times New Roman" w:cs="Times New Roman"/>
              </w:rPr>
              <w:t>WBC 0</w:t>
            </w:r>
            <w:r w:rsidR="000B047C">
              <w:rPr>
                <w:rFonts w:ascii="Times New Roman" w:hAnsi="Times New Roman" w:cs="Times New Roman"/>
              </w:rPr>
              <w:t>–</w:t>
            </w:r>
            <w:r w:rsidRPr="00537C82">
              <w:rPr>
                <w:rFonts w:ascii="Times New Roman" w:hAnsi="Times New Roman" w:cs="Times New Roman"/>
              </w:rPr>
              <w:t>8w</w:t>
            </w:r>
            <w:r w:rsidR="009B0330" w:rsidRPr="007A148E">
              <w:rPr>
                <w:rFonts w:ascii="Times New Roman" w:hAnsi="Times New Roman" w:cs="Times New Roman"/>
                <w:vertAlign w:val="superscript"/>
                <w:lang w:val="sk-SK"/>
              </w:rPr>
              <w:t>†</w:t>
            </w:r>
            <w:r w:rsidRPr="00537C82">
              <w:rPr>
                <w:rFonts w:ascii="Times New Roman" w:hAnsi="Times New Roman" w:cs="Times New Roman"/>
              </w:rPr>
              <w:t xml:space="preserve"> </w:t>
            </w:r>
          </w:p>
          <w:p w14:paraId="7AAF727D" w14:textId="1A83C7CF" w:rsidR="00537C82" w:rsidRPr="00537C82" w:rsidRDefault="00537C82" w:rsidP="00537C82">
            <w:pPr>
              <w:rPr>
                <w:rFonts w:ascii="Times New Roman" w:hAnsi="Times New Roman" w:cs="Times New Roman"/>
              </w:rPr>
            </w:pPr>
            <w:r w:rsidRPr="00537C82">
              <w:rPr>
                <w:rFonts w:ascii="Times New Roman" w:hAnsi="Times New Roman" w:cs="Times New Roman"/>
                <w:lang w:val="el-GR"/>
              </w:rPr>
              <w:t>Δ</w:t>
            </w:r>
            <w:proofErr w:type="spellStart"/>
            <w:r w:rsidRPr="00537C82">
              <w:rPr>
                <w:rFonts w:ascii="Times New Roman" w:hAnsi="Times New Roman" w:cs="Times New Roman"/>
              </w:rPr>
              <w:t>Neut</w:t>
            </w:r>
            <w:proofErr w:type="spellEnd"/>
            <w:r w:rsidRPr="00537C82">
              <w:rPr>
                <w:rFonts w:ascii="Times New Roman" w:hAnsi="Times New Roman" w:cs="Times New Roman"/>
              </w:rPr>
              <w:t xml:space="preserve"> 0</w:t>
            </w:r>
            <w:r w:rsidR="000B047C">
              <w:rPr>
                <w:rFonts w:ascii="Times New Roman" w:hAnsi="Times New Roman" w:cs="Times New Roman"/>
              </w:rPr>
              <w:t>–</w:t>
            </w:r>
            <w:r w:rsidRPr="00537C82">
              <w:rPr>
                <w:rFonts w:ascii="Times New Roman" w:hAnsi="Times New Roman" w:cs="Times New Roman"/>
              </w:rPr>
              <w:t>4w</w:t>
            </w:r>
            <w:r w:rsidR="009B0330" w:rsidRPr="007A148E">
              <w:rPr>
                <w:rFonts w:ascii="Times New Roman" w:hAnsi="Times New Roman" w:cs="Times New Roman"/>
                <w:vertAlign w:val="superscript"/>
                <w:lang w:val="sk-SK"/>
              </w:rPr>
              <w:t>†</w:t>
            </w:r>
            <w:r w:rsidRPr="00537C82">
              <w:rPr>
                <w:rFonts w:ascii="Times New Roman" w:hAnsi="Times New Roman" w:cs="Times New Roman"/>
              </w:rPr>
              <w:t xml:space="preserve"> </w:t>
            </w:r>
          </w:p>
          <w:p w14:paraId="37C82E61" w14:textId="4C94FFDA" w:rsidR="00537C82" w:rsidRPr="00537C82" w:rsidRDefault="00537C82" w:rsidP="00537C82">
            <w:pPr>
              <w:rPr>
                <w:rFonts w:ascii="Times New Roman" w:hAnsi="Times New Roman" w:cs="Times New Roman"/>
              </w:rPr>
            </w:pPr>
            <w:r w:rsidRPr="00537C82">
              <w:rPr>
                <w:rFonts w:ascii="Times New Roman" w:hAnsi="Times New Roman" w:cs="Times New Roman"/>
                <w:lang w:val="el-GR"/>
              </w:rPr>
              <w:t>Δ</w:t>
            </w:r>
            <w:proofErr w:type="spellStart"/>
            <w:r w:rsidRPr="00537C82">
              <w:rPr>
                <w:rFonts w:ascii="Times New Roman" w:hAnsi="Times New Roman" w:cs="Times New Roman"/>
              </w:rPr>
              <w:t>Neut</w:t>
            </w:r>
            <w:proofErr w:type="spellEnd"/>
            <w:r w:rsidRPr="00537C82">
              <w:rPr>
                <w:rFonts w:ascii="Times New Roman" w:hAnsi="Times New Roman" w:cs="Times New Roman"/>
              </w:rPr>
              <w:t xml:space="preserve"> 0</w:t>
            </w:r>
            <w:r w:rsidR="000B047C">
              <w:rPr>
                <w:rFonts w:ascii="Times New Roman" w:hAnsi="Times New Roman" w:cs="Times New Roman"/>
              </w:rPr>
              <w:t>–</w:t>
            </w:r>
            <w:r w:rsidRPr="00537C82">
              <w:rPr>
                <w:rFonts w:ascii="Times New Roman" w:hAnsi="Times New Roman" w:cs="Times New Roman"/>
              </w:rPr>
              <w:t>8w</w:t>
            </w:r>
            <w:r w:rsidR="009B0330" w:rsidRPr="007A148E">
              <w:rPr>
                <w:rFonts w:ascii="Times New Roman" w:hAnsi="Times New Roman" w:cs="Times New Roman"/>
                <w:vertAlign w:val="superscript"/>
                <w:lang w:val="sk-SK"/>
              </w:rPr>
              <w:t>†</w:t>
            </w:r>
            <w:r w:rsidRPr="00537C82">
              <w:rPr>
                <w:rFonts w:ascii="Times New Roman" w:hAnsi="Times New Roman" w:cs="Times New Roman"/>
              </w:rPr>
              <w:t xml:space="preserve"> </w:t>
            </w:r>
          </w:p>
          <w:p w14:paraId="15A81A94" w14:textId="0B283C1E" w:rsidR="00537C82" w:rsidRPr="00537C82" w:rsidRDefault="00537C82" w:rsidP="00537C82">
            <w:pPr>
              <w:rPr>
                <w:rFonts w:ascii="Times New Roman" w:hAnsi="Times New Roman" w:cs="Times New Roman"/>
              </w:rPr>
            </w:pPr>
            <w:r w:rsidRPr="00537C82">
              <w:rPr>
                <w:rFonts w:ascii="Times New Roman" w:hAnsi="Times New Roman" w:cs="Times New Roman"/>
                <w:lang w:val="el-GR"/>
              </w:rPr>
              <w:t>Δ</w:t>
            </w:r>
            <w:r w:rsidRPr="00537C82">
              <w:rPr>
                <w:rFonts w:ascii="Times New Roman" w:hAnsi="Times New Roman" w:cs="Times New Roman"/>
              </w:rPr>
              <w:t>Lymph 0</w:t>
            </w:r>
            <w:r w:rsidR="000B047C">
              <w:rPr>
                <w:rFonts w:ascii="Times New Roman" w:hAnsi="Times New Roman" w:cs="Times New Roman"/>
              </w:rPr>
              <w:t>–</w:t>
            </w:r>
            <w:r w:rsidRPr="00537C82">
              <w:rPr>
                <w:rFonts w:ascii="Times New Roman" w:hAnsi="Times New Roman" w:cs="Times New Roman"/>
              </w:rPr>
              <w:t>4w</w:t>
            </w:r>
            <w:r w:rsidR="009B0330" w:rsidRPr="007A148E">
              <w:rPr>
                <w:rFonts w:ascii="Times New Roman" w:hAnsi="Times New Roman" w:cs="Times New Roman"/>
                <w:vertAlign w:val="superscript"/>
                <w:lang w:val="sk-SK"/>
              </w:rPr>
              <w:t>†</w:t>
            </w:r>
            <w:r w:rsidRPr="00537C82">
              <w:rPr>
                <w:rFonts w:ascii="Times New Roman" w:hAnsi="Times New Roman" w:cs="Times New Roman"/>
              </w:rPr>
              <w:t xml:space="preserve"> </w:t>
            </w:r>
          </w:p>
          <w:p w14:paraId="6D106359" w14:textId="21971049" w:rsidR="00537C82" w:rsidRPr="00537C82" w:rsidRDefault="00537C82" w:rsidP="00537C82">
            <w:pPr>
              <w:rPr>
                <w:rFonts w:ascii="Times New Roman" w:hAnsi="Times New Roman" w:cs="Times New Roman"/>
              </w:rPr>
            </w:pPr>
            <w:r w:rsidRPr="00537C82">
              <w:rPr>
                <w:rFonts w:ascii="Times New Roman" w:hAnsi="Times New Roman" w:cs="Times New Roman"/>
                <w:lang w:val="el-GR"/>
              </w:rPr>
              <w:t>Δ</w:t>
            </w:r>
            <w:r w:rsidRPr="00537C82">
              <w:rPr>
                <w:rFonts w:ascii="Times New Roman" w:hAnsi="Times New Roman" w:cs="Times New Roman"/>
              </w:rPr>
              <w:t>Lymph 0</w:t>
            </w:r>
            <w:r w:rsidR="000B047C">
              <w:rPr>
                <w:rFonts w:ascii="Times New Roman" w:hAnsi="Times New Roman" w:cs="Times New Roman"/>
              </w:rPr>
              <w:t>–</w:t>
            </w:r>
            <w:r w:rsidRPr="00537C82">
              <w:rPr>
                <w:rFonts w:ascii="Times New Roman" w:hAnsi="Times New Roman" w:cs="Times New Roman"/>
              </w:rPr>
              <w:t>8w</w:t>
            </w:r>
            <w:r w:rsidR="009B0330" w:rsidRPr="007A148E">
              <w:rPr>
                <w:rFonts w:ascii="Times New Roman" w:hAnsi="Times New Roman" w:cs="Times New Roman"/>
                <w:vertAlign w:val="superscript"/>
                <w:lang w:val="sk-SK"/>
              </w:rPr>
              <w:t>†</w:t>
            </w:r>
            <w:r w:rsidRPr="00537C82">
              <w:rPr>
                <w:rFonts w:ascii="Times New Roman" w:hAnsi="Times New Roman" w:cs="Times New Roman"/>
              </w:rPr>
              <w:t xml:space="preserve"> </w:t>
            </w:r>
          </w:p>
          <w:p w14:paraId="28C04764" w14:textId="3B587BA3" w:rsidR="00537C82" w:rsidRPr="00537C82" w:rsidRDefault="00537C82" w:rsidP="00537C82">
            <w:pPr>
              <w:rPr>
                <w:rFonts w:ascii="Times New Roman" w:hAnsi="Times New Roman" w:cs="Times New Roman"/>
              </w:rPr>
            </w:pPr>
            <w:r w:rsidRPr="00537C82">
              <w:rPr>
                <w:rFonts w:ascii="Times New Roman" w:hAnsi="Times New Roman" w:cs="Times New Roman"/>
                <w:lang w:val="el-GR"/>
              </w:rPr>
              <w:t>Δ</w:t>
            </w:r>
            <w:r w:rsidRPr="00537C82">
              <w:rPr>
                <w:rFonts w:ascii="Times New Roman" w:hAnsi="Times New Roman" w:cs="Times New Roman"/>
              </w:rPr>
              <w:t>NLR 0</w:t>
            </w:r>
            <w:r w:rsidR="000B047C">
              <w:rPr>
                <w:rFonts w:ascii="Times New Roman" w:hAnsi="Times New Roman" w:cs="Times New Roman"/>
              </w:rPr>
              <w:t>–</w:t>
            </w:r>
            <w:r w:rsidRPr="00537C82">
              <w:rPr>
                <w:rFonts w:ascii="Times New Roman" w:hAnsi="Times New Roman" w:cs="Times New Roman"/>
              </w:rPr>
              <w:t>4w</w:t>
            </w:r>
            <w:r w:rsidR="009B0330" w:rsidRPr="007A148E">
              <w:rPr>
                <w:rFonts w:ascii="Times New Roman" w:hAnsi="Times New Roman" w:cs="Times New Roman"/>
                <w:vertAlign w:val="superscript"/>
                <w:lang w:val="sk-SK"/>
              </w:rPr>
              <w:t>†</w:t>
            </w:r>
            <w:r w:rsidRPr="00537C82">
              <w:rPr>
                <w:rFonts w:ascii="Times New Roman" w:hAnsi="Times New Roman" w:cs="Times New Roman"/>
              </w:rPr>
              <w:t xml:space="preserve"> </w:t>
            </w:r>
          </w:p>
          <w:p w14:paraId="737F9D1E" w14:textId="4C8C021E" w:rsidR="00537C82" w:rsidRPr="00537C82" w:rsidRDefault="00537C82" w:rsidP="00537C82">
            <w:pPr>
              <w:rPr>
                <w:rFonts w:ascii="Times New Roman" w:hAnsi="Times New Roman" w:cs="Times New Roman"/>
              </w:rPr>
            </w:pPr>
            <w:r w:rsidRPr="00537C82">
              <w:rPr>
                <w:rFonts w:ascii="Times New Roman" w:hAnsi="Times New Roman" w:cs="Times New Roman"/>
                <w:lang w:val="el-GR"/>
              </w:rPr>
              <w:t>Δ</w:t>
            </w:r>
            <w:r w:rsidRPr="00537C82">
              <w:rPr>
                <w:rFonts w:ascii="Times New Roman" w:hAnsi="Times New Roman" w:cs="Times New Roman"/>
              </w:rPr>
              <w:t>NLR 0</w:t>
            </w:r>
            <w:r w:rsidR="000B047C">
              <w:rPr>
                <w:rFonts w:ascii="Times New Roman" w:hAnsi="Times New Roman" w:cs="Times New Roman"/>
              </w:rPr>
              <w:t>–</w:t>
            </w:r>
            <w:r w:rsidRPr="00537C82">
              <w:rPr>
                <w:rFonts w:ascii="Times New Roman" w:hAnsi="Times New Roman" w:cs="Times New Roman"/>
              </w:rPr>
              <w:t>8w</w:t>
            </w:r>
            <w:r w:rsidR="009B0330" w:rsidRPr="007A148E">
              <w:rPr>
                <w:rFonts w:ascii="Times New Roman" w:hAnsi="Times New Roman" w:cs="Times New Roman"/>
                <w:vertAlign w:val="superscript"/>
                <w:lang w:val="sk-SK"/>
              </w:rPr>
              <w:t>†</w:t>
            </w:r>
            <w:r w:rsidRPr="00537C82">
              <w:rPr>
                <w:rFonts w:ascii="Times New Roman" w:hAnsi="Times New Roman" w:cs="Times New Roman"/>
              </w:rPr>
              <w:t xml:space="preserve"> </w:t>
            </w:r>
          </w:p>
          <w:p w14:paraId="01BB8748" w14:textId="323A13F0" w:rsidR="00537C82" w:rsidRPr="00537C82" w:rsidRDefault="00537C82" w:rsidP="00537C82">
            <w:pPr>
              <w:rPr>
                <w:rFonts w:ascii="Times New Roman" w:hAnsi="Times New Roman" w:cs="Times New Roman"/>
              </w:rPr>
            </w:pPr>
            <w:r w:rsidRPr="00537C82">
              <w:rPr>
                <w:rFonts w:ascii="Times New Roman" w:hAnsi="Times New Roman" w:cs="Times New Roman"/>
                <w:lang w:val="el-GR"/>
              </w:rPr>
              <w:t>Δ</w:t>
            </w:r>
            <w:proofErr w:type="spellStart"/>
            <w:r w:rsidRPr="00537C82">
              <w:rPr>
                <w:rFonts w:ascii="Times New Roman" w:hAnsi="Times New Roman" w:cs="Times New Roman"/>
              </w:rPr>
              <w:t>Eosino</w:t>
            </w:r>
            <w:proofErr w:type="spellEnd"/>
            <w:r w:rsidRPr="00537C82">
              <w:rPr>
                <w:rFonts w:ascii="Times New Roman" w:hAnsi="Times New Roman" w:cs="Times New Roman"/>
              </w:rPr>
              <w:t xml:space="preserve"> 0</w:t>
            </w:r>
            <w:r w:rsidR="000B047C">
              <w:rPr>
                <w:rFonts w:ascii="Times New Roman" w:hAnsi="Times New Roman" w:cs="Times New Roman"/>
              </w:rPr>
              <w:t>–</w:t>
            </w:r>
            <w:r w:rsidRPr="00537C82">
              <w:rPr>
                <w:rFonts w:ascii="Times New Roman" w:hAnsi="Times New Roman" w:cs="Times New Roman"/>
              </w:rPr>
              <w:t>4w</w:t>
            </w:r>
            <w:r w:rsidR="009B0330" w:rsidRPr="007A148E">
              <w:rPr>
                <w:rFonts w:ascii="Times New Roman" w:hAnsi="Times New Roman" w:cs="Times New Roman"/>
                <w:vertAlign w:val="superscript"/>
                <w:lang w:val="sk-SK"/>
              </w:rPr>
              <w:t>†</w:t>
            </w:r>
            <w:r w:rsidRPr="00537C82">
              <w:rPr>
                <w:rFonts w:ascii="Times New Roman" w:hAnsi="Times New Roman" w:cs="Times New Roman"/>
              </w:rPr>
              <w:t xml:space="preserve"> </w:t>
            </w:r>
          </w:p>
          <w:p w14:paraId="1241808B" w14:textId="791BAC42" w:rsidR="00537C82" w:rsidRPr="00537C82" w:rsidRDefault="00537C82" w:rsidP="00537C82">
            <w:pPr>
              <w:rPr>
                <w:rFonts w:ascii="Times New Roman" w:hAnsi="Times New Roman" w:cs="Times New Roman"/>
              </w:rPr>
            </w:pPr>
            <w:r w:rsidRPr="00537C82">
              <w:rPr>
                <w:rFonts w:ascii="Times New Roman" w:hAnsi="Times New Roman" w:cs="Times New Roman"/>
                <w:lang w:val="el-GR"/>
              </w:rPr>
              <w:t>Δ</w:t>
            </w:r>
            <w:proofErr w:type="spellStart"/>
            <w:r w:rsidRPr="00537C82">
              <w:rPr>
                <w:rFonts w:ascii="Times New Roman" w:hAnsi="Times New Roman" w:cs="Times New Roman"/>
              </w:rPr>
              <w:t>Eosino</w:t>
            </w:r>
            <w:proofErr w:type="spellEnd"/>
            <w:r w:rsidRPr="00537C82">
              <w:rPr>
                <w:rFonts w:ascii="Times New Roman" w:hAnsi="Times New Roman" w:cs="Times New Roman"/>
              </w:rPr>
              <w:t xml:space="preserve"> 0</w:t>
            </w:r>
            <w:r w:rsidR="000B047C">
              <w:rPr>
                <w:rFonts w:ascii="Times New Roman" w:hAnsi="Times New Roman" w:cs="Times New Roman"/>
              </w:rPr>
              <w:t>–</w:t>
            </w:r>
            <w:r w:rsidRPr="00537C82">
              <w:rPr>
                <w:rFonts w:ascii="Times New Roman" w:hAnsi="Times New Roman" w:cs="Times New Roman"/>
              </w:rPr>
              <w:t>8w</w:t>
            </w:r>
            <w:r w:rsidR="009B0330" w:rsidRPr="007A148E">
              <w:rPr>
                <w:rFonts w:ascii="Times New Roman" w:hAnsi="Times New Roman" w:cs="Times New Roman"/>
                <w:vertAlign w:val="superscript"/>
                <w:lang w:val="sk-SK"/>
              </w:rPr>
              <w:t>†</w:t>
            </w:r>
            <w:r w:rsidRPr="00537C8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5ED0E7D" w14:textId="327F449D" w:rsidR="00537C82" w:rsidRPr="00537C82" w:rsidRDefault="00537C82" w:rsidP="00537C82">
            <w:pPr>
              <w:rPr>
                <w:rFonts w:ascii="Times New Roman" w:hAnsi="Times New Roman" w:cs="Times New Roman"/>
              </w:rPr>
            </w:pPr>
            <w:r w:rsidRPr="00537C82">
              <w:rPr>
                <w:rFonts w:ascii="Times New Roman" w:hAnsi="Times New Roman" w:cs="Times New Roman"/>
              </w:rPr>
              <w:t>500 (</w:t>
            </w:r>
            <w:r w:rsidR="000B047C">
              <w:rPr>
                <w:rFonts w:ascii="Times New Roman" w:hAnsi="Times New Roman" w:cs="Times New Roman"/>
              </w:rPr>
              <w:t>–</w:t>
            </w:r>
            <w:r w:rsidRPr="00537C82">
              <w:rPr>
                <w:rFonts w:ascii="Times New Roman" w:hAnsi="Times New Roman" w:cs="Times New Roman"/>
              </w:rPr>
              <w:t>12900</w:t>
            </w:r>
            <w:r w:rsidR="000B047C">
              <w:rPr>
                <w:rFonts w:ascii="Times New Roman" w:hAnsi="Times New Roman" w:cs="Times New Roman"/>
              </w:rPr>
              <w:t>–</w:t>
            </w:r>
            <w:r w:rsidRPr="00537C82">
              <w:rPr>
                <w:rFonts w:ascii="Times New Roman" w:hAnsi="Times New Roman" w:cs="Times New Roman"/>
              </w:rPr>
              <w:t>12300)</w:t>
            </w:r>
          </w:p>
          <w:p w14:paraId="2251D8E2" w14:textId="3102B25F" w:rsidR="00537C82" w:rsidRPr="00537C82" w:rsidRDefault="00537C82" w:rsidP="00537C82">
            <w:pPr>
              <w:rPr>
                <w:rFonts w:ascii="Times New Roman" w:hAnsi="Times New Roman" w:cs="Times New Roman"/>
              </w:rPr>
            </w:pPr>
            <w:r w:rsidRPr="00537C82">
              <w:rPr>
                <w:rFonts w:ascii="Times New Roman" w:hAnsi="Times New Roman" w:cs="Times New Roman"/>
              </w:rPr>
              <w:t>500 (</w:t>
            </w:r>
            <w:r w:rsidR="000B047C">
              <w:rPr>
                <w:rFonts w:ascii="Times New Roman" w:hAnsi="Times New Roman" w:cs="Times New Roman"/>
              </w:rPr>
              <w:t>–</w:t>
            </w:r>
            <w:r w:rsidRPr="00537C82">
              <w:rPr>
                <w:rFonts w:ascii="Times New Roman" w:hAnsi="Times New Roman" w:cs="Times New Roman"/>
              </w:rPr>
              <w:t>16400</w:t>
            </w:r>
            <w:r w:rsidR="000B047C">
              <w:rPr>
                <w:rFonts w:ascii="Times New Roman" w:hAnsi="Times New Roman" w:cs="Times New Roman"/>
              </w:rPr>
              <w:t>–</w:t>
            </w:r>
            <w:r w:rsidRPr="00537C82">
              <w:rPr>
                <w:rFonts w:ascii="Times New Roman" w:hAnsi="Times New Roman" w:cs="Times New Roman"/>
              </w:rPr>
              <w:t>16500)</w:t>
            </w:r>
          </w:p>
          <w:p w14:paraId="38FA192A" w14:textId="3F97B00C" w:rsidR="00537C82" w:rsidRPr="00537C82" w:rsidRDefault="00537C82" w:rsidP="00537C82">
            <w:pPr>
              <w:rPr>
                <w:rFonts w:ascii="Times New Roman" w:hAnsi="Times New Roman" w:cs="Times New Roman"/>
              </w:rPr>
            </w:pPr>
            <w:r w:rsidRPr="00537C82">
              <w:rPr>
                <w:rFonts w:ascii="Times New Roman" w:hAnsi="Times New Roman" w:cs="Times New Roman"/>
              </w:rPr>
              <w:t>374 (</w:t>
            </w:r>
            <w:r w:rsidR="000B047C">
              <w:rPr>
                <w:rFonts w:ascii="Times New Roman" w:hAnsi="Times New Roman" w:cs="Times New Roman"/>
              </w:rPr>
              <w:t>–</w:t>
            </w:r>
            <w:r w:rsidRPr="00537C82">
              <w:rPr>
                <w:rFonts w:ascii="Times New Roman" w:hAnsi="Times New Roman" w:cs="Times New Roman"/>
              </w:rPr>
              <w:t>11619</w:t>
            </w:r>
            <w:r w:rsidR="000B047C">
              <w:rPr>
                <w:rFonts w:ascii="Times New Roman" w:hAnsi="Times New Roman" w:cs="Times New Roman"/>
              </w:rPr>
              <w:t>–</w:t>
            </w:r>
            <w:r w:rsidRPr="00537C82">
              <w:rPr>
                <w:rFonts w:ascii="Times New Roman" w:hAnsi="Times New Roman" w:cs="Times New Roman"/>
              </w:rPr>
              <w:t>12048)</w:t>
            </w:r>
          </w:p>
          <w:p w14:paraId="6DA42989" w14:textId="594A3AB9" w:rsidR="00537C82" w:rsidRPr="00537C82" w:rsidRDefault="00537C82" w:rsidP="00537C82">
            <w:pPr>
              <w:rPr>
                <w:rFonts w:ascii="Times New Roman" w:hAnsi="Times New Roman" w:cs="Times New Roman"/>
              </w:rPr>
            </w:pPr>
            <w:r w:rsidRPr="00537C82">
              <w:rPr>
                <w:rFonts w:ascii="Times New Roman" w:hAnsi="Times New Roman" w:cs="Times New Roman"/>
              </w:rPr>
              <w:t>257 (</w:t>
            </w:r>
            <w:r w:rsidR="000B047C">
              <w:rPr>
                <w:rFonts w:ascii="Times New Roman" w:hAnsi="Times New Roman" w:cs="Times New Roman"/>
              </w:rPr>
              <w:t>–</w:t>
            </w:r>
            <w:r w:rsidRPr="00537C82">
              <w:rPr>
                <w:rFonts w:ascii="Times New Roman" w:hAnsi="Times New Roman" w:cs="Times New Roman"/>
              </w:rPr>
              <w:t>12529</w:t>
            </w:r>
            <w:r w:rsidR="000B047C">
              <w:rPr>
                <w:rFonts w:ascii="Times New Roman" w:hAnsi="Times New Roman" w:cs="Times New Roman"/>
              </w:rPr>
              <w:t>–</w:t>
            </w:r>
            <w:r w:rsidRPr="00537C82">
              <w:rPr>
                <w:rFonts w:ascii="Times New Roman" w:hAnsi="Times New Roman" w:cs="Times New Roman"/>
              </w:rPr>
              <w:t>28921)</w:t>
            </w:r>
          </w:p>
          <w:p w14:paraId="4DDA5F56" w14:textId="2BB7BA8B" w:rsidR="00537C82" w:rsidRPr="00537C82" w:rsidRDefault="00537C82" w:rsidP="00537C82">
            <w:pPr>
              <w:rPr>
                <w:rFonts w:ascii="Times New Roman" w:hAnsi="Times New Roman" w:cs="Times New Roman"/>
              </w:rPr>
            </w:pPr>
            <w:r w:rsidRPr="00537C82">
              <w:rPr>
                <w:rFonts w:ascii="Times New Roman" w:hAnsi="Times New Roman" w:cs="Times New Roman"/>
              </w:rPr>
              <w:t>1235 (</w:t>
            </w:r>
            <w:r w:rsidR="000B047C">
              <w:rPr>
                <w:rFonts w:ascii="Times New Roman" w:hAnsi="Times New Roman" w:cs="Times New Roman"/>
              </w:rPr>
              <w:t>–</w:t>
            </w:r>
            <w:r w:rsidRPr="00537C82">
              <w:rPr>
                <w:rFonts w:ascii="Times New Roman" w:hAnsi="Times New Roman" w:cs="Times New Roman"/>
              </w:rPr>
              <w:t>1337</w:t>
            </w:r>
            <w:r w:rsidR="000B047C">
              <w:rPr>
                <w:rFonts w:ascii="Times New Roman" w:hAnsi="Times New Roman" w:cs="Times New Roman"/>
              </w:rPr>
              <w:t>–</w:t>
            </w:r>
            <w:r w:rsidRPr="00537C82">
              <w:rPr>
                <w:rFonts w:ascii="Times New Roman" w:hAnsi="Times New Roman" w:cs="Times New Roman"/>
              </w:rPr>
              <w:t>15931)</w:t>
            </w:r>
          </w:p>
          <w:p w14:paraId="4D8835BE" w14:textId="427C2F07" w:rsidR="00537C82" w:rsidRPr="00537C82" w:rsidRDefault="00537C82" w:rsidP="00537C82">
            <w:pPr>
              <w:rPr>
                <w:rFonts w:ascii="Times New Roman" w:hAnsi="Times New Roman" w:cs="Times New Roman"/>
              </w:rPr>
            </w:pPr>
            <w:r w:rsidRPr="00537C82">
              <w:rPr>
                <w:rFonts w:ascii="Times New Roman" w:hAnsi="Times New Roman" w:cs="Times New Roman"/>
              </w:rPr>
              <w:t>132 (1206</w:t>
            </w:r>
            <w:r w:rsidR="000B047C">
              <w:rPr>
                <w:rFonts w:ascii="Times New Roman" w:hAnsi="Times New Roman" w:cs="Times New Roman"/>
              </w:rPr>
              <w:t>–</w:t>
            </w:r>
            <w:r w:rsidRPr="00537C82">
              <w:rPr>
                <w:rFonts w:ascii="Times New Roman" w:hAnsi="Times New Roman" w:cs="Times New Roman"/>
              </w:rPr>
              <w:t>22059)</w:t>
            </w:r>
          </w:p>
          <w:p w14:paraId="7D828925" w14:textId="49E34E71" w:rsidR="00537C82" w:rsidRPr="00537C82" w:rsidRDefault="000B047C" w:rsidP="00537C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  <w:r w:rsidR="00537C82" w:rsidRPr="00537C82">
              <w:rPr>
                <w:rFonts w:ascii="Times New Roman" w:hAnsi="Times New Roman" w:cs="Times New Roman"/>
              </w:rPr>
              <w:t>0.083 (</w:t>
            </w:r>
            <w:r>
              <w:rPr>
                <w:rFonts w:ascii="Times New Roman" w:hAnsi="Times New Roman" w:cs="Times New Roman"/>
              </w:rPr>
              <w:t>–</w:t>
            </w:r>
            <w:r w:rsidR="00537C82" w:rsidRPr="00537C82">
              <w:rPr>
                <w:rFonts w:ascii="Times New Roman" w:hAnsi="Times New Roman" w:cs="Times New Roman"/>
              </w:rPr>
              <w:t>11.54</w:t>
            </w:r>
            <w:r>
              <w:rPr>
                <w:rFonts w:ascii="Times New Roman" w:hAnsi="Times New Roman" w:cs="Times New Roman"/>
              </w:rPr>
              <w:t>–</w:t>
            </w:r>
            <w:r w:rsidR="00537C82" w:rsidRPr="00537C82">
              <w:rPr>
                <w:rFonts w:ascii="Times New Roman" w:hAnsi="Times New Roman" w:cs="Times New Roman"/>
              </w:rPr>
              <w:t>11.73)</w:t>
            </w:r>
          </w:p>
          <w:p w14:paraId="13D44974" w14:textId="65D32D1A" w:rsidR="00537C82" w:rsidRPr="00537C82" w:rsidRDefault="00537C82" w:rsidP="00537C82">
            <w:pPr>
              <w:rPr>
                <w:rFonts w:ascii="Times New Roman" w:hAnsi="Times New Roman" w:cs="Times New Roman"/>
              </w:rPr>
            </w:pPr>
            <w:r w:rsidRPr="00537C82">
              <w:rPr>
                <w:rFonts w:ascii="Times New Roman" w:hAnsi="Times New Roman" w:cs="Times New Roman"/>
              </w:rPr>
              <w:t>0.041 (</w:t>
            </w:r>
            <w:r w:rsidR="000B047C">
              <w:rPr>
                <w:rFonts w:ascii="Times New Roman" w:hAnsi="Times New Roman" w:cs="Times New Roman"/>
              </w:rPr>
              <w:t>–</w:t>
            </w:r>
            <w:r w:rsidRPr="00537C82">
              <w:rPr>
                <w:rFonts w:ascii="Times New Roman" w:hAnsi="Times New Roman" w:cs="Times New Roman"/>
              </w:rPr>
              <w:t>13.06</w:t>
            </w:r>
            <w:r w:rsidR="000B047C">
              <w:rPr>
                <w:rFonts w:ascii="Times New Roman" w:hAnsi="Times New Roman" w:cs="Times New Roman"/>
              </w:rPr>
              <w:t>–</w:t>
            </w:r>
            <w:r w:rsidRPr="00537C82">
              <w:rPr>
                <w:rFonts w:ascii="Times New Roman" w:hAnsi="Times New Roman" w:cs="Times New Roman"/>
              </w:rPr>
              <w:t>40.91)</w:t>
            </w:r>
          </w:p>
          <w:p w14:paraId="5212A81A" w14:textId="5F23456D" w:rsidR="00537C82" w:rsidRPr="00537C82" w:rsidRDefault="00537C82" w:rsidP="00537C82">
            <w:pPr>
              <w:rPr>
                <w:rFonts w:ascii="Times New Roman" w:hAnsi="Times New Roman" w:cs="Times New Roman"/>
              </w:rPr>
            </w:pPr>
            <w:r w:rsidRPr="00537C82">
              <w:rPr>
                <w:rFonts w:ascii="Times New Roman" w:hAnsi="Times New Roman" w:cs="Times New Roman"/>
              </w:rPr>
              <w:t>34.9 (</w:t>
            </w:r>
            <w:r w:rsidR="000B047C">
              <w:rPr>
                <w:rFonts w:ascii="Times New Roman" w:hAnsi="Times New Roman" w:cs="Times New Roman"/>
              </w:rPr>
              <w:t>–</w:t>
            </w:r>
            <w:r w:rsidRPr="00537C82">
              <w:rPr>
                <w:rFonts w:ascii="Times New Roman" w:hAnsi="Times New Roman" w:cs="Times New Roman"/>
              </w:rPr>
              <w:t>798</w:t>
            </w:r>
            <w:r w:rsidR="000B047C">
              <w:rPr>
                <w:rFonts w:ascii="Times New Roman" w:hAnsi="Times New Roman" w:cs="Times New Roman"/>
              </w:rPr>
              <w:t>–</w:t>
            </w:r>
            <w:r w:rsidRPr="00537C82">
              <w:rPr>
                <w:rFonts w:ascii="Times New Roman" w:hAnsi="Times New Roman" w:cs="Times New Roman"/>
              </w:rPr>
              <w:t>3810)</w:t>
            </w:r>
          </w:p>
          <w:p w14:paraId="30C7D9CB" w14:textId="02454F80" w:rsidR="00537C82" w:rsidRPr="00537C82" w:rsidRDefault="00537C82" w:rsidP="00537C82">
            <w:pPr>
              <w:rPr>
                <w:rFonts w:ascii="Times New Roman" w:hAnsi="Times New Roman" w:cs="Times New Roman"/>
              </w:rPr>
            </w:pPr>
            <w:r w:rsidRPr="00537C82">
              <w:rPr>
                <w:rFonts w:ascii="Times New Roman" w:hAnsi="Times New Roman" w:cs="Times New Roman"/>
              </w:rPr>
              <w:t>31 (</w:t>
            </w:r>
            <w:r w:rsidR="000B047C">
              <w:rPr>
                <w:rFonts w:ascii="Times New Roman" w:hAnsi="Times New Roman" w:cs="Times New Roman"/>
              </w:rPr>
              <w:t>–</w:t>
            </w:r>
            <w:r w:rsidRPr="00537C82">
              <w:rPr>
                <w:rFonts w:ascii="Times New Roman" w:hAnsi="Times New Roman" w:cs="Times New Roman"/>
              </w:rPr>
              <w:t>877</w:t>
            </w:r>
            <w:r w:rsidR="000B047C">
              <w:rPr>
                <w:rFonts w:ascii="Times New Roman" w:hAnsi="Times New Roman" w:cs="Times New Roman"/>
              </w:rPr>
              <w:t>–</w:t>
            </w:r>
            <w:r w:rsidRPr="00537C82">
              <w:rPr>
                <w:rFonts w:ascii="Times New Roman" w:hAnsi="Times New Roman" w:cs="Times New Roman"/>
              </w:rPr>
              <w:t>5139)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FB0D3F" w14:textId="15B74ED3" w:rsidR="00537C82" w:rsidRPr="00537C82" w:rsidRDefault="00537C82" w:rsidP="00537C82">
            <w:pPr>
              <w:rPr>
                <w:rFonts w:ascii="Times New Roman" w:hAnsi="Times New Roman" w:cs="Times New Roman"/>
              </w:rPr>
            </w:pPr>
            <w:r w:rsidRPr="00537C82">
              <w:rPr>
                <w:rFonts w:ascii="Times New Roman" w:hAnsi="Times New Roman" w:cs="Times New Roman"/>
              </w:rPr>
              <w:t>1200 (</w:t>
            </w:r>
            <w:r w:rsidR="000B047C">
              <w:rPr>
                <w:rFonts w:ascii="Times New Roman" w:hAnsi="Times New Roman" w:cs="Times New Roman"/>
              </w:rPr>
              <w:t>–</w:t>
            </w:r>
            <w:r w:rsidRPr="00537C82">
              <w:rPr>
                <w:rFonts w:ascii="Times New Roman" w:hAnsi="Times New Roman" w:cs="Times New Roman"/>
              </w:rPr>
              <w:t>1000</w:t>
            </w:r>
            <w:r w:rsidR="000B047C">
              <w:rPr>
                <w:rFonts w:ascii="Times New Roman" w:hAnsi="Times New Roman" w:cs="Times New Roman"/>
              </w:rPr>
              <w:t>–</w:t>
            </w:r>
            <w:r w:rsidRPr="00537C82">
              <w:rPr>
                <w:rFonts w:ascii="Times New Roman" w:hAnsi="Times New Roman" w:cs="Times New Roman"/>
              </w:rPr>
              <w:t>7800)</w:t>
            </w:r>
          </w:p>
          <w:p w14:paraId="23381530" w14:textId="24D94922" w:rsidR="00537C82" w:rsidRPr="00537C82" w:rsidRDefault="00537C82" w:rsidP="00537C82">
            <w:pPr>
              <w:rPr>
                <w:rFonts w:ascii="Times New Roman" w:hAnsi="Times New Roman" w:cs="Times New Roman"/>
              </w:rPr>
            </w:pPr>
            <w:r w:rsidRPr="00537C82">
              <w:rPr>
                <w:rFonts w:ascii="Times New Roman" w:hAnsi="Times New Roman" w:cs="Times New Roman"/>
              </w:rPr>
              <w:t>300 (</w:t>
            </w:r>
            <w:r w:rsidR="000B047C">
              <w:rPr>
                <w:rFonts w:ascii="Times New Roman" w:hAnsi="Times New Roman" w:cs="Times New Roman"/>
              </w:rPr>
              <w:t>–</w:t>
            </w:r>
            <w:r w:rsidRPr="00537C82">
              <w:rPr>
                <w:rFonts w:ascii="Times New Roman" w:hAnsi="Times New Roman" w:cs="Times New Roman"/>
              </w:rPr>
              <w:t>1700</w:t>
            </w:r>
            <w:r w:rsidR="000B047C">
              <w:rPr>
                <w:rFonts w:ascii="Times New Roman" w:hAnsi="Times New Roman" w:cs="Times New Roman"/>
              </w:rPr>
              <w:t>–</w:t>
            </w:r>
            <w:r w:rsidRPr="00537C82">
              <w:rPr>
                <w:rFonts w:ascii="Times New Roman" w:hAnsi="Times New Roman" w:cs="Times New Roman"/>
              </w:rPr>
              <w:t>4100)</w:t>
            </w:r>
          </w:p>
          <w:p w14:paraId="39918A1C" w14:textId="6707F262" w:rsidR="00537C82" w:rsidRPr="00537C82" w:rsidRDefault="00537C82" w:rsidP="00537C82">
            <w:pPr>
              <w:rPr>
                <w:rFonts w:ascii="Times New Roman" w:hAnsi="Times New Roman" w:cs="Times New Roman"/>
              </w:rPr>
            </w:pPr>
            <w:r w:rsidRPr="00537C82">
              <w:rPr>
                <w:rFonts w:ascii="Times New Roman" w:hAnsi="Times New Roman" w:cs="Times New Roman"/>
              </w:rPr>
              <w:t>871 (</w:t>
            </w:r>
            <w:r w:rsidR="000B047C">
              <w:rPr>
                <w:rFonts w:ascii="Times New Roman" w:hAnsi="Times New Roman" w:cs="Times New Roman"/>
              </w:rPr>
              <w:t>–</w:t>
            </w:r>
            <w:r w:rsidRPr="00537C82">
              <w:rPr>
                <w:rFonts w:ascii="Times New Roman" w:hAnsi="Times New Roman" w:cs="Times New Roman"/>
              </w:rPr>
              <w:t>2910</w:t>
            </w:r>
            <w:r w:rsidR="000B047C">
              <w:rPr>
                <w:rFonts w:ascii="Times New Roman" w:hAnsi="Times New Roman" w:cs="Times New Roman"/>
              </w:rPr>
              <w:t>–</w:t>
            </w:r>
            <w:r w:rsidRPr="00537C82">
              <w:rPr>
                <w:rFonts w:ascii="Times New Roman" w:hAnsi="Times New Roman" w:cs="Times New Roman"/>
              </w:rPr>
              <w:t>4203)</w:t>
            </w:r>
          </w:p>
          <w:p w14:paraId="1F6C2C71" w14:textId="04C6ACB6" w:rsidR="00537C82" w:rsidRPr="00537C82" w:rsidRDefault="000B047C" w:rsidP="00537C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  <w:r w:rsidR="00537C82" w:rsidRPr="00537C82">
              <w:rPr>
                <w:rFonts w:ascii="Times New Roman" w:hAnsi="Times New Roman" w:cs="Times New Roman"/>
              </w:rPr>
              <w:t>82 (</w:t>
            </w:r>
            <w:r>
              <w:rPr>
                <w:rFonts w:ascii="Times New Roman" w:hAnsi="Times New Roman" w:cs="Times New Roman"/>
              </w:rPr>
              <w:t>–</w:t>
            </w:r>
            <w:r w:rsidR="00537C82" w:rsidRPr="00537C82">
              <w:rPr>
                <w:rFonts w:ascii="Times New Roman" w:hAnsi="Times New Roman" w:cs="Times New Roman"/>
              </w:rPr>
              <w:t>2027</w:t>
            </w:r>
            <w:r>
              <w:rPr>
                <w:rFonts w:ascii="Times New Roman" w:hAnsi="Times New Roman" w:cs="Times New Roman"/>
              </w:rPr>
              <w:t>–</w:t>
            </w:r>
            <w:r w:rsidR="00537C82" w:rsidRPr="00537C82">
              <w:rPr>
                <w:rFonts w:ascii="Times New Roman" w:hAnsi="Times New Roman" w:cs="Times New Roman"/>
              </w:rPr>
              <w:t>4137)</w:t>
            </w:r>
          </w:p>
          <w:p w14:paraId="13F19D7B" w14:textId="2A640533" w:rsidR="00537C82" w:rsidRPr="00537C82" w:rsidRDefault="00537C82" w:rsidP="00537C82">
            <w:pPr>
              <w:rPr>
                <w:rFonts w:ascii="Times New Roman" w:hAnsi="Times New Roman" w:cs="Times New Roman"/>
              </w:rPr>
            </w:pPr>
            <w:r w:rsidRPr="00537C82">
              <w:rPr>
                <w:rFonts w:ascii="Times New Roman" w:hAnsi="Times New Roman" w:cs="Times New Roman"/>
              </w:rPr>
              <w:t>350 (</w:t>
            </w:r>
            <w:r w:rsidR="000B047C">
              <w:rPr>
                <w:rFonts w:ascii="Times New Roman" w:hAnsi="Times New Roman" w:cs="Times New Roman"/>
              </w:rPr>
              <w:t>–</w:t>
            </w:r>
            <w:r w:rsidRPr="00537C82">
              <w:rPr>
                <w:rFonts w:ascii="Times New Roman" w:hAnsi="Times New Roman" w:cs="Times New Roman"/>
              </w:rPr>
              <w:t>624</w:t>
            </w:r>
            <w:r w:rsidR="000B047C">
              <w:rPr>
                <w:rFonts w:ascii="Times New Roman" w:hAnsi="Times New Roman" w:cs="Times New Roman"/>
              </w:rPr>
              <w:t>–</w:t>
            </w:r>
            <w:r w:rsidRPr="00537C82">
              <w:rPr>
                <w:rFonts w:ascii="Times New Roman" w:hAnsi="Times New Roman" w:cs="Times New Roman"/>
              </w:rPr>
              <w:t>2750)</w:t>
            </w:r>
          </w:p>
          <w:p w14:paraId="37333487" w14:textId="7F2712D4" w:rsidR="00537C82" w:rsidRPr="00537C82" w:rsidRDefault="000B047C" w:rsidP="00537C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  <w:r w:rsidR="00537C82" w:rsidRPr="00537C82">
              <w:rPr>
                <w:rFonts w:ascii="Times New Roman" w:hAnsi="Times New Roman" w:cs="Times New Roman"/>
              </w:rPr>
              <w:t>10 (</w:t>
            </w:r>
            <w:r>
              <w:rPr>
                <w:rFonts w:ascii="Times New Roman" w:hAnsi="Times New Roman" w:cs="Times New Roman"/>
              </w:rPr>
              <w:t>–</w:t>
            </w:r>
            <w:r w:rsidR="00537C82" w:rsidRPr="00537C82">
              <w:rPr>
                <w:rFonts w:ascii="Times New Roman" w:hAnsi="Times New Roman" w:cs="Times New Roman"/>
              </w:rPr>
              <w:t>700</w:t>
            </w:r>
            <w:r>
              <w:rPr>
                <w:rFonts w:ascii="Times New Roman" w:hAnsi="Times New Roman" w:cs="Times New Roman"/>
              </w:rPr>
              <w:t>–</w:t>
            </w:r>
            <w:r w:rsidR="00537C82" w:rsidRPr="00537C82">
              <w:rPr>
                <w:rFonts w:ascii="Times New Roman" w:hAnsi="Times New Roman" w:cs="Times New Roman"/>
              </w:rPr>
              <w:t>1822)</w:t>
            </w:r>
          </w:p>
          <w:p w14:paraId="4272E567" w14:textId="39D61CF4" w:rsidR="00537C82" w:rsidRPr="00537C82" w:rsidRDefault="00537C82" w:rsidP="00537C82">
            <w:pPr>
              <w:rPr>
                <w:rFonts w:ascii="Times New Roman" w:hAnsi="Times New Roman" w:cs="Times New Roman"/>
              </w:rPr>
            </w:pPr>
            <w:r w:rsidRPr="00537C82">
              <w:rPr>
                <w:rFonts w:ascii="Times New Roman" w:hAnsi="Times New Roman" w:cs="Times New Roman"/>
              </w:rPr>
              <w:t>0.063 (</w:t>
            </w:r>
            <w:r w:rsidR="000B047C">
              <w:rPr>
                <w:rFonts w:ascii="Times New Roman" w:hAnsi="Times New Roman" w:cs="Times New Roman"/>
              </w:rPr>
              <w:t>–</w:t>
            </w:r>
            <w:r w:rsidRPr="00537C82">
              <w:rPr>
                <w:rFonts w:ascii="Times New Roman" w:hAnsi="Times New Roman" w:cs="Times New Roman"/>
              </w:rPr>
              <w:t>6.84</w:t>
            </w:r>
            <w:r w:rsidR="000B047C">
              <w:rPr>
                <w:rFonts w:ascii="Times New Roman" w:hAnsi="Times New Roman" w:cs="Times New Roman"/>
              </w:rPr>
              <w:t>–</w:t>
            </w:r>
            <w:r w:rsidRPr="00537C82">
              <w:rPr>
                <w:rFonts w:ascii="Times New Roman" w:hAnsi="Times New Roman" w:cs="Times New Roman"/>
              </w:rPr>
              <w:t>3.49)</w:t>
            </w:r>
          </w:p>
          <w:p w14:paraId="4CD76966" w14:textId="0B166C5F" w:rsidR="00537C82" w:rsidRPr="00537C82" w:rsidRDefault="000B047C" w:rsidP="00537C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  <w:r w:rsidR="00537C82" w:rsidRPr="00537C82">
              <w:rPr>
                <w:rFonts w:ascii="Times New Roman" w:hAnsi="Times New Roman" w:cs="Times New Roman"/>
              </w:rPr>
              <w:t>0.28 (</w:t>
            </w:r>
            <w:r>
              <w:rPr>
                <w:rFonts w:ascii="Times New Roman" w:hAnsi="Times New Roman" w:cs="Times New Roman"/>
              </w:rPr>
              <w:t>–</w:t>
            </w:r>
            <w:r w:rsidR="00537C82" w:rsidRPr="00537C82">
              <w:rPr>
                <w:rFonts w:ascii="Times New Roman" w:hAnsi="Times New Roman" w:cs="Times New Roman"/>
              </w:rPr>
              <w:t>4.7</w:t>
            </w:r>
            <w:r>
              <w:rPr>
                <w:rFonts w:ascii="Times New Roman" w:hAnsi="Times New Roman" w:cs="Times New Roman"/>
              </w:rPr>
              <w:t>–</w:t>
            </w:r>
            <w:r w:rsidR="00537C82" w:rsidRPr="00537C82">
              <w:rPr>
                <w:rFonts w:ascii="Times New Roman" w:hAnsi="Times New Roman" w:cs="Times New Roman"/>
              </w:rPr>
              <w:t>8.08)</w:t>
            </w:r>
          </w:p>
          <w:p w14:paraId="7EF344BE" w14:textId="47AFF2E5" w:rsidR="00537C82" w:rsidRPr="00537C82" w:rsidRDefault="00537C82" w:rsidP="00537C82">
            <w:pPr>
              <w:rPr>
                <w:rFonts w:ascii="Times New Roman" w:hAnsi="Times New Roman" w:cs="Times New Roman"/>
              </w:rPr>
            </w:pPr>
            <w:r w:rsidRPr="00537C82">
              <w:rPr>
                <w:rFonts w:ascii="Times New Roman" w:hAnsi="Times New Roman" w:cs="Times New Roman"/>
              </w:rPr>
              <w:t>21 (</w:t>
            </w:r>
            <w:r w:rsidR="000B047C">
              <w:rPr>
                <w:rFonts w:ascii="Times New Roman" w:hAnsi="Times New Roman" w:cs="Times New Roman"/>
              </w:rPr>
              <w:t>–</w:t>
            </w:r>
            <w:r w:rsidRPr="00537C82">
              <w:rPr>
                <w:rFonts w:ascii="Times New Roman" w:hAnsi="Times New Roman" w:cs="Times New Roman"/>
              </w:rPr>
              <w:t>122</w:t>
            </w:r>
            <w:r w:rsidR="000B047C">
              <w:rPr>
                <w:rFonts w:ascii="Times New Roman" w:hAnsi="Times New Roman" w:cs="Times New Roman"/>
              </w:rPr>
              <w:t>–</w:t>
            </w:r>
            <w:r w:rsidRPr="00537C82">
              <w:rPr>
                <w:rFonts w:ascii="Times New Roman" w:hAnsi="Times New Roman" w:cs="Times New Roman"/>
              </w:rPr>
              <w:t>196)</w:t>
            </w:r>
          </w:p>
          <w:p w14:paraId="55A1334B" w14:textId="3975992A" w:rsidR="00537C82" w:rsidRPr="00537C82" w:rsidRDefault="00537C82" w:rsidP="00537C82">
            <w:pPr>
              <w:rPr>
                <w:rFonts w:ascii="Times New Roman" w:hAnsi="Times New Roman" w:cs="Times New Roman"/>
              </w:rPr>
            </w:pPr>
            <w:r w:rsidRPr="00537C82">
              <w:rPr>
                <w:rFonts w:ascii="Times New Roman" w:hAnsi="Times New Roman" w:cs="Times New Roman"/>
              </w:rPr>
              <w:t>10 (</w:t>
            </w:r>
            <w:r w:rsidR="000B047C">
              <w:rPr>
                <w:rFonts w:ascii="Times New Roman" w:hAnsi="Times New Roman" w:cs="Times New Roman"/>
              </w:rPr>
              <w:t>–</w:t>
            </w:r>
            <w:r w:rsidRPr="00537C82">
              <w:rPr>
                <w:rFonts w:ascii="Times New Roman" w:hAnsi="Times New Roman" w:cs="Times New Roman"/>
              </w:rPr>
              <w:t>192</w:t>
            </w:r>
            <w:r w:rsidR="000B047C">
              <w:rPr>
                <w:rFonts w:ascii="Times New Roman" w:hAnsi="Times New Roman" w:cs="Times New Roman"/>
              </w:rPr>
              <w:t>–</w:t>
            </w:r>
            <w:r w:rsidRPr="00537C82">
              <w:rPr>
                <w:rFonts w:ascii="Times New Roman" w:hAnsi="Times New Roman" w:cs="Times New Roman"/>
              </w:rPr>
              <w:t>426)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439B145" w14:textId="5CEFF838" w:rsidR="00537C82" w:rsidRPr="00537C82" w:rsidRDefault="00537C82" w:rsidP="00537C82">
            <w:pPr>
              <w:rPr>
                <w:rFonts w:ascii="Times New Roman" w:hAnsi="Times New Roman" w:cs="Times New Roman"/>
              </w:rPr>
            </w:pPr>
            <w:r w:rsidRPr="00537C82">
              <w:rPr>
                <w:rFonts w:ascii="Times New Roman" w:hAnsi="Times New Roman" w:cs="Times New Roman"/>
              </w:rPr>
              <w:t>1450 (</w:t>
            </w:r>
            <w:r w:rsidR="000B047C">
              <w:rPr>
                <w:rFonts w:ascii="Times New Roman" w:hAnsi="Times New Roman" w:cs="Times New Roman"/>
              </w:rPr>
              <w:t>–</w:t>
            </w:r>
            <w:r w:rsidRPr="00537C82">
              <w:rPr>
                <w:rFonts w:ascii="Times New Roman" w:hAnsi="Times New Roman" w:cs="Times New Roman"/>
              </w:rPr>
              <w:t>1000</w:t>
            </w:r>
            <w:r w:rsidR="000B047C">
              <w:rPr>
                <w:rFonts w:ascii="Times New Roman" w:hAnsi="Times New Roman" w:cs="Times New Roman"/>
              </w:rPr>
              <w:t>–</w:t>
            </w:r>
            <w:r w:rsidRPr="00537C82">
              <w:rPr>
                <w:rFonts w:ascii="Times New Roman" w:hAnsi="Times New Roman" w:cs="Times New Roman"/>
              </w:rPr>
              <w:t>7800)</w:t>
            </w:r>
          </w:p>
          <w:p w14:paraId="5452628E" w14:textId="4838646E" w:rsidR="00537C82" w:rsidRPr="00537C82" w:rsidRDefault="00537C82" w:rsidP="00537C82">
            <w:pPr>
              <w:rPr>
                <w:rFonts w:ascii="Times New Roman" w:hAnsi="Times New Roman" w:cs="Times New Roman"/>
              </w:rPr>
            </w:pPr>
            <w:r w:rsidRPr="00537C82">
              <w:rPr>
                <w:rFonts w:ascii="Times New Roman" w:hAnsi="Times New Roman" w:cs="Times New Roman"/>
              </w:rPr>
              <w:t>1100 (</w:t>
            </w:r>
            <w:r w:rsidR="000B047C">
              <w:rPr>
                <w:rFonts w:ascii="Times New Roman" w:hAnsi="Times New Roman" w:cs="Times New Roman"/>
              </w:rPr>
              <w:t>–</w:t>
            </w:r>
            <w:r w:rsidRPr="00537C82">
              <w:rPr>
                <w:rFonts w:ascii="Times New Roman" w:hAnsi="Times New Roman" w:cs="Times New Roman"/>
              </w:rPr>
              <w:t>1700</w:t>
            </w:r>
            <w:r w:rsidR="000B047C">
              <w:rPr>
                <w:rFonts w:ascii="Times New Roman" w:hAnsi="Times New Roman" w:cs="Times New Roman"/>
              </w:rPr>
              <w:t>–</w:t>
            </w:r>
            <w:r w:rsidRPr="00537C82">
              <w:rPr>
                <w:rFonts w:ascii="Times New Roman" w:hAnsi="Times New Roman" w:cs="Times New Roman"/>
              </w:rPr>
              <w:t>4100)</w:t>
            </w:r>
          </w:p>
          <w:p w14:paraId="779BCE27" w14:textId="40D3F76C" w:rsidR="00537C82" w:rsidRPr="00537C82" w:rsidRDefault="00537C82" w:rsidP="00537C82">
            <w:pPr>
              <w:rPr>
                <w:rFonts w:ascii="Times New Roman" w:hAnsi="Times New Roman" w:cs="Times New Roman"/>
              </w:rPr>
            </w:pPr>
            <w:r w:rsidRPr="00537C82">
              <w:rPr>
                <w:rFonts w:ascii="Times New Roman" w:hAnsi="Times New Roman" w:cs="Times New Roman"/>
              </w:rPr>
              <w:t>1196 (</w:t>
            </w:r>
            <w:r w:rsidR="000B047C">
              <w:rPr>
                <w:rFonts w:ascii="Times New Roman" w:hAnsi="Times New Roman" w:cs="Times New Roman"/>
              </w:rPr>
              <w:t>–</w:t>
            </w:r>
            <w:r w:rsidRPr="00537C82">
              <w:rPr>
                <w:rFonts w:ascii="Times New Roman" w:hAnsi="Times New Roman" w:cs="Times New Roman"/>
              </w:rPr>
              <w:t>2910</w:t>
            </w:r>
            <w:r w:rsidR="000B047C">
              <w:rPr>
                <w:rFonts w:ascii="Times New Roman" w:hAnsi="Times New Roman" w:cs="Times New Roman"/>
              </w:rPr>
              <w:t>–</w:t>
            </w:r>
            <w:r w:rsidRPr="00537C82">
              <w:rPr>
                <w:rFonts w:ascii="Times New Roman" w:hAnsi="Times New Roman" w:cs="Times New Roman"/>
              </w:rPr>
              <w:t>4203)</w:t>
            </w:r>
          </w:p>
          <w:p w14:paraId="2F40B5F0" w14:textId="6FF0A7A0" w:rsidR="00537C82" w:rsidRPr="00537C82" w:rsidRDefault="00537C82" w:rsidP="00537C82">
            <w:pPr>
              <w:rPr>
                <w:rFonts w:ascii="Times New Roman" w:hAnsi="Times New Roman" w:cs="Times New Roman"/>
              </w:rPr>
            </w:pPr>
            <w:r w:rsidRPr="00537C82">
              <w:rPr>
                <w:rFonts w:ascii="Times New Roman" w:hAnsi="Times New Roman" w:cs="Times New Roman"/>
              </w:rPr>
              <w:t>981 (</w:t>
            </w:r>
            <w:r w:rsidR="000B047C">
              <w:rPr>
                <w:rFonts w:ascii="Times New Roman" w:hAnsi="Times New Roman" w:cs="Times New Roman"/>
              </w:rPr>
              <w:t>–</w:t>
            </w:r>
            <w:r w:rsidRPr="00537C82">
              <w:rPr>
                <w:rFonts w:ascii="Times New Roman" w:hAnsi="Times New Roman" w:cs="Times New Roman"/>
              </w:rPr>
              <w:t>2027</w:t>
            </w:r>
            <w:r w:rsidR="000B047C">
              <w:rPr>
                <w:rFonts w:ascii="Times New Roman" w:hAnsi="Times New Roman" w:cs="Times New Roman"/>
              </w:rPr>
              <w:t>–</w:t>
            </w:r>
            <w:r w:rsidRPr="00537C82">
              <w:rPr>
                <w:rFonts w:ascii="Times New Roman" w:hAnsi="Times New Roman" w:cs="Times New Roman"/>
              </w:rPr>
              <w:t>4137)</w:t>
            </w:r>
          </w:p>
          <w:p w14:paraId="6090971F" w14:textId="1A0DF9DB" w:rsidR="00537C82" w:rsidRPr="00537C82" w:rsidRDefault="00537C82" w:rsidP="00537C82">
            <w:pPr>
              <w:rPr>
                <w:rFonts w:ascii="Times New Roman" w:hAnsi="Times New Roman" w:cs="Times New Roman"/>
              </w:rPr>
            </w:pPr>
            <w:r w:rsidRPr="00537C82">
              <w:rPr>
                <w:rFonts w:ascii="Times New Roman" w:hAnsi="Times New Roman" w:cs="Times New Roman"/>
              </w:rPr>
              <w:t>189 (</w:t>
            </w:r>
            <w:r w:rsidR="000B047C">
              <w:rPr>
                <w:rFonts w:ascii="Times New Roman" w:hAnsi="Times New Roman" w:cs="Times New Roman"/>
              </w:rPr>
              <w:t>–</w:t>
            </w:r>
            <w:r w:rsidRPr="00537C82">
              <w:rPr>
                <w:rFonts w:ascii="Times New Roman" w:hAnsi="Times New Roman" w:cs="Times New Roman"/>
              </w:rPr>
              <w:t>317</w:t>
            </w:r>
            <w:r w:rsidR="000B047C">
              <w:rPr>
                <w:rFonts w:ascii="Times New Roman" w:hAnsi="Times New Roman" w:cs="Times New Roman"/>
              </w:rPr>
              <w:t>–</w:t>
            </w:r>
            <w:r w:rsidRPr="00537C82">
              <w:rPr>
                <w:rFonts w:ascii="Times New Roman" w:hAnsi="Times New Roman" w:cs="Times New Roman"/>
              </w:rPr>
              <w:t>2750)</w:t>
            </w:r>
          </w:p>
          <w:p w14:paraId="26025F6C" w14:textId="4869CD62" w:rsidR="00537C82" w:rsidRPr="00537C82" w:rsidRDefault="000B047C" w:rsidP="00537C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  <w:r w:rsidR="00537C82" w:rsidRPr="00537C82">
              <w:rPr>
                <w:rFonts w:ascii="Times New Roman" w:hAnsi="Times New Roman" w:cs="Times New Roman"/>
              </w:rPr>
              <w:t>132 (</w:t>
            </w:r>
            <w:r>
              <w:rPr>
                <w:rFonts w:ascii="Times New Roman" w:hAnsi="Times New Roman" w:cs="Times New Roman"/>
              </w:rPr>
              <w:t>–</w:t>
            </w:r>
            <w:r w:rsidR="00537C82" w:rsidRPr="00537C82">
              <w:rPr>
                <w:rFonts w:ascii="Times New Roman" w:hAnsi="Times New Roman" w:cs="Times New Roman"/>
              </w:rPr>
              <w:t>575</w:t>
            </w:r>
            <w:r>
              <w:rPr>
                <w:rFonts w:ascii="Times New Roman" w:hAnsi="Times New Roman" w:cs="Times New Roman"/>
              </w:rPr>
              <w:t>–</w:t>
            </w:r>
            <w:r w:rsidR="00537C82" w:rsidRPr="00537C82">
              <w:rPr>
                <w:rFonts w:ascii="Times New Roman" w:hAnsi="Times New Roman" w:cs="Times New Roman"/>
              </w:rPr>
              <w:t>873)</w:t>
            </w:r>
          </w:p>
          <w:p w14:paraId="44137FEF" w14:textId="745860CC" w:rsidR="00537C82" w:rsidRPr="00537C82" w:rsidRDefault="00537C82" w:rsidP="00537C82">
            <w:pPr>
              <w:rPr>
                <w:rFonts w:ascii="Times New Roman" w:hAnsi="Times New Roman" w:cs="Times New Roman"/>
              </w:rPr>
            </w:pPr>
            <w:r w:rsidRPr="00537C82">
              <w:rPr>
                <w:rFonts w:ascii="Times New Roman" w:hAnsi="Times New Roman" w:cs="Times New Roman"/>
              </w:rPr>
              <w:t>0.14 (</w:t>
            </w:r>
            <w:r w:rsidR="000B047C">
              <w:rPr>
                <w:rFonts w:ascii="Times New Roman" w:hAnsi="Times New Roman" w:cs="Times New Roman"/>
              </w:rPr>
              <w:t>–</w:t>
            </w:r>
            <w:r w:rsidRPr="00537C82">
              <w:rPr>
                <w:rFonts w:ascii="Times New Roman" w:hAnsi="Times New Roman" w:cs="Times New Roman"/>
              </w:rPr>
              <w:t>6.84</w:t>
            </w:r>
            <w:r w:rsidR="000B047C">
              <w:rPr>
                <w:rFonts w:ascii="Times New Roman" w:hAnsi="Times New Roman" w:cs="Times New Roman"/>
              </w:rPr>
              <w:t>–</w:t>
            </w:r>
            <w:r w:rsidRPr="00537C82">
              <w:rPr>
                <w:rFonts w:ascii="Times New Roman" w:hAnsi="Times New Roman" w:cs="Times New Roman"/>
              </w:rPr>
              <w:t>2.45)</w:t>
            </w:r>
          </w:p>
          <w:p w14:paraId="3B1FDB87" w14:textId="2A12D66E" w:rsidR="00537C82" w:rsidRPr="00537C82" w:rsidRDefault="00537C82" w:rsidP="00537C82">
            <w:pPr>
              <w:rPr>
                <w:rFonts w:ascii="Times New Roman" w:hAnsi="Times New Roman" w:cs="Times New Roman"/>
              </w:rPr>
            </w:pPr>
            <w:r w:rsidRPr="00537C82">
              <w:rPr>
                <w:rFonts w:ascii="Times New Roman" w:hAnsi="Times New Roman" w:cs="Times New Roman"/>
              </w:rPr>
              <w:t>1.68 (</w:t>
            </w:r>
            <w:r w:rsidR="000B047C">
              <w:rPr>
                <w:rFonts w:ascii="Times New Roman" w:hAnsi="Times New Roman" w:cs="Times New Roman"/>
              </w:rPr>
              <w:t>–</w:t>
            </w:r>
            <w:r w:rsidRPr="00537C82">
              <w:rPr>
                <w:rFonts w:ascii="Times New Roman" w:hAnsi="Times New Roman" w:cs="Times New Roman"/>
              </w:rPr>
              <w:t>4.28</w:t>
            </w:r>
            <w:r w:rsidR="000B047C">
              <w:rPr>
                <w:rFonts w:ascii="Times New Roman" w:hAnsi="Times New Roman" w:cs="Times New Roman"/>
              </w:rPr>
              <w:t>–</w:t>
            </w:r>
            <w:r w:rsidRPr="00537C82">
              <w:rPr>
                <w:rFonts w:ascii="Times New Roman" w:hAnsi="Times New Roman" w:cs="Times New Roman"/>
              </w:rPr>
              <w:t>3.23)</w:t>
            </w:r>
          </w:p>
          <w:p w14:paraId="50358C81" w14:textId="66459EAA" w:rsidR="00537C82" w:rsidRPr="00537C82" w:rsidRDefault="00537C82" w:rsidP="00537C82">
            <w:pPr>
              <w:rPr>
                <w:rFonts w:ascii="Times New Roman" w:hAnsi="Times New Roman" w:cs="Times New Roman"/>
              </w:rPr>
            </w:pPr>
            <w:r w:rsidRPr="00537C82">
              <w:rPr>
                <w:rFonts w:ascii="Times New Roman" w:hAnsi="Times New Roman" w:cs="Times New Roman"/>
              </w:rPr>
              <w:t>15 (</w:t>
            </w:r>
            <w:r w:rsidR="000B047C">
              <w:rPr>
                <w:rFonts w:ascii="Times New Roman" w:hAnsi="Times New Roman" w:cs="Times New Roman"/>
              </w:rPr>
              <w:t>–</w:t>
            </w:r>
            <w:r w:rsidRPr="00537C82">
              <w:rPr>
                <w:rFonts w:ascii="Times New Roman" w:hAnsi="Times New Roman" w:cs="Times New Roman"/>
              </w:rPr>
              <w:t>122</w:t>
            </w:r>
            <w:r w:rsidR="000B047C">
              <w:rPr>
                <w:rFonts w:ascii="Times New Roman" w:hAnsi="Times New Roman" w:cs="Times New Roman"/>
              </w:rPr>
              <w:t>–</w:t>
            </w:r>
            <w:r w:rsidRPr="00537C82">
              <w:rPr>
                <w:rFonts w:ascii="Times New Roman" w:hAnsi="Times New Roman" w:cs="Times New Roman"/>
              </w:rPr>
              <w:t>196)</w:t>
            </w:r>
          </w:p>
          <w:p w14:paraId="315C0F20" w14:textId="414B7F3B" w:rsidR="00537C82" w:rsidRPr="00537C82" w:rsidRDefault="00537C82" w:rsidP="00537C82">
            <w:pPr>
              <w:rPr>
                <w:rFonts w:ascii="Times New Roman" w:hAnsi="Times New Roman" w:cs="Times New Roman"/>
              </w:rPr>
            </w:pPr>
            <w:r w:rsidRPr="00537C82">
              <w:rPr>
                <w:rFonts w:ascii="Times New Roman" w:hAnsi="Times New Roman" w:cs="Times New Roman"/>
              </w:rPr>
              <w:t>10 (</w:t>
            </w:r>
            <w:r w:rsidR="000B047C">
              <w:rPr>
                <w:rFonts w:ascii="Times New Roman" w:hAnsi="Times New Roman" w:cs="Times New Roman"/>
              </w:rPr>
              <w:t>–</w:t>
            </w:r>
            <w:r w:rsidRPr="00537C82">
              <w:rPr>
                <w:rFonts w:ascii="Times New Roman" w:hAnsi="Times New Roman" w:cs="Times New Roman"/>
              </w:rPr>
              <w:t>138</w:t>
            </w:r>
            <w:r w:rsidR="000B047C">
              <w:rPr>
                <w:rFonts w:ascii="Times New Roman" w:hAnsi="Times New Roman" w:cs="Times New Roman"/>
              </w:rPr>
              <w:t>–</w:t>
            </w:r>
            <w:r w:rsidRPr="00537C82">
              <w:rPr>
                <w:rFonts w:ascii="Times New Roman" w:hAnsi="Times New Roman" w:cs="Times New Roman"/>
              </w:rPr>
              <w:t>426)</w:t>
            </w:r>
          </w:p>
        </w:tc>
        <w:tc>
          <w:tcPr>
            <w:tcW w:w="1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3BD056F" w14:textId="77777777" w:rsidR="00537C82" w:rsidRPr="00537C82" w:rsidRDefault="00537C82" w:rsidP="00537C82">
            <w:pPr>
              <w:rPr>
                <w:rFonts w:ascii="Times New Roman" w:hAnsi="Times New Roman" w:cs="Times New Roman"/>
              </w:rPr>
            </w:pPr>
            <w:r w:rsidRPr="00537C82">
              <w:rPr>
                <w:rFonts w:ascii="Times New Roman" w:hAnsi="Times New Roman" w:cs="Times New Roman"/>
              </w:rPr>
              <w:t>n.s.</w:t>
            </w:r>
          </w:p>
          <w:p w14:paraId="75863FC0" w14:textId="77777777" w:rsidR="00537C82" w:rsidRPr="00537C82" w:rsidRDefault="00537C82" w:rsidP="00537C82">
            <w:pPr>
              <w:rPr>
                <w:rFonts w:ascii="Times New Roman" w:hAnsi="Times New Roman" w:cs="Times New Roman"/>
              </w:rPr>
            </w:pPr>
            <w:r w:rsidRPr="00537C82">
              <w:rPr>
                <w:rFonts w:ascii="Times New Roman" w:hAnsi="Times New Roman" w:cs="Times New Roman"/>
              </w:rPr>
              <w:t>n.s.</w:t>
            </w:r>
          </w:p>
          <w:p w14:paraId="3A488D14" w14:textId="77777777" w:rsidR="00537C82" w:rsidRPr="00537C82" w:rsidRDefault="00537C82" w:rsidP="00537C82">
            <w:pPr>
              <w:rPr>
                <w:rFonts w:ascii="Times New Roman" w:hAnsi="Times New Roman" w:cs="Times New Roman"/>
              </w:rPr>
            </w:pPr>
            <w:r w:rsidRPr="00537C82">
              <w:rPr>
                <w:rFonts w:ascii="Times New Roman" w:hAnsi="Times New Roman" w:cs="Times New Roman"/>
              </w:rPr>
              <w:t>n.s.</w:t>
            </w:r>
          </w:p>
          <w:p w14:paraId="0C591A80" w14:textId="77777777" w:rsidR="00537C82" w:rsidRPr="00537C82" w:rsidRDefault="00537C82" w:rsidP="00537C82">
            <w:pPr>
              <w:rPr>
                <w:rFonts w:ascii="Times New Roman" w:hAnsi="Times New Roman" w:cs="Times New Roman"/>
              </w:rPr>
            </w:pPr>
            <w:r w:rsidRPr="00537C82">
              <w:rPr>
                <w:rFonts w:ascii="Times New Roman" w:hAnsi="Times New Roman" w:cs="Times New Roman"/>
              </w:rPr>
              <w:t>n.s.</w:t>
            </w:r>
          </w:p>
          <w:p w14:paraId="515A58FF" w14:textId="77777777" w:rsidR="00537C82" w:rsidRPr="00537C82" w:rsidRDefault="00537C82" w:rsidP="00537C82">
            <w:pPr>
              <w:rPr>
                <w:rFonts w:ascii="Times New Roman" w:hAnsi="Times New Roman" w:cs="Times New Roman"/>
              </w:rPr>
            </w:pPr>
            <w:r w:rsidRPr="00537C82">
              <w:rPr>
                <w:rFonts w:ascii="Times New Roman" w:hAnsi="Times New Roman" w:cs="Times New Roman"/>
              </w:rPr>
              <w:t>n.s.</w:t>
            </w:r>
          </w:p>
          <w:p w14:paraId="121506D5" w14:textId="77777777" w:rsidR="00537C82" w:rsidRPr="00537C82" w:rsidRDefault="00537C82" w:rsidP="00537C82">
            <w:pPr>
              <w:rPr>
                <w:rFonts w:ascii="Times New Roman" w:hAnsi="Times New Roman" w:cs="Times New Roman"/>
              </w:rPr>
            </w:pPr>
            <w:r w:rsidRPr="00537C82">
              <w:rPr>
                <w:rFonts w:ascii="Times New Roman" w:hAnsi="Times New Roman" w:cs="Times New Roman"/>
              </w:rPr>
              <w:t>n.s.</w:t>
            </w:r>
          </w:p>
          <w:p w14:paraId="4BB3C4D6" w14:textId="77777777" w:rsidR="00537C82" w:rsidRPr="00537C82" w:rsidRDefault="00537C82" w:rsidP="00537C82">
            <w:pPr>
              <w:rPr>
                <w:rFonts w:ascii="Times New Roman" w:hAnsi="Times New Roman" w:cs="Times New Roman"/>
              </w:rPr>
            </w:pPr>
            <w:r w:rsidRPr="00537C82">
              <w:rPr>
                <w:rFonts w:ascii="Times New Roman" w:hAnsi="Times New Roman" w:cs="Times New Roman"/>
              </w:rPr>
              <w:t>n.s.</w:t>
            </w:r>
          </w:p>
          <w:p w14:paraId="4A932D11" w14:textId="77777777" w:rsidR="00537C82" w:rsidRPr="00537C82" w:rsidRDefault="00537C82" w:rsidP="00537C82">
            <w:pPr>
              <w:rPr>
                <w:rFonts w:ascii="Times New Roman" w:hAnsi="Times New Roman" w:cs="Times New Roman"/>
              </w:rPr>
            </w:pPr>
            <w:r w:rsidRPr="00537C82">
              <w:rPr>
                <w:rFonts w:ascii="Times New Roman" w:hAnsi="Times New Roman" w:cs="Times New Roman"/>
              </w:rPr>
              <w:t>n.s.</w:t>
            </w:r>
          </w:p>
          <w:p w14:paraId="0B34D187" w14:textId="77777777" w:rsidR="00537C82" w:rsidRPr="00537C82" w:rsidRDefault="00537C82" w:rsidP="00537C82">
            <w:pPr>
              <w:rPr>
                <w:rFonts w:ascii="Times New Roman" w:hAnsi="Times New Roman" w:cs="Times New Roman"/>
              </w:rPr>
            </w:pPr>
            <w:r w:rsidRPr="00537C82">
              <w:rPr>
                <w:rFonts w:ascii="Times New Roman" w:hAnsi="Times New Roman" w:cs="Times New Roman"/>
              </w:rPr>
              <w:t>n.s.</w:t>
            </w:r>
          </w:p>
          <w:p w14:paraId="0456CE2F" w14:textId="77777777" w:rsidR="00537C82" w:rsidRPr="00537C82" w:rsidRDefault="00537C82" w:rsidP="00537C82">
            <w:pPr>
              <w:rPr>
                <w:rFonts w:ascii="Times New Roman" w:hAnsi="Times New Roman" w:cs="Times New Roman"/>
              </w:rPr>
            </w:pPr>
            <w:r w:rsidRPr="00537C82">
              <w:rPr>
                <w:rFonts w:ascii="Times New Roman" w:hAnsi="Times New Roman" w:cs="Times New Roman"/>
              </w:rPr>
              <w:t>n.s.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30A603" w14:textId="77777777" w:rsidR="00537C82" w:rsidRPr="00537C82" w:rsidRDefault="00537C82" w:rsidP="00537C82">
            <w:pPr>
              <w:rPr>
                <w:rFonts w:ascii="Times New Roman" w:hAnsi="Times New Roman" w:cs="Times New Roman"/>
              </w:rPr>
            </w:pPr>
            <w:r w:rsidRPr="00537C82">
              <w:rPr>
                <w:rFonts w:ascii="Times New Roman" w:hAnsi="Times New Roman" w:cs="Times New Roman"/>
              </w:rPr>
              <w:t>n.s.</w:t>
            </w:r>
          </w:p>
          <w:p w14:paraId="125D78C4" w14:textId="77777777" w:rsidR="00537C82" w:rsidRPr="00537C82" w:rsidRDefault="00537C82" w:rsidP="00537C82">
            <w:pPr>
              <w:rPr>
                <w:rFonts w:ascii="Times New Roman" w:hAnsi="Times New Roman" w:cs="Times New Roman"/>
              </w:rPr>
            </w:pPr>
            <w:r w:rsidRPr="00537C82">
              <w:rPr>
                <w:rFonts w:ascii="Times New Roman" w:hAnsi="Times New Roman" w:cs="Times New Roman"/>
              </w:rPr>
              <w:t>n.s.</w:t>
            </w:r>
          </w:p>
          <w:p w14:paraId="26EEA91B" w14:textId="77777777" w:rsidR="00537C82" w:rsidRPr="00537C82" w:rsidRDefault="00537C82" w:rsidP="00537C82">
            <w:pPr>
              <w:rPr>
                <w:rFonts w:ascii="Times New Roman" w:hAnsi="Times New Roman" w:cs="Times New Roman"/>
              </w:rPr>
            </w:pPr>
            <w:r w:rsidRPr="00537C82">
              <w:rPr>
                <w:rFonts w:ascii="Times New Roman" w:hAnsi="Times New Roman" w:cs="Times New Roman"/>
              </w:rPr>
              <w:t>n.s.</w:t>
            </w:r>
          </w:p>
          <w:p w14:paraId="2CDA499A" w14:textId="77777777" w:rsidR="00537C82" w:rsidRPr="00537C82" w:rsidRDefault="00537C82" w:rsidP="00537C82">
            <w:pPr>
              <w:rPr>
                <w:rFonts w:ascii="Times New Roman" w:hAnsi="Times New Roman" w:cs="Times New Roman"/>
              </w:rPr>
            </w:pPr>
            <w:r w:rsidRPr="00537C82">
              <w:rPr>
                <w:rFonts w:ascii="Times New Roman" w:hAnsi="Times New Roman" w:cs="Times New Roman"/>
              </w:rPr>
              <w:t>n.s.</w:t>
            </w:r>
          </w:p>
          <w:p w14:paraId="4D4655C9" w14:textId="77777777" w:rsidR="00537C82" w:rsidRPr="00537C82" w:rsidRDefault="00537C82" w:rsidP="00537C82">
            <w:pPr>
              <w:rPr>
                <w:rFonts w:ascii="Times New Roman" w:hAnsi="Times New Roman" w:cs="Times New Roman"/>
              </w:rPr>
            </w:pPr>
            <w:r w:rsidRPr="00537C82">
              <w:rPr>
                <w:rFonts w:ascii="Times New Roman" w:hAnsi="Times New Roman" w:cs="Times New Roman"/>
              </w:rPr>
              <w:t>n.s.</w:t>
            </w:r>
          </w:p>
          <w:p w14:paraId="1E55ECBE" w14:textId="77777777" w:rsidR="00537C82" w:rsidRPr="00537C82" w:rsidRDefault="00537C82" w:rsidP="00537C82">
            <w:pPr>
              <w:rPr>
                <w:rFonts w:ascii="Times New Roman" w:hAnsi="Times New Roman" w:cs="Times New Roman"/>
              </w:rPr>
            </w:pPr>
            <w:r w:rsidRPr="00537C82">
              <w:rPr>
                <w:rFonts w:ascii="Times New Roman" w:hAnsi="Times New Roman" w:cs="Times New Roman"/>
              </w:rPr>
              <w:t>n.s.</w:t>
            </w:r>
          </w:p>
          <w:p w14:paraId="6167FE00" w14:textId="77777777" w:rsidR="00537C82" w:rsidRPr="00537C82" w:rsidRDefault="00537C82" w:rsidP="00537C82">
            <w:pPr>
              <w:rPr>
                <w:rFonts w:ascii="Times New Roman" w:hAnsi="Times New Roman" w:cs="Times New Roman"/>
              </w:rPr>
            </w:pPr>
            <w:r w:rsidRPr="00537C82">
              <w:rPr>
                <w:rFonts w:ascii="Times New Roman" w:hAnsi="Times New Roman" w:cs="Times New Roman"/>
              </w:rPr>
              <w:t>n.s.</w:t>
            </w:r>
          </w:p>
          <w:p w14:paraId="6D88430E" w14:textId="77777777" w:rsidR="00537C82" w:rsidRPr="00537C82" w:rsidRDefault="00537C82" w:rsidP="00537C82">
            <w:pPr>
              <w:rPr>
                <w:rFonts w:ascii="Times New Roman" w:hAnsi="Times New Roman" w:cs="Times New Roman"/>
              </w:rPr>
            </w:pPr>
            <w:r w:rsidRPr="00537C82">
              <w:rPr>
                <w:rFonts w:ascii="Times New Roman" w:hAnsi="Times New Roman" w:cs="Times New Roman"/>
              </w:rPr>
              <w:t>n.s.</w:t>
            </w:r>
          </w:p>
          <w:p w14:paraId="1F814FFF" w14:textId="77777777" w:rsidR="00537C82" w:rsidRPr="00537C82" w:rsidRDefault="00537C82" w:rsidP="00537C82">
            <w:pPr>
              <w:rPr>
                <w:rFonts w:ascii="Times New Roman" w:hAnsi="Times New Roman" w:cs="Times New Roman"/>
              </w:rPr>
            </w:pPr>
            <w:r w:rsidRPr="00537C82">
              <w:rPr>
                <w:rFonts w:ascii="Times New Roman" w:hAnsi="Times New Roman" w:cs="Times New Roman"/>
              </w:rPr>
              <w:t>n.s.</w:t>
            </w:r>
          </w:p>
          <w:p w14:paraId="3EE6B04B" w14:textId="77777777" w:rsidR="00537C82" w:rsidRPr="00537C82" w:rsidRDefault="00537C82" w:rsidP="00537C82">
            <w:pPr>
              <w:rPr>
                <w:rFonts w:ascii="Times New Roman" w:hAnsi="Times New Roman" w:cs="Times New Roman"/>
              </w:rPr>
            </w:pPr>
            <w:r w:rsidRPr="00537C82">
              <w:rPr>
                <w:rFonts w:ascii="Times New Roman" w:hAnsi="Times New Roman" w:cs="Times New Roman"/>
              </w:rPr>
              <w:t>n.s.</w:t>
            </w:r>
          </w:p>
        </w:tc>
      </w:tr>
    </w:tbl>
    <w:p w14:paraId="0AF135A8" w14:textId="77777777" w:rsidR="007A1EB6" w:rsidRDefault="007A1EB6"/>
    <w:p w14:paraId="65779BAD" w14:textId="77777777" w:rsidR="00236F83" w:rsidRDefault="00236F83"/>
    <w:p w14:paraId="55A63CCE" w14:textId="77777777" w:rsidR="00236F83" w:rsidRDefault="00236F83"/>
    <w:p w14:paraId="62A42913" w14:textId="19C2F199" w:rsidR="007A1EB6" w:rsidRDefault="007A1EB6">
      <w:r w:rsidRPr="00537C82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0A84CDC" wp14:editId="1BE477E4">
                <wp:simplePos x="0" y="0"/>
                <wp:positionH relativeFrom="column">
                  <wp:posOffset>807809</wp:posOffset>
                </wp:positionH>
                <wp:positionV relativeFrom="paragraph">
                  <wp:posOffset>3715503</wp:posOffset>
                </wp:positionV>
                <wp:extent cx="8603615" cy="548640"/>
                <wp:effectExtent l="0" t="0" r="0" b="0"/>
                <wp:wrapNone/>
                <wp:docPr id="14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03615" cy="5486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4F4B6FC" w14:textId="77777777" w:rsidR="00537C82" w:rsidRDefault="00537C82" w:rsidP="00537C82">
                            <w:r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irAE: </w:t>
                            </w:r>
                            <w:bookmarkStart w:id="1" w:name="_Hlk33562297"/>
                            <w:r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immune checkpoint inhibitor related adverse events</w:t>
                            </w:r>
                            <w:bookmarkEnd w:id="1"/>
                            <w:r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, WBC: white blood cell, Neut: neutrophil count, Lymph: lymphocyte count, </w:t>
                            </w:r>
                          </w:p>
                          <w:p w14:paraId="5B1C959F" w14:textId="77777777" w:rsidR="00537C82" w:rsidRDefault="00537C82" w:rsidP="00537C82">
                            <w:r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NLR; Neutrophil/Lymphocyte Ratio, Eosino; eosinophil count, </w:t>
                            </w:r>
                            <w:r w:rsidR="009B0330" w:rsidRPr="007A148E">
                              <w:rPr>
                                <w:rFonts w:ascii="Times New Roman" w:hAnsi="Times New Roman" w:cs="Times New Roman"/>
                                <w:vertAlign w:val="superscript"/>
                                <w:lang w:val="sk-SK"/>
                              </w:rPr>
                              <w:t>†</w:t>
                            </w:r>
                            <w:r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Data are shown as median (range) values.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0A84CD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9" o:spid="_x0000_s1027" type="#_x0000_t202" style="position:absolute;margin-left:63.6pt;margin-top:292.55pt;width:677.45pt;height:43.2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zhftwEAACcDAAAOAAAAZHJzL2Uyb0RvYy54bWysUkuOEzEQ3SNxB8t70p0hE4VWOiNgNGwQ&#10;IA0cwHG705baLuNy0p1tWkIcgisg1pynL0LZ+cxo2CE2/lS5Xr16z8ub3rRspzxqsCWfTnLOlJVQ&#10;absp+ZfPdy8WnGEQthItWFXyvUJ+s3r+bNm5Ql1BA22lPCMQi0XnSt6E4IosQ9koI3ACTllK1uCN&#10;CHT1m6zyoiN002ZXeT7POvCV8yAVIkVvj0m+Svh1rWT4WNeoAmtLTtxCWn1a13HNVktRbLxwjZYn&#10;GuIfWBihLTW9QN2KINjW67+gjJYeEOowkWAyqGstVZqBppnmT6a5b4RTaRYSB91FJvx/sPLD7pNn&#10;uiLvZpxZYcijcfg2Hn6Oh9/j8J2Nw49xGMbDL7qzV1GvzmFBZfeOCkP/BnqqPceRglGGvvYm7jQg&#10;ozwpv7+orfrAJAUX8/zlfHrNmaTc9WwxnyU7sodq5zG8U2BYPJTck5tJZLF7j4GY0NPzk9jMwp1u&#10;2xiPFI9U4in06/444pnmGqo9se/I95Lj163wijMf2reQvkkEQ/d6Gwgw9Ykox5oTOLmR2p9+TrT7&#10;8T29evjfqz8AAAD//wMAUEsDBBQABgAIAAAAIQDZ2n4l3wAAAAwBAAAPAAAAZHJzL2Rvd25yZXYu&#10;eG1sTI9NT8MwDIbvSPyHyEjcWNqKblVpOk18SBy4sJV71pimonGqJlu7f493gptf+dHrx9V2cYM4&#10;4xR6TwrSVQICqfWmp05Bc3h7KECEqMnowRMquGCAbX17U+nS+Jk+8byPneASCqVWYGMcSylDa9Hp&#10;sPIjEu++/eR05Dh10kx65nI3yCxJ1tLpnviC1SM+W2x/9ienIEazSy/NqwvvX8vHy2yTNteNUvd3&#10;y+4JRMQl/sFw1Wd1qNnp6E9kghg4Z5uMUQV5kacgrsRjkfF0VLDepDnIupL/n6h/AQAA//8DAFBL&#10;AQItABQABgAIAAAAIQC2gziS/gAAAOEBAAATAAAAAAAAAAAAAAAAAAAAAABbQ29udGVudF9UeXBl&#10;c10ueG1sUEsBAi0AFAAGAAgAAAAhADj9If/WAAAAlAEAAAsAAAAAAAAAAAAAAAAALwEAAF9yZWxz&#10;Ly5yZWxzUEsBAi0AFAAGAAgAAAAhAGHPOF+3AQAAJwMAAA4AAAAAAAAAAAAAAAAALgIAAGRycy9l&#10;Mm9Eb2MueG1sUEsBAi0AFAAGAAgAAAAhANnafiXfAAAADAEAAA8AAAAAAAAAAAAAAAAAEQQAAGRy&#10;cy9kb3ducmV2LnhtbFBLBQYAAAAABAAEAPMAAAAdBQAAAAA=&#10;" filled="f" stroked="f">
                <v:textbox style="mso-fit-shape-to-text:t">
                  <w:txbxContent>
                    <w:p w14:paraId="24F4B6FC" w14:textId="77777777" w:rsidR="00537C82" w:rsidRDefault="00537C82" w:rsidP="00537C82">
                      <w:r>
                        <w:rPr>
                          <w:rFonts w:ascii="Times New Roman" w:eastAsiaTheme="minorEastAsia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irAE: </w:t>
                      </w:r>
                      <w:bookmarkStart w:id="2" w:name="_Hlk33562297"/>
                      <w:r>
                        <w:rPr>
                          <w:rFonts w:ascii="Times New Roman" w:eastAsiaTheme="minorEastAsia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</w:rPr>
                        <w:t>immune checkpoint inhibitor related adverse events</w:t>
                      </w:r>
                      <w:bookmarkEnd w:id="2"/>
                      <w:r>
                        <w:rPr>
                          <w:rFonts w:ascii="Times New Roman" w:eastAsiaTheme="minorEastAsia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, WBC: white blood cell, Neut: neutrophil count, Lymph: lymphocyte count, </w:t>
                      </w:r>
                    </w:p>
                    <w:p w14:paraId="5B1C959F" w14:textId="77777777" w:rsidR="00537C82" w:rsidRDefault="00537C82" w:rsidP="00537C82">
                      <w:r>
                        <w:rPr>
                          <w:rFonts w:ascii="Times New Roman" w:eastAsiaTheme="minorEastAsia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NLR; Neutrophil/Lymphocyte Ratio, Eosino; eosinophil count, </w:t>
                      </w:r>
                      <w:r w:rsidR="009B0330" w:rsidRPr="007A148E">
                        <w:rPr>
                          <w:rFonts w:ascii="Times New Roman" w:hAnsi="Times New Roman" w:cs="Times New Roman"/>
                          <w:vertAlign w:val="superscript"/>
                          <w:lang w:val="sk-SK"/>
                        </w:rPr>
                        <w:t>†</w:t>
                      </w:r>
                      <w:r>
                        <w:rPr>
                          <w:rFonts w:ascii="Times New Roman" w:eastAsiaTheme="minorEastAsia" w:hAnsi="Times New Roman" w:cs="Times New Roman"/>
                          <w:color w:val="000000" w:themeColor="text1"/>
                          <w:kern w:val="24"/>
                          <w:sz w:val="20"/>
                          <w:szCs w:val="20"/>
                        </w:rPr>
                        <w:t>Data are shown as median (range) values.</w:t>
                      </w:r>
                    </w:p>
                  </w:txbxContent>
                </v:textbox>
              </v:shape>
            </w:pict>
          </mc:Fallback>
        </mc:AlternateContent>
      </w:r>
      <w:r>
        <w:br w:type="page"/>
      </w:r>
    </w:p>
    <w:p w14:paraId="2BCA13EC" w14:textId="66BB3A45" w:rsidR="0067630D" w:rsidRDefault="00F96A7F">
      <w:r w:rsidRPr="007A1EB6">
        <w:rPr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179137A" wp14:editId="72EF7E04">
                <wp:simplePos x="0" y="0"/>
                <wp:positionH relativeFrom="column">
                  <wp:posOffset>333375</wp:posOffset>
                </wp:positionH>
                <wp:positionV relativeFrom="paragraph">
                  <wp:posOffset>254635</wp:posOffset>
                </wp:positionV>
                <wp:extent cx="6698512" cy="382772"/>
                <wp:effectExtent l="0" t="0" r="0" b="0"/>
                <wp:wrapNone/>
                <wp:docPr id="30" name="タイトル 1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6698512" cy="382772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8F84BB6" w14:textId="2D1DA3A0" w:rsidR="007A1EB6" w:rsidRPr="006F73D8" w:rsidRDefault="007A1EB6" w:rsidP="007A1EB6">
                            <w:pPr>
                              <w:jc w:val="center"/>
                            </w:pPr>
                            <w:r w:rsidRPr="006F73D8">
                              <w:rPr>
                                <w:rFonts w:ascii="Times New Roman" w:eastAsiaTheme="majorEastAsia" w:hAnsi="Times New Roman" w:cs="Times New Roman"/>
                                <w:kern w:val="24"/>
                                <w:sz w:val="28"/>
                                <w:szCs w:val="28"/>
                              </w:rPr>
                              <w:t xml:space="preserve">Supplementary Table 2. The </w:t>
                            </w:r>
                            <w:r w:rsidR="00F96A7F" w:rsidRPr="006F73D8">
                              <w:rPr>
                                <w:rFonts w:ascii="Times New Roman" w:eastAsiaTheme="majorEastAsia" w:hAnsi="Times New Roman" w:cs="Times New Roman"/>
                                <w:kern w:val="24"/>
                                <w:sz w:val="28"/>
                                <w:szCs w:val="28"/>
                              </w:rPr>
                              <w:t xml:space="preserve">relationship between </w:t>
                            </w:r>
                            <w:proofErr w:type="spellStart"/>
                            <w:r w:rsidR="00F96A7F" w:rsidRPr="006F73D8">
                              <w:rPr>
                                <w:rFonts w:ascii="Times New Roman" w:eastAsiaTheme="majorEastAsia" w:hAnsi="Times New Roman" w:cs="Times New Roman"/>
                                <w:kern w:val="24"/>
                                <w:sz w:val="28"/>
                                <w:szCs w:val="28"/>
                              </w:rPr>
                              <w:t>irAE</w:t>
                            </w:r>
                            <w:proofErr w:type="spellEnd"/>
                            <w:r w:rsidR="00F96A7F" w:rsidRPr="006F73D8">
                              <w:rPr>
                                <w:rFonts w:ascii="Times New Roman" w:eastAsiaTheme="majorEastAsia" w:hAnsi="Times New Roman" w:cs="Times New Roman"/>
                                <w:kern w:val="24"/>
                                <w:sz w:val="28"/>
                                <w:szCs w:val="28"/>
                              </w:rPr>
                              <w:t xml:space="preserve"> hepatitis and other irAEs </w:t>
                            </w:r>
                          </w:p>
                        </w:txbxContent>
                      </wps:txbx>
                      <wps:bodyPr vert="horz" wrap="square" lIns="91440" tIns="45720" rIns="91440" bIns="4572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79137A" id="_x0000_s1028" style="position:absolute;margin-left:26.25pt;margin-top:20.05pt;width:527.45pt;height:30.1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DxE1AEAAHUDAAAOAAAAZHJzL2Uyb0RvYy54bWysU8FuEzEQvSPxD5bvZJNtmqSrbCpERYVU&#10;QaXCBzheO7ti7TFjJ7vh2F74kN74CD4mP8LYSZMWboiL5fE8P897M55f9qZlG4W+AVvy0WDImbIS&#10;qsauSv7l8/s3M858ELYSLVhV8q3y/HLx+tW8c4XKoYa2UsiIxPqicyWvQ3BFlnlZKyP8AJyylNSA&#10;RgQKcZVVKDpiN22WD4eTrAOsHIJU3tPp1T7JF4lfayXDJ629CqwtOdUW0oppXcY1W8xFsULh6kYe&#10;yhD/UIURjaVHj1RXIgi2xuYvKtNIBA86DCSYDLRupEoaSM1o+Ieau1o4lbSQOd4dbfL/j1Z+3Nwi&#10;a6qSn5E9Vhjq0e7+1+7+cffwY/fwk42iRZ3zBSHv3C1Gkd7dgPzqmYVrpJ4lSPYCEwN/QPcaTbxF&#10;YlmfnN8enVd9YJIOJ5OL2fko50xS7myWT6d5fDcTxdNthz5cKzAsbkqO1NlkuNjc+LCHPkHo3un9&#10;uAv9sk8aE2k8WUK1Jd00uMRVA37nrKMhKLn/thaoOGs/WHL5YjQex6lJwfh8mlOAzzPLF5nQvoP9&#10;nAkribXkMmCq0sLbdQDdpEpPBRwqpd4mrYc5jMPzPE6o029Z/AYAAP//AwBQSwMEFAAGAAgAAAAh&#10;AP5/Qe/cAAAACgEAAA8AAABkcnMvZG93bnJldi54bWxMj8FOwzAQRO9I/IO1lbhRO1UKKMSpoKgX&#10;bhQkrtt4G0e111HspuHvcU9wm9WMZt7Wm9k7MdEY+8AaiqUCQdwG03On4etzd/8EIiZkgy4wafih&#10;CJvm9qbGyoQLf9C0T53IJRwr1GBTGiopY2vJY1yGgTh7xzB6TPkcO2lGvORy7+RKqQfpsee8YHGg&#10;raX2tD97DfPrN8rgLB1RevU+7Yq3Yuu0vlvML88gEs3pLwxX/IwOTWY6hDObKJyG9WqdkxpKVYC4&#10;+oV6LEEcslKqBNnU8v8LzS8AAAD//wMAUEsBAi0AFAAGAAgAAAAhALaDOJL+AAAA4QEAABMAAAAA&#10;AAAAAAAAAAAAAAAAAFtDb250ZW50X1R5cGVzXS54bWxQSwECLQAUAAYACAAAACEAOP0h/9YAAACU&#10;AQAACwAAAAAAAAAAAAAAAAAvAQAAX3JlbHMvLnJlbHNQSwECLQAUAAYACAAAACEAETQ8RNQBAAB1&#10;AwAADgAAAAAAAAAAAAAAAAAuAgAAZHJzL2Uyb0RvYy54bWxQSwECLQAUAAYACAAAACEA/n9B79wA&#10;AAAKAQAADwAAAAAAAAAAAAAAAAAuBAAAZHJzL2Rvd25yZXYueG1sUEsFBgAAAAAEAAQA8wAAADcF&#10;AAAAAA==&#10;" filled="f" stroked="f">
                <o:lock v:ext="edit" grouping="t"/>
                <v:textbox>
                  <w:txbxContent>
                    <w:p w14:paraId="38F84BB6" w14:textId="2D1DA3A0" w:rsidR="007A1EB6" w:rsidRPr="006F73D8" w:rsidRDefault="007A1EB6" w:rsidP="007A1EB6">
                      <w:pPr>
                        <w:jc w:val="center"/>
                      </w:pPr>
                      <w:r w:rsidRPr="006F73D8">
                        <w:rPr>
                          <w:rFonts w:ascii="Times New Roman" w:eastAsiaTheme="majorEastAsia" w:hAnsi="Times New Roman" w:cs="Times New Roman"/>
                          <w:kern w:val="24"/>
                          <w:sz w:val="28"/>
                          <w:szCs w:val="28"/>
                        </w:rPr>
                        <w:t xml:space="preserve">Supplementary Table 2. The </w:t>
                      </w:r>
                      <w:r w:rsidR="00F96A7F" w:rsidRPr="006F73D8">
                        <w:rPr>
                          <w:rFonts w:ascii="Times New Roman" w:eastAsiaTheme="majorEastAsia" w:hAnsi="Times New Roman" w:cs="Times New Roman"/>
                          <w:kern w:val="24"/>
                          <w:sz w:val="28"/>
                          <w:szCs w:val="28"/>
                        </w:rPr>
                        <w:t xml:space="preserve">relationship between </w:t>
                      </w:r>
                      <w:proofErr w:type="spellStart"/>
                      <w:r w:rsidR="00F96A7F" w:rsidRPr="006F73D8">
                        <w:rPr>
                          <w:rFonts w:ascii="Times New Roman" w:eastAsiaTheme="majorEastAsia" w:hAnsi="Times New Roman" w:cs="Times New Roman"/>
                          <w:kern w:val="24"/>
                          <w:sz w:val="28"/>
                          <w:szCs w:val="28"/>
                        </w:rPr>
                        <w:t>irAE</w:t>
                      </w:r>
                      <w:proofErr w:type="spellEnd"/>
                      <w:r w:rsidR="00F96A7F" w:rsidRPr="006F73D8">
                        <w:rPr>
                          <w:rFonts w:ascii="Times New Roman" w:eastAsiaTheme="majorEastAsia" w:hAnsi="Times New Roman" w:cs="Times New Roman"/>
                          <w:kern w:val="24"/>
                          <w:sz w:val="28"/>
                          <w:szCs w:val="28"/>
                        </w:rPr>
                        <w:t xml:space="preserve"> hepatitis and other irAEs 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pPr w:leftFromText="142" w:rightFromText="142" w:vertAnchor="text" w:horzAnchor="margin" w:tblpY="1280"/>
        <w:tblW w:w="1545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694"/>
        <w:gridCol w:w="850"/>
        <w:gridCol w:w="1418"/>
        <w:gridCol w:w="1701"/>
        <w:gridCol w:w="1984"/>
        <w:gridCol w:w="2126"/>
        <w:gridCol w:w="2410"/>
        <w:gridCol w:w="2268"/>
      </w:tblGrid>
      <w:tr w:rsidR="006F73D8" w:rsidRPr="006F73D8" w14:paraId="76B17F77" w14:textId="77777777" w:rsidTr="006F73D8">
        <w:trPr>
          <w:trHeight w:val="400"/>
        </w:trPr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12DE47" w14:textId="77777777" w:rsidR="00F96A7F" w:rsidRPr="006F73D8" w:rsidRDefault="00F96A7F" w:rsidP="006F73D8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E5F780" w14:textId="57A25B26" w:rsidR="00F96A7F" w:rsidRPr="006F73D8" w:rsidRDefault="00F96A7F" w:rsidP="008B7A35">
            <w:pPr>
              <w:jc w:val="center"/>
              <w:rPr>
                <w:rFonts w:ascii="Times New Roman" w:eastAsia="游ゴシック" w:hAnsi="Times New Roman" w:cs="Times New Roman"/>
              </w:rPr>
            </w:pPr>
          </w:p>
        </w:tc>
        <w:tc>
          <w:tcPr>
            <w:tcW w:w="1190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54BBB2" w14:textId="7D90C5A3" w:rsidR="00F96A7F" w:rsidRPr="006F73D8" w:rsidRDefault="00CC7E7C" w:rsidP="008B7A35">
            <w:pPr>
              <w:jc w:val="center"/>
              <w:rPr>
                <w:rFonts w:ascii="Times New Roman" w:eastAsia="游ゴシック" w:hAnsi="Times New Roman" w:cs="Times New Roman"/>
              </w:rPr>
            </w:pPr>
            <w:proofErr w:type="spellStart"/>
            <w:r w:rsidRPr="006F73D8">
              <w:rPr>
                <w:rFonts w:ascii="Times New Roman" w:eastAsia="游ゴシック" w:hAnsi="Times New Roman" w:cs="Times New Roman"/>
              </w:rPr>
              <w:t>i</w:t>
            </w:r>
            <w:r w:rsidR="00F96A7F" w:rsidRPr="006F73D8">
              <w:rPr>
                <w:rFonts w:ascii="Times New Roman" w:eastAsia="游ゴシック" w:hAnsi="Times New Roman" w:cs="Times New Roman"/>
              </w:rPr>
              <w:t>rAE</w:t>
            </w:r>
            <w:r w:rsidR="00C62307" w:rsidRPr="006F73D8">
              <w:rPr>
                <w:rFonts w:ascii="Times New Roman" w:eastAsia="游ゴシック" w:hAnsi="Times New Roman" w:cs="Times New Roman"/>
              </w:rPr>
              <w:t>s</w:t>
            </w:r>
            <w:proofErr w:type="spellEnd"/>
            <w:r w:rsidR="00F96A7F" w:rsidRPr="006F73D8">
              <w:rPr>
                <w:rFonts w:ascii="Times New Roman" w:eastAsia="游ゴシック" w:hAnsi="Times New Roman" w:cs="Times New Roman"/>
              </w:rPr>
              <w:t xml:space="preserve"> </w:t>
            </w:r>
            <w:r w:rsidR="00C62307" w:rsidRPr="006F73D8">
              <w:rPr>
                <w:rFonts w:ascii="Times New Roman" w:eastAsia="游ゴシック" w:hAnsi="Times New Roman" w:cs="Times New Roman"/>
              </w:rPr>
              <w:t>other than</w:t>
            </w:r>
            <w:r w:rsidR="00F96A7F" w:rsidRPr="006F73D8">
              <w:rPr>
                <w:rFonts w:ascii="Times New Roman" w:eastAsia="游ゴシック" w:hAnsi="Times New Roman" w:cs="Times New Roman"/>
              </w:rPr>
              <w:t xml:space="preserve"> hepatitis</w:t>
            </w:r>
          </w:p>
        </w:tc>
      </w:tr>
      <w:tr w:rsidR="006F73D8" w:rsidRPr="006F73D8" w14:paraId="531534D1" w14:textId="77777777" w:rsidTr="006F73D8">
        <w:trPr>
          <w:trHeight w:val="400"/>
        </w:trPr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3F657" w14:textId="77777777" w:rsidR="00F96A7F" w:rsidRPr="006F73D8" w:rsidRDefault="00F96A7F" w:rsidP="008B7A35">
            <w:pPr>
              <w:jc w:val="center"/>
              <w:rPr>
                <w:rFonts w:ascii="Times New Roman" w:eastAsia="游ゴシック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E0FB2" w14:textId="16185F7C" w:rsidR="00F96A7F" w:rsidRPr="006F73D8" w:rsidRDefault="00F96A7F" w:rsidP="008B7A35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6F73D8">
              <w:rPr>
                <w:rFonts w:ascii="Times New Roman" w:eastAsia="游ゴシック" w:hAnsi="Times New Roman" w:cs="Times New Roman" w:hint="eastAsia"/>
              </w:rPr>
              <w:t>n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CD9F5" w14:textId="6BF7D6B8" w:rsidR="00F96A7F" w:rsidRPr="006F73D8" w:rsidRDefault="000B047C" w:rsidP="008B7A35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6F73D8">
              <w:rPr>
                <w:rFonts w:ascii="Times New Roman" w:eastAsia="游ゴシック" w:hAnsi="Times New Roman" w:cs="Times New Roman"/>
              </w:rPr>
              <w:t>T</w:t>
            </w:r>
            <w:r w:rsidR="00F96A7F" w:rsidRPr="006F73D8">
              <w:rPr>
                <w:rFonts w:ascii="Times New Roman" w:eastAsia="游ゴシック" w:hAnsi="Times New Roman" w:cs="Times New Roman"/>
              </w:rPr>
              <w:t>otal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271FB" w14:textId="1DF550E6" w:rsidR="00F96A7F" w:rsidRPr="006F73D8" w:rsidRDefault="000B047C" w:rsidP="008B7A35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6F73D8">
              <w:rPr>
                <w:rFonts w:ascii="Times New Roman" w:eastAsia="游ゴシック" w:hAnsi="Times New Roman" w:cs="Times New Roman"/>
              </w:rPr>
              <w:t>Co</w:t>
            </w:r>
            <w:r w:rsidR="00F96A7F" w:rsidRPr="006F73D8">
              <w:rPr>
                <w:rFonts w:ascii="Times New Roman" w:eastAsia="游ゴシック" w:hAnsi="Times New Roman" w:cs="Times New Roman"/>
              </w:rPr>
              <w:t>litis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B8C30" w14:textId="672D4B5D" w:rsidR="00F96A7F" w:rsidRPr="006F73D8" w:rsidRDefault="000B047C" w:rsidP="008B7A35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6F73D8">
              <w:rPr>
                <w:rFonts w:ascii="Times New Roman" w:eastAsia="游ゴシック" w:hAnsi="Times New Roman" w:cs="Times New Roman"/>
              </w:rPr>
              <w:t>P</w:t>
            </w:r>
            <w:r w:rsidR="00F96A7F" w:rsidRPr="006F73D8">
              <w:rPr>
                <w:rFonts w:ascii="Times New Roman" w:eastAsia="游ゴシック" w:hAnsi="Times New Roman" w:cs="Times New Roman"/>
              </w:rPr>
              <w:t>neumonitis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DFDC1" w14:textId="4FB11762" w:rsidR="00F96A7F" w:rsidRPr="006F73D8" w:rsidRDefault="000B047C" w:rsidP="008B7A35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6F73D8">
              <w:rPr>
                <w:rFonts w:ascii="Times New Roman" w:eastAsia="游ゴシック" w:hAnsi="Times New Roman" w:cs="Times New Roman"/>
              </w:rPr>
              <w:t>N</w:t>
            </w:r>
            <w:r w:rsidR="00F96A7F" w:rsidRPr="006F73D8">
              <w:rPr>
                <w:rFonts w:ascii="Times New Roman" w:eastAsia="游ゴシック" w:hAnsi="Times New Roman" w:cs="Times New Roman"/>
              </w:rPr>
              <w:t>ephritis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CB9AC" w14:textId="57DAFA52" w:rsidR="00F96A7F" w:rsidRPr="006F73D8" w:rsidRDefault="000B047C" w:rsidP="008B7A35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6F73D8">
              <w:rPr>
                <w:rFonts w:ascii="Times New Roman" w:eastAsia="游ゴシック" w:hAnsi="Times New Roman" w:cs="Times New Roman"/>
              </w:rPr>
              <w:t>E</w:t>
            </w:r>
            <w:r w:rsidR="00F96A7F" w:rsidRPr="006F73D8">
              <w:rPr>
                <w:rFonts w:ascii="Times New Roman" w:eastAsia="游ゴシック" w:hAnsi="Times New Roman" w:cs="Times New Roman"/>
              </w:rPr>
              <w:t>ndocrinopathies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BA5D1" w14:textId="58F91EAB" w:rsidR="00F96A7F" w:rsidRPr="006F73D8" w:rsidRDefault="000B047C" w:rsidP="008B7A35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6F73D8">
              <w:rPr>
                <w:rFonts w:ascii="Times New Roman" w:eastAsia="游ゴシック" w:hAnsi="Times New Roman" w:cs="Times New Roman"/>
              </w:rPr>
              <w:t>Ot</w:t>
            </w:r>
            <w:r w:rsidR="00F96A7F" w:rsidRPr="006F73D8">
              <w:rPr>
                <w:rFonts w:ascii="Times New Roman" w:eastAsia="游ゴシック" w:hAnsi="Times New Roman" w:cs="Times New Roman"/>
              </w:rPr>
              <w:t>her</w:t>
            </w:r>
          </w:p>
        </w:tc>
      </w:tr>
      <w:tr w:rsidR="006F73D8" w:rsidRPr="006F73D8" w14:paraId="35F733FB" w14:textId="77777777" w:rsidTr="006F73D8">
        <w:trPr>
          <w:trHeight w:val="400"/>
        </w:trPr>
        <w:tc>
          <w:tcPr>
            <w:tcW w:w="26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8135C" w14:textId="49EC56E9" w:rsidR="00F96A7F" w:rsidRPr="006F73D8" w:rsidRDefault="00C62307" w:rsidP="006F73D8">
            <w:pPr>
              <w:ind w:leftChars="-43" w:hangingChars="43" w:hanging="103"/>
              <w:jc w:val="center"/>
              <w:rPr>
                <w:rFonts w:ascii="Times New Roman" w:eastAsia="游ゴシック" w:hAnsi="Times New Roman" w:cs="Times New Roman"/>
              </w:rPr>
            </w:pPr>
            <w:proofErr w:type="spellStart"/>
            <w:r w:rsidRPr="006F73D8">
              <w:rPr>
                <w:rFonts w:ascii="Times New Roman" w:eastAsia="游ゴシック" w:hAnsi="Times New Roman" w:cs="Times New Roman"/>
              </w:rPr>
              <w:t>irAE</w:t>
            </w:r>
            <w:proofErr w:type="spellEnd"/>
            <w:r w:rsidRPr="006F73D8">
              <w:rPr>
                <w:rFonts w:ascii="Times New Roman" w:eastAsia="游ゴシック" w:hAnsi="Times New Roman" w:cs="Times New Roman"/>
              </w:rPr>
              <w:t xml:space="preserve"> </w:t>
            </w:r>
            <w:r w:rsidR="00F96A7F" w:rsidRPr="006F73D8">
              <w:rPr>
                <w:rFonts w:ascii="Times New Roman" w:eastAsia="游ゴシック" w:hAnsi="Times New Roman" w:cs="Times New Roman"/>
              </w:rPr>
              <w:t>hepatitis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B9DAB" w14:textId="79AF321A" w:rsidR="00F96A7F" w:rsidRPr="006F73D8" w:rsidRDefault="00F96A7F" w:rsidP="008B7A35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6F73D8">
              <w:rPr>
                <w:rFonts w:ascii="Times New Roman" w:eastAsia="游ゴシック" w:hAnsi="Times New Roman" w:cs="Times New Roman"/>
              </w:rPr>
              <w:t>17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C7CAA" w14:textId="07073675" w:rsidR="00F96A7F" w:rsidRPr="006F73D8" w:rsidRDefault="00F96A7F" w:rsidP="008B7A35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6F73D8">
              <w:rPr>
                <w:rFonts w:ascii="Times New Roman" w:eastAsia="游ゴシック" w:hAnsi="Times New Roman" w:cs="Times New Roman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773E8" w14:textId="77777777" w:rsidR="00F96A7F" w:rsidRPr="006F73D8" w:rsidRDefault="00F96A7F" w:rsidP="008B7A35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6F73D8">
              <w:rPr>
                <w:rFonts w:ascii="Times New Roman" w:eastAsia="游ゴシック" w:hAnsi="Times New Roman" w:cs="Times New Roman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63F5B" w14:textId="77777777" w:rsidR="00F96A7F" w:rsidRPr="006F73D8" w:rsidRDefault="00F96A7F" w:rsidP="008B7A35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6F73D8">
              <w:rPr>
                <w:rFonts w:ascii="Times New Roman" w:eastAsia="游ゴシック" w:hAnsi="Times New Roman" w:cs="Times New Roman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9691D" w14:textId="77777777" w:rsidR="00F96A7F" w:rsidRPr="006F73D8" w:rsidRDefault="00F96A7F" w:rsidP="008B7A35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6F73D8">
              <w:rPr>
                <w:rFonts w:ascii="Times New Roman" w:eastAsia="游ゴシック" w:hAnsi="Times New Roman" w:cs="Times New Roman"/>
              </w:rPr>
              <w:t>0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25C51" w14:textId="77777777" w:rsidR="00F96A7F" w:rsidRPr="006F73D8" w:rsidRDefault="00F96A7F" w:rsidP="008B7A35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6F73D8">
              <w:rPr>
                <w:rFonts w:ascii="Times New Roman" w:eastAsia="游ゴシック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C8716" w14:textId="77777777" w:rsidR="00F96A7F" w:rsidRPr="006F73D8" w:rsidRDefault="00F96A7F" w:rsidP="008B7A35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6F73D8">
              <w:rPr>
                <w:rFonts w:ascii="Times New Roman" w:eastAsia="游ゴシック" w:hAnsi="Times New Roman" w:cs="Times New Roman"/>
              </w:rPr>
              <w:t>1</w:t>
            </w:r>
          </w:p>
        </w:tc>
      </w:tr>
      <w:tr w:rsidR="006F73D8" w:rsidRPr="006F73D8" w14:paraId="567F6CD5" w14:textId="77777777" w:rsidTr="006F73D8">
        <w:trPr>
          <w:trHeight w:val="400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91E79E" w14:textId="3C772F24" w:rsidR="00F96A7F" w:rsidRPr="006F73D8" w:rsidRDefault="000B047C" w:rsidP="006F73D8">
            <w:pPr>
              <w:ind w:leftChars="-221" w:hangingChars="221" w:hanging="530"/>
              <w:jc w:val="center"/>
              <w:rPr>
                <w:rFonts w:ascii="Times New Roman" w:eastAsia="游ゴシック" w:hAnsi="Times New Roman" w:cs="Times New Roman"/>
              </w:rPr>
            </w:pPr>
            <w:r w:rsidRPr="006F73D8">
              <w:rPr>
                <w:rFonts w:ascii="Times New Roman" w:eastAsia="游ゴシック" w:hAnsi="Times New Roman" w:cs="Times New Roman"/>
              </w:rPr>
              <w:t>N</w:t>
            </w:r>
            <w:r w:rsidR="00C62307" w:rsidRPr="006F73D8">
              <w:rPr>
                <w:rFonts w:ascii="Times New Roman" w:eastAsia="游ゴシック" w:hAnsi="Times New Roman" w:cs="Times New Roman"/>
              </w:rPr>
              <w:t>on</w:t>
            </w:r>
            <w:r w:rsidRPr="006F73D8">
              <w:rPr>
                <w:rFonts w:ascii="Times New Roman" w:eastAsia="游ゴシック" w:hAnsi="Times New Roman" w:cs="Times New Roman"/>
              </w:rPr>
              <w:t>–</w:t>
            </w:r>
            <w:proofErr w:type="spellStart"/>
            <w:r w:rsidR="00C62307" w:rsidRPr="006F73D8">
              <w:rPr>
                <w:rFonts w:ascii="Times New Roman" w:eastAsia="游ゴシック" w:hAnsi="Times New Roman" w:cs="Times New Roman"/>
              </w:rPr>
              <w:t>irAE</w:t>
            </w:r>
            <w:proofErr w:type="spellEnd"/>
            <w:r w:rsidR="00C62307" w:rsidRPr="006F73D8">
              <w:rPr>
                <w:rFonts w:ascii="Times New Roman" w:eastAsia="游ゴシック" w:hAnsi="Times New Roman" w:cs="Times New Roman"/>
              </w:rPr>
              <w:t xml:space="preserve"> </w:t>
            </w:r>
            <w:r w:rsidR="00F96A7F" w:rsidRPr="006F73D8">
              <w:rPr>
                <w:rFonts w:ascii="Times New Roman" w:eastAsia="游ゴシック" w:hAnsi="Times New Roman" w:cs="Times New Roman"/>
              </w:rPr>
              <w:t>hepatitis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6F8485" w14:textId="77777777" w:rsidR="00F96A7F" w:rsidRPr="006F73D8" w:rsidRDefault="00F96A7F" w:rsidP="008B7A35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6F73D8">
              <w:rPr>
                <w:rFonts w:ascii="Times New Roman" w:eastAsia="游ゴシック" w:hAnsi="Times New Roman" w:cs="Times New Roman"/>
              </w:rPr>
              <w:t>185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3BC047" w14:textId="77777777" w:rsidR="00F96A7F" w:rsidRPr="006F73D8" w:rsidRDefault="00F96A7F" w:rsidP="008B7A35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6F73D8">
              <w:rPr>
                <w:rFonts w:ascii="Times New Roman" w:eastAsia="游ゴシック" w:hAnsi="Times New Roman" w:cs="Times New Roman"/>
              </w:rPr>
              <w:t>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4C3517" w14:textId="77777777" w:rsidR="00F96A7F" w:rsidRPr="006F73D8" w:rsidRDefault="00F96A7F" w:rsidP="008B7A35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6F73D8">
              <w:rPr>
                <w:rFonts w:ascii="Times New Roman" w:eastAsia="游ゴシック" w:hAnsi="Times New Roman" w:cs="Times New Roman"/>
              </w:rPr>
              <w:t>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9D9045" w14:textId="77777777" w:rsidR="00F96A7F" w:rsidRPr="006F73D8" w:rsidRDefault="00F96A7F" w:rsidP="008B7A35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6F73D8">
              <w:rPr>
                <w:rFonts w:ascii="Times New Roman" w:eastAsia="游ゴシック" w:hAnsi="Times New Roman" w:cs="Times New Roman"/>
              </w:rPr>
              <w:t>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B46389" w14:textId="77777777" w:rsidR="00F96A7F" w:rsidRPr="006F73D8" w:rsidRDefault="00F96A7F" w:rsidP="008B7A35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6F73D8">
              <w:rPr>
                <w:rFonts w:ascii="Times New Roman" w:eastAsia="游ゴシック" w:hAnsi="Times New Roman" w:cs="Times New Roman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5B48A6" w14:textId="77777777" w:rsidR="00F96A7F" w:rsidRPr="006F73D8" w:rsidRDefault="00F96A7F" w:rsidP="008B7A35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6F73D8">
              <w:rPr>
                <w:rFonts w:ascii="Times New Roman" w:eastAsia="游ゴシック" w:hAnsi="Times New Roman" w:cs="Times New Roman"/>
              </w:rPr>
              <w:t>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FEF165" w14:textId="77777777" w:rsidR="00F96A7F" w:rsidRPr="006F73D8" w:rsidRDefault="00F96A7F" w:rsidP="008B7A35">
            <w:pPr>
              <w:jc w:val="center"/>
              <w:rPr>
                <w:rFonts w:ascii="Times New Roman" w:eastAsia="游ゴシック" w:hAnsi="Times New Roman" w:cs="Times New Roman"/>
              </w:rPr>
            </w:pPr>
            <w:r w:rsidRPr="006F73D8">
              <w:rPr>
                <w:rFonts w:ascii="Times New Roman" w:eastAsia="游ゴシック" w:hAnsi="Times New Roman" w:cs="Times New Roman"/>
              </w:rPr>
              <w:t>14</w:t>
            </w:r>
          </w:p>
        </w:tc>
      </w:tr>
    </w:tbl>
    <w:p w14:paraId="534BD5C3" w14:textId="35FAEA43" w:rsidR="00B8117A" w:rsidRPr="007A148E" w:rsidRDefault="008B7A35">
      <w:r>
        <w:rPr>
          <w:rFonts w:ascii="Times New Roman" w:eastAsia="游ゴシック" w:hAnsi="Times New Roman" w:cs="Times New Roman"/>
          <w:noProof/>
          <w:color w:val="FF0000"/>
          <w:lang w:eastAsia="en-US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DABCE81" wp14:editId="779FEAAB">
                <wp:simplePos x="0" y="0"/>
                <wp:positionH relativeFrom="column">
                  <wp:posOffset>1663700</wp:posOffset>
                </wp:positionH>
                <wp:positionV relativeFrom="paragraph">
                  <wp:posOffset>787400</wp:posOffset>
                </wp:positionV>
                <wp:extent cx="0" cy="1257300"/>
                <wp:effectExtent l="0" t="0" r="12700" b="1270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573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3CC837" id="直線コネクタ 2" o:spid="_x0000_s1026" style="position:absolute;left:0;text-align:lef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1pt,62pt" to="131pt,16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ZcN4wEAAAMEAAAOAAAAZHJzL2Uyb0RvYy54bWysU0uOEzEQ3SNxB8t70h/ER610ZjGjYYMg&#10;4nMAj7uctuSfbJPubMOaC8AhWIDEksNkMdeg7E46I0BCIDbuLrveq3rP5eXFqBXZgg/SmpZWi5IS&#10;MNx20mxa+vbN9YOnlITITMeUNdDSHQR6sbp/bzm4BmrbW9WBJ0hiQjO4lvYxuqYoAu9Bs7CwDgwe&#10;Cus1ixj6TdF5NiC7VkVdlo+LwfrOecshBNy9mg7pKvMLATy+FCJAJKql2FvMq8/rTVqL1ZI1G89c&#10;L/mxDfYPXWgmDRadqa5YZOSdl79Qacm9DVbEBbe6sEJIDlkDqqnKn9S87pmDrAXNCW62Kfw/Wv5i&#10;u/ZEdi2tKTFM4xXdfvp6++3jYf/l8P7DYf/5sP9O6uTT4EKD6Zdm7Y9RcGufRI/C6/RFOWTM3u5m&#10;b2GMhE+bHHer+tGTh2X2vTgDnQ/xGVhN0k9LlTRJNmvY9nmIWAxTTylpW5m0Bqtkdy2VykEaGLhU&#10;nmwZXnUcq9Qy4u5kYZSQRRIytZ7/4k7BxPoKBFqBzVa5eh7CMyfjHEw88SqD2QkmsIMZWP4ZeMxP&#10;UMgD+jfgGZErWxNnsJbG+t9VP1shpvyTA5PuZMGN7Xb5UrM1OGnZueOrSKN8N87w89td/QAAAP//&#10;AwBQSwMEFAAGAAgAAAAhAIFsuffhAAAAEAEAAA8AAABkcnMvZG93bnJldi54bWxMT01PwzAMvSPx&#10;HyIjcUEspYMKdU0nVLQLByRWNHHMGq+paJyqydbu32PEgV0s289+H8V6dr044Rg6TwoeFgkIpMab&#10;jloFn/Xm/hlEiJqM7j2hgjMGWJfXV4XOjZ/oA0/b2AomoZBrBTbGIZcyNBadDgs/IDF28KPTkcex&#10;lWbUE5O7XqZJkkmnO2IFqwesLDbf26NT8NXeLTe7muqpiu+HzM7n3dtTpdTtzfy64vKyAhFxjv8f&#10;8JuB/UPJxvb+SCaIXkGapRwoMpA+csMXf5u9gmXKkCwLeRmk/AEAAP//AwBQSwECLQAUAAYACAAA&#10;ACEAtoM4kv4AAADhAQAAEwAAAAAAAAAAAAAAAAAAAAAAW0NvbnRlbnRfVHlwZXNdLnhtbFBLAQIt&#10;ABQABgAIAAAAIQA4/SH/1gAAAJQBAAALAAAAAAAAAAAAAAAAAC8BAABfcmVscy8ucmVsc1BLAQIt&#10;ABQABgAIAAAAIQAquZcN4wEAAAMEAAAOAAAAAAAAAAAAAAAAAC4CAABkcnMvZTJvRG9jLnhtbFBL&#10;AQItABQABgAIAAAAIQCBbLn34QAAABABAAAPAAAAAAAAAAAAAAAAAD0EAABkcnMvZG93bnJldi54&#10;bWxQSwUGAAAAAAQABADzAAAASwUAAAAA&#10;" strokecolor="black [3213]" strokeweight=".5pt">
                <v:stroke joinstyle="miter"/>
              </v:line>
            </w:pict>
          </mc:Fallback>
        </mc:AlternateContent>
      </w:r>
      <w:r w:rsidR="00F96A7F" w:rsidRPr="009B0330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A9C918D" wp14:editId="77DC7224">
                <wp:simplePos x="0" y="0"/>
                <wp:positionH relativeFrom="margin">
                  <wp:posOffset>-43815</wp:posOffset>
                </wp:positionH>
                <wp:positionV relativeFrom="paragraph">
                  <wp:posOffset>2223135</wp:posOffset>
                </wp:positionV>
                <wp:extent cx="9813290" cy="548640"/>
                <wp:effectExtent l="0" t="0" r="0" b="0"/>
                <wp:wrapNone/>
                <wp:docPr id="31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3290" cy="5486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B68FD6B" w14:textId="624CBEBC" w:rsidR="00F96A7F" w:rsidRPr="006F73D8" w:rsidRDefault="00F96A7F" w:rsidP="00F96A7F">
                            <w:r w:rsidRPr="006F73D8">
                              <w:rPr>
                                <w:rFonts w:ascii="Times New Roman" w:eastAsiaTheme="minorEastAsia" w:hAnsi="Times New Roman" w:cs="Times New Roman"/>
                                <w:kern w:val="24"/>
                                <w:sz w:val="20"/>
                                <w:szCs w:val="20"/>
                              </w:rPr>
                              <w:t>irAEs</w:t>
                            </w:r>
                            <w:r w:rsidR="009B0330" w:rsidRPr="006F73D8">
                              <w:rPr>
                                <w:rFonts w:ascii="Times New Roman" w:eastAsiaTheme="minorEastAsia" w:hAnsi="Times New Roman" w:cs="Times New Roman"/>
                                <w:kern w:val="24"/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Pr="006F73D8">
                              <w:rPr>
                                <w:rFonts w:ascii="Times New Roman" w:eastAsiaTheme="minorEastAsia" w:hAnsi="Times New Roman" w:cs="Times New Roman"/>
                                <w:kern w:val="24"/>
                                <w:sz w:val="20"/>
                                <w:szCs w:val="20"/>
                              </w:rPr>
                              <w:t>immune checkpoint inhibitor related adverse events</w:t>
                            </w:r>
                          </w:p>
                          <w:p w14:paraId="35CED4B4" w14:textId="760C355C" w:rsidR="009B0330" w:rsidRPr="00F96A7F" w:rsidRDefault="009B0330" w:rsidP="009B0330">
                            <w:pPr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A9C918D" id="_x0000_s1029" type="#_x0000_t202" style="position:absolute;margin-left:-3.45pt;margin-top:175.05pt;width:772.7pt;height:43.2pt;z-index:25170841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VByuAEAACcDAAAOAAAAZHJzL2Uyb0RvYy54bWysUktu2zAQ3RfIHQjua9lOGtiC5aBtkG6K&#10;tkDaA9AUZREQOQyHtuStBRQ9RK9QZJ3z6CIZ0p8U7a7ohp8Zzps373Fx05mGbZVHDbbgk9GYM2Ul&#10;lNquC/7t693rGWcYhC1FA1YVfKeQ3ywvXi1al6sp1NCUyjMCsZi3ruB1CC7PMpS1MgJH4JSlZAXe&#10;iEBXv85KL1pCN002HY+vsxZ86TxIhUjR20OSLxN+VSkZPlcVqsCaghO3kFaf1lVcs+VC5GsvXK3l&#10;kYb4BxZGaEtNz1C3Igi28fovKKOlB4QqjCSYDKpKS5VmoGkm4z+mua+FU2kWEgfdWSb8f7Dy0/aL&#10;Z7os+OWEMysMeTT034f9r2H/NPQ/2ND/HPp+2D/Snc2jXq3DnMruHRWG7h105PspjhSMMnSVN3Gn&#10;ARnlSfndWW3VBSYpOJ9NLqdzSknKvbmaXV8lO7KXaucxfFBgWDwU3JObSWSx/YiBmNDT05PYzMKd&#10;bpoYjxQPVOIpdKvuMOKJ5grKHbFvyfeC48NGeMWZD817SN8kgqF7uwkEmPpElEPNEZzcSO2PPyfa&#10;/fs9vXr538tnAAAA//8DAFBLAwQUAAYACAAAACEAnfY9wN8AAAALAQAADwAAAGRycy9kb3ducmV2&#10;LnhtbEyPy07DMBBF90j8gzVI7Fo7BEclZFJVPCQWbChh78ZDHBHbUew26d/jrmA5ukf3nqm2ix3Y&#10;iabQe4eQrQUwcq3XvesQms/X1QZYiMppNXhHCGcKsK2vrypVaj+7DzrtY8dSiQulQjAxjiXnoTVk&#10;VVj7kVzKvv1kVUzn1HE9qTmV24HfCVFwq3qXFowa6clQ+7M/WoQY9S47Ny82vH0t78+zEa1UDeLt&#10;zbJ7BBZpiX8wXPSTOtTJ6eCPTgc2IKyKh0Qi5FJkwC6AzDcS2AHhPi8k8Lri/3+ofwEAAP//AwBQ&#10;SwECLQAUAAYACAAAACEAtoM4kv4AAADhAQAAEwAAAAAAAAAAAAAAAAAAAAAAW0NvbnRlbnRfVHlw&#10;ZXNdLnhtbFBLAQItABQABgAIAAAAIQA4/SH/1gAAAJQBAAALAAAAAAAAAAAAAAAAAC8BAABfcmVs&#10;cy8ucmVsc1BLAQItABQABgAIAAAAIQBH9VByuAEAACcDAAAOAAAAAAAAAAAAAAAAAC4CAABkcnMv&#10;ZTJvRG9jLnhtbFBLAQItABQABgAIAAAAIQCd9j3A3wAAAAsBAAAPAAAAAAAAAAAAAAAAABIEAABk&#10;cnMvZG93bnJldi54bWxQSwUGAAAAAAQABADzAAAAHgUAAAAA&#10;" filled="f" stroked="f">
                <v:textbox style="mso-fit-shape-to-text:t">
                  <w:txbxContent>
                    <w:p w14:paraId="6B68FD6B" w14:textId="624CBEBC" w:rsidR="00F96A7F" w:rsidRPr="006F73D8" w:rsidRDefault="00F96A7F" w:rsidP="00F96A7F">
                      <w:r w:rsidRPr="006F73D8">
                        <w:rPr>
                          <w:rFonts w:ascii="Times New Roman" w:eastAsiaTheme="minorEastAsia" w:hAnsi="Times New Roman" w:cs="Times New Roman"/>
                          <w:kern w:val="24"/>
                          <w:sz w:val="20"/>
                          <w:szCs w:val="20"/>
                        </w:rPr>
                        <w:t>irAEs</w:t>
                      </w:r>
                      <w:r w:rsidR="009B0330" w:rsidRPr="006F73D8">
                        <w:rPr>
                          <w:rFonts w:ascii="Times New Roman" w:eastAsiaTheme="minorEastAsia" w:hAnsi="Times New Roman" w:cs="Times New Roman"/>
                          <w:kern w:val="24"/>
                          <w:sz w:val="20"/>
                          <w:szCs w:val="20"/>
                        </w:rPr>
                        <w:t xml:space="preserve">: </w:t>
                      </w:r>
                      <w:r w:rsidRPr="006F73D8">
                        <w:rPr>
                          <w:rFonts w:ascii="Times New Roman" w:eastAsiaTheme="minorEastAsia" w:hAnsi="Times New Roman" w:cs="Times New Roman"/>
                          <w:kern w:val="24"/>
                          <w:sz w:val="20"/>
                          <w:szCs w:val="20"/>
                        </w:rPr>
                        <w:t>immune checkpoint inhibitor related adverse events</w:t>
                      </w:r>
                    </w:p>
                    <w:p w14:paraId="35CED4B4" w14:textId="760C355C" w:rsidR="009B0330" w:rsidRPr="00F96A7F" w:rsidRDefault="009B0330" w:rsidP="009B0330">
                      <w:pPr>
                        <w:rPr>
                          <w:color w:val="FF000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35B17" w:rsidRPr="00035B17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E142EEE" wp14:editId="17594372">
                <wp:simplePos x="0" y="0"/>
                <wp:positionH relativeFrom="column">
                  <wp:posOffset>-133</wp:posOffset>
                </wp:positionH>
                <wp:positionV relativeFrom="paragraph">
                  <wp:posOffset>-3928774</wp:posOffset>
                </wp:positionV>
                <wp:extent cx="5784112" cy="372140"/>
                <wp:effectExtent l="0" t="0" r="0" b="0"/>
                <wp:wrapNone/>
                <wp:docPr id="26" name="タイトル 1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5784112" cy="3721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D665F85" w14:textId="77777777" w:rsidR="00537C82" w:rsidRDefault="00537C82" w:rsidP="00035B17">
                            <w:r>
                              <w:rPr>
                                <w:rFonts w:ascii="Times New Roman" w:eastAsiaTheme="majorEastAsia" w:hAnsi="Times New Roman" w:cs="Times New Roman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Table 4. Principal characteristics of eight patients with grade ≥3 irAE hepatitis</w:t>
                            </w:r>
                          </w:p>
                        </w:txbxContent>
                      </wps:txbx>
                      <wps:bodyPr vert="horz" wrap="square" lIns="91440" tIns="45720" rIns="91440" bIns="4572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142EEE" id="_x0000_s1030" style="position:absolute;margin-left:0;margin-top:-309.35pt;width:455.45pt;height:29.3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A3c1gEAAHUDAAAOAAAAZHJzL2Uyb0RvYy54bWysU0tu2zAQ3RfIHQjua1mqEieC5SBI0KBA&#10;0AZIcwCaIi0hIocd0pbcZbLpQbLrIXoYX6Qj+pOk3RXdEBzO8PG9N8PpeW9atlLoG7AlT0djzpSV&#10;UDV2UfL7rx/fn3Lmg7CVaMGqkq+V5+ezo3fTzhUqgxraSiEjEOuLzpW8DsEVSeJlrYzwI3DKUlID&#10;GhEoxEVSoegI3bRJNh6fJB1g5RCk8p5Or7ZJPov4WisZvmjtVWBtyYlbiCvGdT6syWwqigUKVzdy&#10;R0P8AwsjGkuPHqCuRBBsic1fUKaRCB50GEkwCWjdSBU1kJp0/Ieau1o4FbWQOd4dbPL/D1Z+Xt0i&#10;a6qSZyecWWGoR5vHX5vH583Tj83TT5YOFnXOF1R5525xEOndDcgHzyxcI/UsliRvaobA76p7jWa4&#10;RWJZH51fH5xXfWCSDo8np3maZpxJyn2YZGkeW5OIYn/boQ/XCgwbNiVH6mw0XKxufCCKVLovoeDl&#10;/WEX+nkfNeZ7MXOo1qSbBpewasDvnHU0BCX335YCFWftJ0sun6U5EWEhBvnxJKMAX2fmbzKhvYTt&#10;nAkrCbXkMmBkaeFiGUA3kelAaUtgx5R6GwXs5nAYntdxrHr5LbPfAAAA//8DAFBLAwQUAAYACAAA&#10;ACEAhSuZnNwAAAAKAQAADwAAAGRycy9kb3ducmV2LnhtbEyPwU7DMBBE70j8g7WVuLW2kQhtiFNB&#10;US/cKEhct/E2iWqvo9hNw99jTnCcndXMm2o7eycmGmMf2IBeKRDETbA9twY+P/bLNYiYkC26wGTg&#10;myJs69ubCksbrvxO0yG1IodwLNFAl9JQShmbjjzGVRiIs3cKo8eU5dhKO+I1h3sn75UqpMeec0OH&#10;A+06as6Hizcwv3yhDK6jE0qv3qa9ftU7Z8zdYn5+ApFoTn/P8Iuf0aHOTMdwYRuFM5CHJAPLQq8f&#10;QWR/o9UGxDGfHgqlQdaV/D+h/gEAAP//AwBQSwECLQAUAAYACAAAACEAtoM4kv4AAADhAQAAEwAA&#10;AAAAAAAAAAAAAAAAAAAAW0NvbnRlbnRfVHlwZXNdLnhtbFBLAQItABQABgAIAAAAIQA4/SH/1gAA&#10;AJQBAAALAAAAAAAAAAAAAAAAAC8BAABfcmVscy8ucmVsc1BLAQItABQABgAIAAAAIQDOKA3c1gEA&#10;AHUDAAAOAAAAAAAAAAAAAAAAAC4CAABkcnMvZTJvRG9jLnhtbFBLAQItABQABgAIAAAAIQCFK5mc&#10;3AAAAAoBAAAPAAAAAAAAAAAAAAAAADAEAABkcnMvZG93bnJldi54bWxQSwUGAAAAAAQABADzAAAA&#10;OQUAAAAA&#10;" filled="f" stroked="f">
                <o:lock v:ext="edit" grouping="t"/>
                <v:textbox>
                  <w:txbxContent>
                    <w:p w14:paraId="7D665F85" w14:textId="77777777" w:rsidR="00537C82" w:rsidRDefault="00537C82" w:rsidP="00035B17">
                      <w:r>
                        <w:rPr>
                          <w:rFonts w:ascii="Times New Roman" w:eastAsiaTheme="majorEastAsia" w:hAnsi="Times New Roman" w:cs="Times New Roman"/>
                          <w:color w:val="000000" w:themeColor="text1"/>
                          <w:kern w:val="24"/>
                          <w:sz w:val="28"/>
                          <w:szCs w:val="28"/>
                        </w:rPr>
                        <w:t>Table 4. Principal characteristics of eight patients with grade ≥3 irAE hepatitis</w:t>
                      </w:r>
                    </w:p>
                  </w:txbxContent>
                </v:textbox>
              </v:rect>
            </w:pict>
          </mc:Fallback>
        </mc:AlternateContent>
      </w:r>
    </w:p>
    <w:sectPr w:rsidR="00B8117A" w:rsidRPr="007A148E" w:rsidSect="00B8117A">
      <w:pgSz w:w="16840" w:h="11900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4A9ED2" w14:textId="77777777" w:rsidR="002E3F33" w:rsidRDefault="002E3F33" w:rsidP="00C62307">
      <w:r>
        <w:separator/>
      </w:r>
    </w:p>
  </w:endnote>
  <w:endnote w:type="continuationSeparator" w:id="0">
    <w:p w14:paraId="5C80561D" w14:textId="77777777" w:rsidR="002E3F33" w:rsidRDefault="002E3F33" w:rsidP="00C62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D4EA18" w14:textId="77777777" w:rsidR="002E3F33" w:rsidRDefault="002E3F33" w:rsidP="00C62307">
      <w:r>
        <w:separator/>
      </w:r>
    </w:p>
  </w:footnote>
  <w:footnote w:type="continuationSeparator" w:id="0">
    <w:p w14:paraId="2F6E7536" w14:textId="77777777" w:rsidR="002E3F33" w:rsidRDefault="002E3F33" w:rsidP="00C623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trackRevision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17A"/>
    <w:rsid w:val="00035B17"/>
    <w:rsid w:val="000B047C"/>
    <w:rsid w:val="000E4A1B"/>
    <w:rsid w:val="00217658"/>
    <w:rsid w:val="00236F83"/>
    <w:rsid w:val="002E3F33"/>
    <w:rsid w:val="002F2B8A"/>
    <w:rsid w:val="00537C82"/>
    <w:rsid w:val="0067630D"/>
    <w:rsid w:val="006F73D8"/>
    <w:rsid w:val="007453FE"/>
    <w:rsid w:val="0077324B"/>
    <w:rsid w:val="007A148E"/>
    <w:rsid w:val="007A1EB6"/>
    <w:rsid w:val="00837CFB"/>
    <w:rsid w:val="008B7A35"/>
    <w:rsid w:val="009079C3"/>
    <w:rsid w:val="009B0330"/>
    <w:rsid w:val="00A929FE"/>
    <w:rsid w:val="00B8117A"/>
    <w:rsid w:val="00C02F29"/>
    <w:rsid w:val="00C62307"/>
    <w:rsid w:val="00CA570D"/>
    <w:rsid w:val="00CC0E42"/>
    <w:rsid w:val="00CC7E7C"/>
    <w:rsid w:val="00D528F5"/>
    <w:rsid w:val="00F96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87D8C5A"/>
  <w15:docId w15:val="{CCE6DBD0-B59F-4A5D-BCFD-E4D87F6C3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35B17"/>
    <w:rPr>
      <w:rFonts w:ascii="ＭＳ Ｐゴシック" w:eastAsia="ＭＳ Ｐゴシック" w:hAnsi="ＭＳ Ｐゴシック" w:cs="ＭＳ Ｐゴシック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230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62307"/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5">
    <w:name w:val="footer"/>
    <w:basedOn w:val="a"/>
    <w:link w:val="a6"/>
    <w:uiPriority w:val="99"/>
    <w:unhideWhenUsed/>
    <w:rsid w:val="00C6230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62307"/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7">
    <w:name w:val="annotation reference"/>
    <w:basedOn w:val="a0"/>
    <w:uiPriority w:val="99"/>
    <w:semiHidden/>
    <w:unhideWhenUsed/>
    <w:rsid w:val="00236F83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236F83"/>
  </w:style>
  <w:style w:type="character" w:customStyle="1" w:styleId="a9">
    <w:name w:val="コメント文字列 (文字)"/>
    <w:basedOn w:val="a0"/>
    <w:link w:val="a8"/>
    <w:uiPriority w:val="99"/>
    <w:semiHidden/>
    <w:rsid w:val="00236F83"/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36F83"/>
    <w:rPr>
      <w:b/>
      <w:bCs/>
      <w:sz w:val="20"/>
      <w:szCs w:val="20"/>
    </w:rPr>
  </w:style>
  <w:style w:type="character" w:customStyle="1" w:styleId="ab">
    <w:name w:val="コメント内容 (文字)"/>
    <w:basedOn w:val="a9"/>
    <w:link w:val="aa"/>
    <w:uiPriority w:val="99"/>
    <w:semiHidden/>
    <w:rsid w:val="00236F83"/>
    <w:rPr>
      <w:rFonts w:ascii="ＭＳ Ｐゴシック" w:eastAsia="ＭＳ Ｐゴシック" w:hAnsi="ＭＳ Ｐゴシック" w:cs="ＭＳ Ｐゴシック"/>
      <w:b/>
      <w:bCs/>
      <w:kern w:val="0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236F83"/>
    <w:rPr>
      <w:rFonts w:ascii="Lucida Grande" w:hAnsi="Lucida Grande" w:cs="Lucida Grande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236F83"/>
    <w:rPr>
      <w:rFonts w:ascii="Lucida Grande" w:eastAsia="ＭＳ Ｐゴシック" w:hAnsi="Lucida Grande" w:cs="Lucida Grande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75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9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</Words>
  <Characters>860</Characters>
  <Application>Microsoft Office Word</Application>
  <DocSecurity>0</DocSecurity>
  <Lines>107</Lines>
  <Paragraphs>107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北潟谷 隆</dc:creator>
  <cp:keywords/>
  <dc:description/>
  <cp:lastModifiedBy>石森久美</cp:lastModifiedBy>
  <cp:revision>2</cp:revision>
  <dcterms:created xsi:type="dcterms:W3CDTF">2020-06-03T04:22:00Z</dcterms:created>
  <dcterms:modified xsi:type="dcterms:W3CDTF">2020-06-03T04:22:00Z</dcterms:modified>
</cp:coreProperties>
</file>