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F344B" w14:textId="498B7D3B" w:rsidR="00E44D91" w:rsidRPr="00600825" w:rsidRDefault="00600825">
      <w:pPr>
        <w:rPr>
          <w:b/>
          <w:bCs/>
        </w:rPr>
      </w:pPr>
      <w:r w:rsidRPr="00600825">
        <w:rPr>
          <w:rFonts w:hint="eastAsia"/>
          <w:b/>
          <w:bCs/>
        </w:rPr>
        <w:t>S</w:t>
      </w:r>
      <w:r w:rsidRPr="00600825">
        <w:rPr>
          <w:b/>
          <w:bCs/>
        </w:rPr>
        <w:t>upplemental Information</w:t>
      </w:r>
    </w:p>
    <w:p w14:paraId="07502C69" w14:textId="1D1A400A" w:rsidR="00600825" w:rsidRDefault="00600825"/>
    <w:p w14:paraId="1317834C" w14:textId="51B27EC4" w:rsidR="00600825" w:rsidRPr="00600825" w:rsidRDefault="00600825">
      <w:pPr>
        <w:rPr>
          <w:b/>
          <w:bCs/>
        </w:rPr>
      </w:pPr>
      <w:r w:rsidRPr="00600825">
        <w:rPr>
          <w:rFonts w:hint="eastAsia"/>
          <w:b/>
          <w:bCs/>
        </w:rPr>
        <w:t>A</w:t>
      </w:r>
      <w:r w:rsidRPr="00600825">
        <w:rPr>
          <w:b/>
          <w:bCs/>
        </w:rPr>
        <w:t xml:space="preserve">nalysis of opsins in </w:t>
      </w:r>
      <w:proofErr w:type="spellStart"/>
      <w:r w:rsidRPr="00600825">
        <w:rPr>
          <w:b/>
          <w:bCs/>
        </w:rPr>
        <w:t>tanaidaceans</w:t>
      </w:r>
      <w:proofErr w:type="spellEnd"/>
      <w:r w:rsidRPr="00600825">
        <w:rPr>
          <w:b/>
          <w:bCs/>
        </w:rPr>
        <w:t xml:space="preserve">. </w:t>
      </w:r>
    </w:p>
    <w:p w14:paraId="6DE8F55F" w14:textId="47B60EA1" w:rsidR="00600825" w:rsidRDefault="00600825"/>
    <w:p w14:paraId="758FDCA6" w14:textId="7F3C3C5C" w:rsidR="00600825" w:rsidRDefault="00600825" w:rsidP="00600825">
      <w:pPr>
        <w:rPr>
          <w:rFonts w:ascii="Times New Roman" w:hAnsi="Times New Roman" w:cs="Times New Roman"/>
        </w:rPr>
      </w:pPr>
      <w:r w:rsidRPr="000D3BC4">
        <w:rPr>
          <w:rFonts w:ascii="Times New Roman" w:hAnsi="Times New Roman" w:cs="Times New Roman"/>
        </w:rPr>
        <w:t xml:space="preserve">New </w:t>
      </w:r>
      <w:r>
        <w:rPr>
          <w:rFonts w:ascii="Times New Roman" w:hAnsi="Times New Roman" w:cs="Times New Roman"/>
        </w:rPr>
        <w:t>opsin</w:t>
      </w:r>
      <w:r w:rsidRPr="000D3BC4">
        <w:rPr>
          <w:rFonts w:ascii="Times New Roman" w:hAnsi="Times New Roman" w:cs="Times New Roman"/>
        </w:rPr>
        <w:t xml:space="preserve"> genes were identified from </w:t>
      </w:r>
      <w:r>
        <w:rPr>
          <w:rFonts w:ascii="Times New Roman" w:hAnsi="Times New Roman" w:cs="Times New Roman"/>
        </w:rPr>
        <w:t xml:space="preserve">the available </w:t>
      </w:r>
      <w:proofErr w:type="spellStart"/>
      <w:r>
        <w:rPr>
          <w:rFonts w:ascii="Times New Roman" w:hAnsi="Times New Roman" w:cs="Times New Roman" w:hint="eastAsia"/>
        </w:rPr>
        <w:t>t</w:t>
      </w:r>
      <w:r>
        <w:rPr>
          <w:rFonts w:ascii="Times New Roman" w:hAnsi="Times New Roman" w:cs="Times New Roman"/>
        </w:rPr>
        <w:t>anaidaceans</w:t>
      </w:r>
      <w:proofErr w:type="spellEnd"/>
      <w:r w:rsidRPr="000D3BC4">
        <w:rPr>
          <w:rFonts w:ascii="Times New Roman" w:hAnsi="Times New Roman" w:cs="Times New Roman"/>
        </w:rPr>
        <w:t xml:space="preserve"> using BLAST (e-value = 10e-7) </w:t>
      </w:r>
      <w:r w:rsidR="00510C4A">
        <w:rPr>
          <w:rFonts w:ascii="Times New Roman" w:hAnsi="Times New Roman" w:cs="Times New Roman"/>
        </w:rPr>
        <w:fldChar w:fldCharType="begin"/>
      </w:r>
      <w:r w:rsidR="00510C4A">
        <w:rPr>
          <w:rFonts w:ascii="Times New Roman" w:hAnsi="Times New Roman" w:cs="Times New Roman"/>
        </w:rPr>
        <w:instrText xml:space="preserve"> ADDIN EN.CITE &lt;EndNote&gt;&lt;Cite&gt;&lt;Author&gt;Camacho&lt;/Author&gt;&lt;Year&gt;2009&lt;/Year&gt;&lt;RecNum&gt;85&lt;/RecNum&gt;&lt;DisplayText&gt;(Camacho, et al. 2009)&lt;/DisplayText&gt;&lt;record&gt;&lt;rec-number&gt;85&lt;/rec-number&gt;&lt;foreign-keys&gt;&lt;key app="EN" db-id="z2ttx59wvatpsweaarwxwazqwet22ws9pdrd" timestamp="1616654324"&gt;85&lt;/key&gt;&lt;/foreign-keys&gt;&lt;ref-type name="Journal Article"&gt;17&lt;/ref-type&gt;&lt;contributors&gt;&lt;authors&gt;&lt;author&gt;Camacho, C.&lt;/author&gt;&lt;author&gt;Coulouris, G.&lt;/author&gt;&lt;author&gt;Avagyan, V.&lt;/author&gt;&lt;author&gt;Ma, N.&lt;/author&gt;&lt;author&gt;Papadopoulos, J.&lt;/author&gt;&lt;author&gt;Bealer, K.&lt;/author&gt;&lt;author&gt;Madden, T. L.&lt;/author&gt;&lt;/authors&gt;&lt;/contributors&gt;&lt;auth-address&gt;National Center for Biotechnology Information, National Library of Medicine, National Institutes of Health, Building 38A, 8600 Rockville Pike, Bethesda, MD 20894, USA. camacho@ncbi.nlm.nih.gov&lt;/auth-address&gt;&lt;titles&gt;&lt;title&gt;BLAST+: architecture and applications&lt;/title&gt;&lt;secondary-title&gt;BMC Bioinformatics&lt;/secondary-title&gt;&lt;/titles&gt;&lt;periodical&gt;&lt;full-title&gt;BMC Bioinformatics&lt;/full-title&gt;&lt;/periodical&gt;&lt;pages&gt;421&lt;/pages&gt;&lt;volume&gt;10&lt;/volume&gt;&lt;edition&gt;2009/12/17&lt;/edition&gt;&lt;keywords&gt;&lt;keyword&gt;Computational Biology/*methods&lt;/keyword&gt;&lt;keyword&gt;Databases, Genetic&lt;/keyword&gt;&lt;keyword&gt;Sequence Alignment&lt;/keyword&gt;&lt;keyword&gt;*Software&lt;/keyword&gt;&lt;/keywords&gt;&lt;dates&gt;&lt;year&gt;2009&lt;/year&gt;&lt;pub-dates&gt;&lt;date&gt;Dec 15&lt;/date&gt;&lt;/pub-dates&gt;&lt;/dates&gt;&lt;isbn&gt;1471-2105 (Electronic)&amp;#xD;1471-2105 (Linking)&lt;/isbn&gt;&lt;accession-num&gt;20003500&lt;/accession-num&gt;&lt;urls&gt;&lt;related-urls&gt;&lt;url&gt;https://www.ncbi.nlm.nih.gov/pubmed/20003500&lt;/url&gt;&lt;/related-urls&gt;&lt;/urls&gt;&lt;custom2&gt;PMC2803857&lt;/custom2&gt;&lt;electronic-resource-num&gt;10.1186/1471-2105-10-421&lt;/electronic-resource-num&gt;&lt;/record&gt;&lt;/Cite&gt;&lt;/EndNote&gt;</w:instrText>
      </w:r>
      <w:r w:rsidR="00510C4A">
        <w:rPr>
          <w:rFonts w:ascii="Times New Roman" w:hAnsi="Times New Roman" w:cs="Times New Roman"/>
        </w:rPr>
        <w:fldChar w:fldCharType="separate"/>
      </w:r>
      <w:r w:rsidR="00510C4A">
        <w:rPr>
          <w:rFonts w:ascii="Times New Roman" w:hAnsi="Times New Roman" w:cs="Times New Roman"/>
          <w:noProof/>
        </w:rPr>
        <w:t>(Camacho, et al. 2009)</w:t>
      </w:r>
      <w:r w:rsidR="00510C4A">
        <w:rPr>
          <w:rFonts w:ascii="Times New Roman" w:hAnsi="Times New Roman" w:cs="Times New Roman"/>
        </w:rPr>
        <w:fldChar w:fldCharType="end"/>
      </w:r>
      <w:r w:rsidRPr="000D3BC4">
        <w:rPr>
          <w:rFonts w:ascii="Times New Roman" w:hAnsi="Times New Roman" w:cs="Times New Roman"/>
        </w:rPr>
        <w:t xml:space="preserve"> against </w:t>
      </w:r>
      <w:r>
        <w:rPr>
          <w:rFonts w:ascii="Times New Roman" w:hAnsi="Times New Roman" w:cs="Times New Roman"/>
        </w:rPr>
        <w:t xml:space="preserve">a dataset consisting of previously </w:t>
      </w:r>
      <w:r w:rsidRPr="00B47ED9">
        <w:rPr>
          <w:rFonts w:ascii="Times New Roman" w:hAnsi="Times New Roman" w:cs="Times New Roman"/>
        </w:rPr>
        <w:t>published</w:t>
      </w:r>
      <w:r w:rsidRPr="00725E2A">
        <w:rPr>
          <w:rFonts w:ascii="Times New Roman" w:hAnsi="Times New Roman" w:cs="Times New Roman"/>
        </w:rPr>
        <w:t xml:space="preserve"> </w:t>
      </w:r>
      <w:r w:rsidRPr="00AC1052">
        <w:rPr>
          <w:rFonts w:ascii="Times New Roman" w:hAnsi="Times New Roman" w:cs="Times New Roman"/>
        </w:rPr>
        <w:t>opsins from a</w:t>
      </w:r>
      <w:r w:rsidRPr="009D7CA5">
        <w:rPr>
          <w:rFonts w:ascii="Times New Roman" w:hAnsi="Times New Roman" w:cs="Times New Roman"/>
        </w:rPr>
        <w:t xml:space="preserve"> broad range of functional opsin families</w:t>
      </w:r>
      <w:r>
        <w:rPr>
          <w:rFonts w:ascii="Times New Roman" w:hAnsi="Times New Roman" w:cs="Times New Roman"/>
        </w:rPr>
        <w:t xml:space="preserve"> </w:t>
      </w:r>
      <w:r w:rsidR="00510C4A">
        <w:rPr>
          <w:rFonts w:ascii="Times New Roman" w:hAnsi="Times New Roman" w:cs="Times New Roman"/>
        </w:rPr>
        <w:fldChar w:fldCharType="begin"/>
      </w:r>
      <w:r w:rsidR="00510C4A">
        <w:rPr>
          <w:rFonts w:ascii="Times New Roman" w:hAnsi="Times New Roman" w:cs="Times New Roman"/>
        </w:rPr>
        <w:instrText xml:space="preserve"> ADDIN EN.CITE &lt;EndNote&gt;&lt;Cite&gt;&lt;Author&gt;Fleming&lt;/Author&gt;&lt;Year&gt;2020&lt;/Year&gt;&lt;RecNum&gt;86&lt;/RecNum&gt;&lt;DisplayText&gt;(Fleming, et al. 2020)&lt;/DisplayText&gt;&lt;record&gt;&lt;rec-number&gt;86&lt;/rec-number&gt;&lt;foreign-keys&gt;&lt;key app="EN" db-id="z2ttx59wvatpsweaarwxwazqwet22ws9pdrd" timestamp="1616654347"&gt;86&lt;/key&gt;&lt;/foreign-keys&gt;&lt;ref-type name="Journal Article"&gt;17&lt;/ref-type&gt;&lt;contributors&gt;&lt;authors&gt;&lt;author&gt;Fleming, J. F.&lt;/author&gt;&lt;author&gt;Feuda, R.&lt;/author&gt;&lt;author&gt;Roberts, N. W.&lt;/author&gt;&lt;author&gt;Pisani, D.&lt;/author&gt;&lt;/authors&gt;&lt;/contributors&gt;&lt;auth-address&gt;School of Earth Sciences, University of Bristol, United Kingdom.&amp;#xD;Faculty of Environment and Information Studies, Keio University, Tsuruoka, Yamagata, Japan.&amp;#xD;School of Biological Sciences, University of Bristol, United Kingdom.&lt;/auth-address&gt;&lt;titles&gt;&lt;title&gt;A Novel Approach to Investigate the Effect of Tree Reconstruction Artifacts in Single-Gene Analysis Clarifies Opsin Evolution in Nonbilaterian Metazoans&lt;/title&gt;&lt;secondary-title&gt;Genome Biol Evol&lt;/secondary-title&gt;&lt;/titles&gt;&lt;periodical&gt;&lt;full-title&gt;Genome Biol Evol&lt;/full-title&gt;&lt;/periodical&gt;&lt;pages&gt;3906-3916&lt;/pages&gt;&lt;volume&gt;12&lt;/volume&gt;&lt;number&gt;2&lt;/number&gt;&lt;edition&gt;2020/02/08&lt;/edition&gt;&lt;keywords&gt;&lt;keyword&gt;Animals&lt;/keyword&gt;&lt;keyword&gt;Evolution, Molecular&lt;/keyword&gt;&lt;keyword&gt;Opsins/classification/*genetics&lt;/keyword&gt;&lt;keyword&gt;Phylogeny&lt;/keyword&gt;&lt;keyword&gt;RNA, Ribosomal, 18S/genetics&lt;/keyword&gt;&lt;keyword&gt;*nonbilaterian metazoan&lt;/keyword&gt;&lt;keyword&gt;*opsin&lt;/keyword&gt;&lt;keyword&gt;*phylogeny&lt;/keyword&gt;&lt;keyword&gt;*systematic error&lt;/keyword&gt;&lt;/keywords&gt;&lt;dates&gt;&lt;year&gt;2020&lt;/year&gt;&lt;pub-dates&gt;&lt;date&gt;Feb 1&lt;/date&gt;&lt;/pub-dates&gt;&lt;/dates&gt;&lt;isbn&gt;1759-6653 (Electronic)&amp;#xD;1759-6653 (Linking)&lt;/isbn&gt;&lt;accession-num&gt;32031627&lt;/accession-num&gt;&lt;urls&gt;&lt;related-urls&gt;&lt;url&gt;https://www.ncbi.nlm.nih.gov/pubmed/32031627&lt;/url&gt;&lt;/related-urls&gt;&lt;/urls&gt;&lt;custom2&gt;PMC7058159&lt;/custom2&gt;&lt;electronic-resource-num&gt;10.1093/gbe/evaa015&lt;/electronic-resource-num&gt;&lt;/record&gt;&lt;/Cite&gt;&lt;/EndNote&gt;</w:instrText>
      </w:r>
      <w:r w:rsidR="00510C4A">
        <w:rPr>
          <w:rFonts w:ascii="Times New Roman" w:hAnsi="Times New Roman" w:cs="Times New Roman"/>
        </w:rPr>
        <w:fldChar w:fldCharType="separate"/>
      </w:r>
      <w:r w:rsidR="00510C4A">
        <w:rPr>
          <w:rFonts w:ascii="Times New Roman" w:hAnsi="Times New Roman" w:cs="Times New Roman"/>
          <w:noProof/>
        </w:rPr>
        <w:t>(Fleming, et al. 2020)</w:t>
      </w:r>
      <w:r w:rsidR="00510C4A">
        <w:rPr>
          <w:rFonts w:ascii="Times New Roman" w:hAnsi="Times New Roman" w:cs="Times New Roman"/>
        </w:rPr>
        <w:fldChar w:fldCharType="end"/>
      </w:r>
      <w:r>
        <w:rPr>
          <w:rFonts w:ascii="Times New Roman" w:hAnsi="Times New Roman" w:cs="Times New Roman"/>
        </w:rPr>
        <w:t>.</w:t>
      </w:r>
      <w:r w:rsidRPr="00B47ED9">
        <w:rPr>
          <w:rFonts w:ascii="Times New Roman" w:hAnsi="Times New Roman" w:cs="Times New Roman"/>
        </w:rPr>
        <w:t xml:space="preserve"> The </w:t>
      </w:r>
      <w:r w:rsidRPr="00725E2A">
        <w:rPr>
          <w:rFonts w:ascii="Times New Roman" w:hAnsi="Times New Roman" w:cs="Times New Roman"/>
        </w:rPr>
        <w:t>identity of the recover</w:t>
      </w:r>
      <w:r w:rsidRPr="00AC1052">
        <w:rPr>
          <w:rFonts w:ascii="Times New Roman" w:hAnsi="Times New Roman" w:cs="Times New Roman"/>
        </w:rPr>
        <w:t xml:space="preserve">ed sequences was then confirmed using </w:t>
      </w:r>
      <w:r>
        <w:rPr>
          <w:rFonts w:ascii="Times New Roman" w:hAnsi="Times New Roman" w:cs="Times New Roman"/>
        </w:rPr>
        <w:t>a further BLAST search against the entire nr database (e-value= 10e-20) to ensure that the sequences recovered could not be assigned to other groups of GPCRs.</w:t>
      </w:r>
      <w:r w:rsidR="00767CBE">
        <w:rPr>
          <w:rFonts w:ascii="Times New Roman" w:hAnsi="Times New Roman" w:cs="Times New Roman"/>
        </w:rPr>
        <w:t xml:space="preserve"> The recovered sequences were then compared to the </w:t>
      </w:r>
      <w:proofErr w:type="spellStart"/>
      <w:r w:rsidR="00767CBE">
        <w:rPr>
          <w:rFonts w:ascii="Times New Roman" w:hAnsi="Times New Roman" w:cs="Times New Roman"/>
        </w:rPr>
        <w:t>Prosite</w:t>
      </w:r>
      <w:proofErr w:type="spellEnd"/>
      <w:r w:rsidR="00767CBE">
        <w:rPr>
          <w:rFonts w:ascii="Times New Roman" w:hAnsi="Times New Roman" w:cs="Times New Roman"/>
        </w:rPr>
        <w:t xml:space="preserve"> consensus sequence to confirm their identity as opsins. Of the 87 recovered sequences, 69 possess the retinal binding domain (RBD) and opsin consensus sequence as established by </w:t>
      </w:r>
      <w:proofErr w:type="spellStart"/>
      <w:r w:rsidR="00767CBE">
        <w:rPr>
          <w:rFonts w:ascii="Times New Roman" w:hAnsi="Times New Roman" w:cs="Times New Roman"/>
        </w:rPr>
        <w:t>Prosite</w:t>
      </w:r>
      <w:proofErr w:type="spellEnd"/>
      <w:r w:rsidR="00767CBE">
        <w:rPr>
          <w:rFonts w:ascii="Times New Roman" w:hAnsi="Times New Roman" w:cs="Times New Roman"/>
        </w:rPr>
        <w:t>. Of the remaining 1</w:t>
      </w:r>
      <w:r w:rsidR="002930C5">
        <w:rPr>
          <w:rFonts w:ascii="Times New Roman" w:hAnsi="Times New Roman" w:cs="Times New Roman"/>
        </w:rPr>
        <w:t>8</w:t>
      </w:r>
      <w:r w:rsidR="00767CBE">
        <w:rPr>
          <w:rFonts w:ascii="Times New Roman" w:hAnsi="Times New Roman" w:cs="Times New Roman"/>
        </w:rPr>
        <w:t xml:space="preserve"> sequences, 1 possesses the retinal binding domain on its 7TM helix but differs from the current opsin consensus sequence: however, this sequence possesses a close resemblance to an existing opsin-5: that of </w:t>
      </w:r>
      <w:r w:rsidR="00767CBE">
        <w:rPr>
          <w:rFonts w:ascii="Times New Roman" w:hAnsi="Times New Roman" w:cs="Times New Roman"/>
          <w:i/>
          <w:iCs/>
        </w:rPr>
        <w:t xml:space="preserve">Penaeus </w:t>
      </w:r>
      <w:proofErr w:type="spellStart"/>
      <w:r w:rsidR="00767CBE">
        <w:rPr>
          <w:rFonts w:ascii="Times New Roman" w:hAnsi="Times New Roman" w:cs="Times New Roman"/>
          <w:i/>
          <w:iCs/>
        </w:rPr>
        <w:t>vannamei</w:t>
      </w:r>
      <w:proofErr w:type="spellEnd"/>
      <w:r w:rsidR="00767CBE">
        <w:rPr>
          <w:rFonts w:ascii="Times New Roman" w:hAnsi="Times New Roman" w:cs="Times New Roman"/>
        </w:rPr>
        <w:t xml:space="preserve"> (e value: 2e-39, 51% positives, 13% gap) and does not resemble any non-opsin sequences. As such, it was identified as a </w:t>
      </w:r>
      <w:proofErr w:type="spellStart"/>
      <w:r w:rsidR="00767CBE">
        <w:rPr>
          <w:rFonts w:ascii="Times New Roman" w:hAnsi="Times New Roman" w:cs="Times New Roman"/>
        </w:rPr>
        <w:t>neuropsin</w:t>
      </w:r>
      <w:proofErr w:type="spellEnd"/>
      <w:r w:rsidR="00767CBE">
        <w:rPr>
          <w:rFonts w:ascii="Times New Roman" w:hAnsi="Times New Roman" w:cs="Times New Roman"/>
        </w:rPr>
        <w:t>, which was confirmed in the phylogenetic analysis. The remaining 17 sequences all closely resembled opsins (&lt;10e-35 vs. nr) but lack the 7</w:t>
      </w:r>
      <w:r w:rsidR="00767CBE" w:rsidRPr="00867E59">
        <w:rPr>
          <w:rFonts w:ascii="Times New Roman" w:hAnsi="Times New Roman" w:cs="Times New Roman"/>
          <w:vertAlign w:val="superscript"/>
        </w:rPr>
        <w:t>th</w:t>
      </w:r>
      <w:r w:rsidR="00767CBE">
        <w:rPr>
          <w:rFonts w:ascii="Times New Roman" w:hAnsi="Times New Roman" w:cs="Times New Roman"/>
        </w:rPr>
        <w:t xml:space="preserve"> transmembrane and retinal binding domain. These were determined to be partial sequences (S Table 2).</w:t>
      </w:r>
    </w:p>
    <w:p w14:paraId="2B10CBFC" w14:textId="77777777" w:rsidR="00600825" w:rsidRDefault="00600825" w:rsidP="00600825">
      <w:pPr>
        <w:rPr>
          <w:rFonts w:ascii="Times New Roman" w:hAnsi="Times New Roman" w:cs="Times New Roman"/>
        </w:rPr>
      </w:pPr>
    </w:p>
    <w:p w14:paraId="3E6E49CE" w14:textId="77AC045B" w:rsidR="00600825" w:rsidRPr="000D3BC4" w:rsidRDefault="00600825" w:rsidP="00600825">
      <w:pPr>
        <w:rPr>
          <w:rFonts w:ascii="Times New Roman" w:hAnsi="Times New Roman" w:cs="Times New Roman"/>
        </w:rPr>
      </w:pPr>
      <w:r>
        <w:rPr>
          <w:rFonts w:ascii="Times New Roman" w:hAnsi="Times New Roman" w:cs="Times New Roman"/>
        </w:rPr>
        <w:t xml:space="preserve">The new opsins were added to </w:t>
      </w:r>
      <w:r w:rsidR="00767CBE">
        <w:rPr>
          <w:rFonts w:ascii="Times New Roman" w:hAnsi="Times New Roman" w:cs="Times New Roman"/>
        </w:rPr>
        <w:t xml:space="preserve">an </w:t>
      </w:r>
      <w:r>
        <w:rPr>
          <w:rFonts w:ascii="Times New Roman" w:hAnsi="Times New Roman" w:cs="Times New Roman"/>
        </w:rPr>
        <w:t>alignment of previously published opsins</w:t>
      </w:r>
      <w:r w:rsidR="00767CBE">
        <w:rPr>
          <w:rFonts w:ascii="Times New Roman" w:hAnsi="Times New Roman" w:cs="Times New Roman"/>
        </w:rPr>
        <w:t xml:space="preserve"> based on the dataset used in Fleming et al</w:t>
      </w:r>
      <w:r w:rsidR="00D916D9">
        <w:rPr>
          <w:rFonts w:ascii="Times New Roman" w:hAnsi="Times New Roman" w:cs="Times New Roman"/>
        </w:rPr>
        <w:t>.</w:t>
      </w:r>
      <w:r w:rsidR="00767CBE">
        <w:rPr>
          <w:rFonts w:ascii="Times New Roman" w:hAnsi="Times New Roman" w:cs="Times New Roman"/>
        </w:rPr>
        <w:t xml:space="preserve"> (2020)</w:t>
      </w:r>
      <w:r>
        <w:rPr>
          <w:rFonts w:ascii="Times New Roman" w:hAnsi="Times New Roman" w:cs="Times New Roman"/>
        </w:rPr>
        <w:t xml:space="preserve">, and </w:t>
      </w:r>
      <w:r w:rsidRPr="00B47ED9">
        <w:rPr>
          <w:rFonts w:ascii="Times New Roman" w:hAnsi="Times New Roman" w:cs="Times New Roman"/>
        </w:rPr>
        <w:t xml:space="preserve">aligned </w:t>
      </w:r>
      <w:r w:rsidRPr="00725E2A">
        <w:rPr>
          <w:rFonts w:ascii="Times New Roman" w:hAnsi="Times New Roman" w:cs="Times New Roman"/>
        </w:rPr>
        <w:t xml:space="preserve">in MUSCLE </w:t>
      </w:r>
      <w:r w:rsidR="00510C4A">
        <w:rPr>
          <w:rFonts w:ascii="Times New Roman" w:hAnsi="Times New Roman" w:cs="Times New Roman"/>
        </w:rPr>
        <w:fldChar w:fldCharType="begin"/>
      </w:r>
      <w:r w:rsidR="00510C4A">
        <w:rPr>
          <w:rFonts w:ascii="Times New Roman" w:hAnsi="Times New Roman" w:cs="Times New Roman"/>
        </w:rPr>
        <w:instrText xml:space="preserve"> ADDIN EN.CITE &lt;EndNote&gt;&lt;Cite&gt;&lt;Author&gt;Edgar&lt;/Author&gt;&lt;Year&gt;2004&lt;/Year&gt;&lt;RecNum&gt;40&lt;/RecNum&gt;&lt;DisplayText&gt;(Edgar 2004)&lt;/DisplayText&gt;&lt;record&gt;&lt;rec-number&gt;40&lt;/rec-number&gt;&lt;foreign-keys&gt;&lt;key app="EN" db-id="z2ttx59wvatpsweaarwxwazqwet22ws9pdrd" timestamp="1612106424"&gt;40&lt;/key&gt;&lt;/foreign-keys&gt;&lt;ref-type name="Journal Article"&gt;17&lt;/ref-type&gt;&lt;contributors&gt;&lt;authors&gt;&lt;author&gt;Edgar, R. C.&lt;/author&gt;&lt;/authors&gt;&lt;/contributors&gt;&lt;auth-address&gt;bob@drive5.com&lt;/auth-address&gt;&lt;titles&gt;&lt;title&gt;MUSCLE: multiple sequence alignment with high accuracy and high throughput&lt;/title&gt;&lt;secondary-title&gt;Nucleic Acids Res&lt;/secondary-title&gt;&lt;/titles&gt;&lt;periodical&gt;&lt;full-title&gt;Nucleic Acids Res&lt;/full-title&gt;&lt;/periodical&gt;&lt;pages&gt;1792-7&lt;/pages&gt;&lt;volume&gt;32&lt;/volume&gt;&lt;number&gt;5&lt;/number&gt;&lt;edition&gt;2004/03/23&lt;/edition&gt;&lt;keywords&gt;&lt;keyword&gt;Algorithms&lt;/keyword&gt;&lt;keyword&gt;Amino Acid Motifs&lt;/keyword&gt;&lt;keyword&gt;Amino Acid Sequence&lt;/keyword&gt;&lt;keyword&gt;Internet&lt;/keyword&gt;&lt;keyword&gt;Molecular Sequence Data&lt;/keyword&gt;&lt;keyword&gt;Reproducibility of Results&lt;/keyword&gt;&lt;keyword&gt;Sequence Alignment/*methods&lt;/keyword&gt;&lt;keyword&gt;Sequence Analysis, Protein/*methods&lt;/keyword&gt;&lt;keyword&gt;*Software&lt;/keyword&gt;&lt;keyword&gt;Time Factors&lt;/keyword&gt;&lt;/keywords&gt;&lt;dates&gt;&lt;year&gt;2004&lt;/year&gt;&lt;/dates&gt;&lt;isbn&gt;1362-4962 (Electronic)&amp;#xD;0305-1048 (Linking)&lt;/isbn&gt;&lt;accession-num&gt;15034147&lt;/accession-num&gt;&lt;urls&gt;&lt;related-urls&gt;&lt;url&gt;https://www.ncbi.nlm.nih.gov/pubmed/15034147&lt;/url&gt;&lt;/related-urls&gt;&lt;/urls&gt;&lt;custom2&gt;PMC390337&lt;/custom2&gt;&lt;electronic-resource-num&gt;10.1093/nar/gkh340&lt;/electronic-resource-num&gt;&lt;/record&gt;&lt;/Cite&gt;&lt;/EndNote&gt;</w:instrText>
      </w:r>
      <w:r w:rsidR="00510C4A">
        <w:rPr>
          <w:rFonts w:ascii="Times New Roman" w:hAnsi="Times New Roman" w:cs="Times New Roman"/>
        </w:rPr>
        <w:fldChar w:fldCharType="separate"/>
      </w:r>
      <w:r w:rsidR="00510C4A">
        <w:rPr>
          <w:rFonts w:ascii="Times New Roman" w:hAnsi="Times New Roman" w:cs="Times New Roman"/>
          <w:noProof/>
        </w:rPr>
        <w:t>(Edgar 2004)</w:t>
      </w:r>
      <w:r w:rsidR="00510C4A">
        <w:rPr>
          <w:rFonts w:ascii="Times New Roman" w:hAnsi="Times New Roman" w:cs="Times New Roman"/>
        </w:rPr>
        <w:fldChar w:fldCharType="end"/>
      </w:r>
      <w:r w:rsidRPr="00B47ED9">
        <w:rPr>
          <w:rFonts w:ascii="Times New Roman" w:hAnsi="Times New Roman" w:cs="Times New Roman"/>
        </w:rPr>
        <w:t xml:space="preserve">. The subsequent multiple sequence alignment was </w:t>
      </w:r>
      <w:r w:rsidRPr="00725E2A">
        <w:rPr>
          <w:rFonts w:ascii="Times New Roman" w:hAnsi="Times New Roman" w:cs="Times New Roman"/>
        </w:rPr>
        <w:t xml:space="preserve">then </w:t>
      </w:r>
      <w:proofErr w:type="spellStart"/>
      <w:r w:rsidRPr="00725E2A">
        <w:rPr>
          <w:rFonts w:ascii="Times New Roman" w:hAnsi="Times New Roman" w:cs="Times New Roman"/>
        </w:rPr>
        <w:t>anal</w:t>
      </w:r>
      <w:r w:rsidRPr="00AC1052">
        <w:rPr>
          <w:rFonts w:ascii="Times New Roman" w:hAnsi="Times New Roman" w:cs="Times New Roman"/>
        </w:rPr>
        <w:t>ysed</w:t>
      </w:r>
      <w:proofErr w:type="spellEnd"/>
      <w:r w:rsidRPr="00AC1052">
        <w:rPr>
          <w:rFonts w:ascii="Times New Roman" w:hAnsi="Times New Roman" w:cs="Times New Roman"/>
        </w:rPr>
        <w:t xml:space="preserve"> in </w:t>
      </w:r>
      <w:proofErr w:type="spellStart"/>
      <w:r w:rsidRPr="00AC1052">
        <w:rPr>
          <w:rFonts w:ascii="Times New Roman" w:hAnsi="Times New Roman" w:cs="Times New Roman"/>
        </w:rPr>
        <w:t>IQTree</w:t>
      </w:r>
      <w:proofErr w:type="spellEnd"/>
      <w:r w:rsidRPr="00AC1052">
        <w:rPr>
          <w:rFonts w:ascii="Times New Roman" w:hAnsi="Times New Roman" w:cs="Times New Roman"/>
        </w:rPr>
        <w:t xml:space="preserve"> </w:t>
      </w:r>
      <w:r w:rsidRPr="000D3BC4">
        <w:rPr>
          <w:rFonts w:ascii="Times New Roman" w:hAnsi="Times New Roman" w:cs="Times New Roman"/>
        </w:rPr>
        <w:t>under</w:t>
      </w:r>
      <w:r w:rsidRPr="000D3BC4">
        <w:rPr>
          <w:rFonts w:ascii="Times New Roman" w:hAnsi="Times New Roman" w:cs="Times New Roman"/>
          <w:color w:val="000000"/>
        </w:rPr>
        <w:t xml:space="preserve"> the model recommended by </w:t>
      </w:r>
      <w:proofErr w:type="spellStart"/>
      <w:r w:rsidRPr="000D3BC4">
        <w:rPr>
          <w:rFonts w:ascii="Times New Roman" w:hAnsi="Times New Roman" w:cs="Times New Roman"/>
          <w:color w:val="000000"/>
        </w:rPr>
        <w:t>ModelFinder</w:t>
      </w:r>
      <w:proofErr w:type="spellEnd"/>
      <w:r>
        <w:rPr>
          <w:rFonts w:ascii="Times New Roman" w:hAnsi="Times New Roman" w:cs="Times New Roman"/>
          <w:color w:val="000000"/>
        </w:rPr>
        <w:t xml:space="preserve">, </w:t>
      </w:r>
      <w:r w:rsidRPr="004D13B6">
        <w:rPr>
          <w:rFonts w:ascii="Times New Roman" w:hAnsi="Times New Roman" w:cs="Times New Roman"/>
          <w:color w:val="000000"/>
        </w:rPr>
        <w:t>LG+F+I+G4</w:t>
      </w:r>
      <w:r w:rsidRPr="000D3BC4">
        <w:rPr>
          <w:rFonts w:ascii="Times New Roman" w:hAnsi="Times New Roman" w:cs="Times New Roman"/>
          <w:color w:val="000000"/>
        </w:rPr>
        <w:t xml:space="preserve"> </w:t>
      </w:r>
      <w:r w:rsidR="00510C4A">
        <w:rPr>
          <w:rFonts w:ascii="Times New Roman" w:hAnsi="Times New Roman" w:cs="Times New Roman"/>
          <w:color w:val="000000"/>
        </w:rPr>
        <w:fldChar w:fldCharType="begin">
          <w:fldData xml:space="preserve">PEVuZE5vdGU+PENpdGU+PEF1dGhvcj5LYWx5YWFuYW1vb3J0aHk8L0F1dGhvcj48WWVhcj4yMDE3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</w:fldData>
        </w:fldChar>
      </w:r>
      <w:r w:rsidR="00510C4A">
        <w:rPr>
          <w:rFonts w:ascii="Times New Roman" w:hAnsi="Times New Roman" w:cs="Times New Roman"/>
          <w:color w:val="000000"/>
        </w:rPr>
        <w:instrText xml:space="preserve"> ADDIN EN.CITE </w:instrText>
      </w:r>
      <w:r w:rsidR="00510C4A">
        <w:rPr>
          <w:rFonts w:ascii="Times New Roman" w:hAnsi="Times New Roman" w:cs="Times New Roman"/>
          <w:color w:val="000000"/>
        </w:rPr>
        <w:fldChar w:fldCharType="begin">
          <w:fldData xml:space="preserve">PEVuZE5vdGU+PENpdGU+PEF1dGhvcj5LYWx5YWFuYW1vb3J0aHk8L0F1dGhvcj48WWVhcj4yMDE3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</w:fldData>
        </w:fldChar>
      </w:r>
      <w:r w:rsidR="00510C4A">
        <w:rPr>
          <w:rFonts w:ascii="Times New Roman" w:hAnsi="Times New Roman" w:cs="Times New Roman"/>
          <w:color w:val="000000"/>
        </w:rPr>
        <w:instrText xml:space="preserve"> ADDIN EN.CITE.DATA </w:instrText>
      </w:r>
      <w:r w:rsidR="00510C4A">
        <w:rPr>
          <w:rFonts w:ascii="Times New Roman" w:hAnsi="Times New Roman" w:cs="Times New Roman"/>
          <w:color w:val="000000"/>
        </w:rPr>
      </w:r>
      <w:r w:rsidR="00510C4A">
        <w:rPr>
          <w:rFonts w:ascii="Times New Roman" w:hAnsi="Times New Roman" w:cs="Times New Roman"/>
          <w:color w:val="000000"/>
        </w:rPr>
        <w:fldChar w:fldCharType="end"/>
      </w:r>
      <w:r w:rsidR="00510C4A">
        <w:rPr>
          <w:rFonts w:ascii="Times New Roman" w:hAnsi="Times New Roman" w:cs="Times New Roman"/>
          <w:color w:val="000000"/>
        </w:rPr>
      </w:r>
      <w:r w:rsidR="00510C4A">
        <w:rPr>
          <w:rFonts w:ascii="Times New Roman" w:hAnsi="Times New Roman" w:cs="Times New Roman"/>
          <w:color w:val="000000"/>
        </w:rPr>
        <w:fldChar w:fldCharType="separate"/>
      </w:r>
      <w:r w:rsidR="00510C4A">
        <w:rPr>
          <w:rFonts w:ascii="Times New Roman" w:hAnsi="Times New Roman" w:cs="Times New Roman"/>
          <w:noProof/>
          <w:color w:val="000000"/>
        </w:rPr>
        <w:t>(Kalyaanamoorthy, et al. 2017; Nguyen, et al. 2015)</w:t>
      </w:r>
      <w:r w:rsidR="00510C4A">
        <w:rPr>
          <w:rFonts w:ascii="Times New Roman" w:hAnsi="Times New Roman" w:cs="Times New Roman"/>
          <w:color w:val="000000"/>
        </w:rPr>
        <w:fldChar w:fldCharType="end"/>
      </w:r>
      <w:r w:rsidRPr="000D3BC4">
        <w:rPr>
          <w:rFonts w:ascii="Times New Roman" w:hAnsi="Times New Roman" w:cs="Times New Roman"/>
          <w:color w:val="000000"/>
        </w:rPr>
        <w:t xml:space="preserve"> </w:t>
      </w:r>
      <w:r>
        <w:rPr>
          <w:rFonts w:ascii="Times New Roman" w:hAnsi="Times New Roman" w:cs="Times New Roman"/>
          <w:color w:val="000000"/>
        </w:rPr>
        <w:t>with 1000 Bootstrap replicates</w:t>
      </w:r>
      <w:r w:rsidRPr="000D3BC4">
        <w:rPr>
          <w:rFonts w:ascii="Times New Roman" w:hAnsi="Times New Roman" w:cs="Times New Roman"/>
          <w:color w:val="000000"/>
        </w:rPr>
        <w:t>.</w:t>
      </w:r>
    </w:p>
    <w:p w14:paraId="2E5BFFC5" w14:textId="281233B6" w:rsidR="00600825" w:rsidRDefault="00600825"/>
    <w:p w14:paraId="25CB7F8B" w14:textId="1D300AE6" w:rsidR="00600825" w:rsidRPr="000D3BC4" w:rsidRDefault="00600825" w:rsidP="00600825">
      <w:pPr>
        <w:rPr>
          <w:rFonts w:ascii="Times New Roman" w:hAnsi="Times New Roman" w:cs="Times New Roman"/>
          <w:lang w:val="en-GB"/>
        </w:rPr>
      </w:pPr>
      <w:r>
        <w:rPr>
          <w:rFonts w:ascii="Times New Roman" w:hAnsi="Times New Roman" w:cs="Times New Roman"/>
        </w:rPr>
        <w:t>Our analyses on opsins</w:t>
      </w:r>
      <w:r w:rsidR="00767CBE">
        <w:rPr>
          <w:rFonts w:ascii="Times New Roman" w:hAnsi="Times New Roman" w:cs="Times New Roman"/>
        </w:rPr>
        <w:t xml:space="preserve">, a group of light-sensitive proteins including those involved in vision, </w:t>
      </w:r>
      <w:r>
        <w:rPr>
          <w:rFonts w:ascii="Times New Roman" w:hAnsi="Times New Roman" w:cs="Times New Roman"/>
        </w:rPr>
        <w:t xml:space="preserve">found evidence of opsins in </w:t>
      </w:r>
      <w:proofErr w:type="spellStart"/>
      <w:r>
        <w:rPr>
          <w:rFonts w:ascii="Times New Roman" w:hAnsi="Times New Roman" w:cs="Times New Roman"/>
        </w:rPr>
        <w:t>Tanaidacea</w:t>
      </w:r>
      <w:proofErr w:type="spellEnd"/>
      <w:r>
        <w:rPr>
          <w:rFonts w:ascii="Times New Roman" w:hAnsi="Times New Roman" w:cs="Times New Roman"/>
        </w:rPr>
        <w:t xml:space="preserve"> from all three major families – the rhabdomeric, ciliary and group 4 opsins</w:t>
      </w:r>
      <w:r w:rsidR="00767CBE">
        <w:rPr>
          <w:rFonts w:ascii="Times New Roman" w:hAnsi="Times New Roman" w:cs="Times New Roman"/>
        </w:rPr>
        <w:t xml:space="preserve">: the latter of which comprises the </w:t>
      </w:r>
      <w:proofErr w:type="spellStart"/>
      <w:r w:rsidR="00767CBE">
        <w:rPr>
          <w:rFonts w:ascii="Times New Roman" w:hAnsi="Times New Roman" w:cs="Times New Roman"/>
        </w:rPr>
        <w:t>neuropsins</w:t>
      </w:r>
      <w:proofErr w:type="spellEnd"/>
      <w:r w:rsidR="00767CBE">
        <w:rPr>
          <w:rFonts w:ascii="Times New Roman" w:hAnsi="Times New Roman" w:cs="Times New Roman"/>
        </w:rPr>
        <w:t xml:space="preserve">, RGR opsins, Go-opsins and </w:t>
      </w:r>
      <w:proofErr w:type="spellStart"/>
      <w:r w:rsidR="00767CBE">
        <w:rPr>
          <w:rFonts w:ascii="Times New Roman" w:hAnsi="Times New Roman" w:cs="Times New Roman"/>
        </w:rPr>
        <w:t>peropsins</w:t>
      </w:r>
      <w:proofErr w:type="spellEnd"/>
      <w:r>
        <w:rPr>
          <w:rFonts w:ascii="Times New Roman" w:hAnsi="Times New Roman" w:cs="Times New Roman"/>
        </w:rPr>
        <w:t xml:space="preserve"> </w:t>
      </w:r>
      <w:r w:rsidRPr="00510C4A">
        <w:rPr>
          <w:rFonts w:ascii="Times New Roman" w:hAnsi="Times New Roman" w:cs="Times New Roman"/>
        </w:rPr>
        <w:t>(</w:t>
      </w:r>
      <w:r w:rsidR="00510C4A" w:rsidRPr="00E47CB0">
        <w:rPr>
          <w:rFonts w:ascii="Times New Roman" w:hAnsi="Times New Roman" w:cs="Times New Roman"/>
        </w:rPr>
        <w:t xml:space="preserve">see </w:t>
      </w:r>
      <w:r w:rsidRPr="00510C4A">
        <w:rPr>
          <w:rFonts w:ascii="Times New Roman" w:hAnsi="Times New Roman" w:cs="Times New Roman"/>
        </w:rPr>
        <w:t xml:space="preserve">Figure </w:t>
      </w:r>
      <w:r w:rsidR="00510C4A" w:rsidRPr="00E47CB0">
        <w:rPr>
          <w:rFonts w:ascii="Times New Roman" w:hAnsi="Times New Roman" w:cs="Times New Roman"/>
        </w:rPr>
        <w:t>and Table below</w:t>
      </w:r>
      <w:r w:rsidRPr="00510C4A">
        <w:rPr>
          <w:rFonts w:ascii="Times New Roman" w:hAnsi="Times New Roman" w:cs="Times New Roman"/>
        </w:rPr>
        <w:t>)</w:t>
      </w:r>
      <w:r>
        <w:rPr>
          <w:rFonts w:ascii="Times New Roman" w:hAnsi="Times New Roman" w:cs="Times New Roman"/>
        </w:rPr>
        <w:t xml:space="preserve">. The rhabdomeric opsins were the focus of our subsequent analyses, as across other Crustacea families, it is these that are used for visual processes </w:t>
      </w:r>
      <w:r w:rsidR="00510C4A">
        <w:rPr>
          <w:rFonts w:ascii="Times New Roman" w:hAnsi="Times New Roman" w:cs="Times New Roman"/>
        </w:rPr>
        <w:fldChar w:fldCharType="begin"/>
      </w:r>
      <w:r w:rsidR="00510C4A">
        <w:rPr>
          <w:rFonts w:ascii="Times New Roman" w:hAnsi="Times New Roman" w:cs="Times New Roman"/>
        </w:rPr>
        <w:instrText xml:space="preserve"> ADDIN EN.CITE &lt;EndNote&gt;&lt;Cite&gt;&lt;Author&gt;Cronin&lt;/Author&gt;&lt;Year&gt;2014&lt;/Year&gt;&lt;RecNum&gt;90&lt;/RecNum&gt;&lt;DisplayText&gt;(Cronin and Porter 2014)&lt;/DisplayText&gt;&lt;record&gt;&lt;rec-number&gt;90&lt;/rec-number&gt;&lt;foreign-keys&gt;&lt;key app="EN" db-id="z2ttx59wvatpsweaarwxwazqwet22ws9pdrd" timestamp="1616654860"&gt;90&lt;/key&gt;&lt;/foreign-keys&gt;&lt;ref-type name="Book Section"&gt;5&lt;/ref-type&gt;&lt;contributors&gt;&lt;authors&gt;&lt;author&gt;Cronin, T.W.&lt;/author&gt;&lt;author&gt;Porter, M.L.&lt;/author&gt;&lt;/authors&gt;&lt;secondary-authors&gt;&lt;author&gt;Hunt, D.M.&lt;/author&gt;&lt;author&gt;Hankins, M.W.&lt;/author&gt;&lt;author&gt;Collin, S.P.&lt;/author&gt;&lt;author&gt;Marshall, N.J.&lt;/author&gt;&lt;/secondary-authors&gt;&lt;/contributors&gt;&lt;titles&gt;&lt;title&gt;The evolution of invertebrate photopigments and photoreceptors. In Evolution of visual and non-visual pigments&lt;/title&gt;&lt;secondary-title&gt;Evolution of visual and non-visual pigments&lt;/secondary-title&gt;&lt;/titles&gt;&lt;pages&gt;105-135&lt;/pages&gt;&lt;dates&gt;&lt;year&gt;2014&lt;/year&gt;&lt;/dates&gt;&lt;pub-location&gt;Boston&lt;/pub-location&gt;&lt;publisher&gt;Springer&lt;/publisher&gt;&lt;urls&gt;&lt;/urls&gt;&lt;/record&gt;&lt;/Cite&gt;&lt;/EndNote&gt;</w:instrText>
      </w:r>
      <w:r w:rsidR="00510C4A">
        <w:rPr>
          <w:rFonts w:ascii="Times New Roman" w:hAnsi="Times New Roman" w:cs="Times New Roman"/>
        </w:rPr>
        <w:fldChar w:fldCharType="separate"/>
      </w:r>
      <w:r w:rsidR="00510C4A">
        <w:rPr>
          <w:rFonts w:ascii="Times New Roman" w:hAnsi="Times New Roman" w:cs="Times New Roman"/>
          <w:noProof/>
        </w:rPr>
        <w:t>(Cronin and Porter 2014)</w:t>
      </w:r>
      <w:r w:rsidR="00510C4A">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lang w:val="en-GB"/>
        </w:rPr>
        <w:t xml:space="preserve">Our hypothesis was that the species that do not possess eyes will also show a reduction in or complete loss of rhabdomeric visual opsins. Broadly, this hypothesis was proven to be correct, with two exceptions. In </w:t>
      </w:r>
      <w:proofErr w:type="spellStart"/>
      <w:r>
        <w:rPr>
          <w:rFonts w:ascii="Times New Roman" w:hAnsi="Times New Roman" w:cs="Times New Roman"/>
          <w:i/>
          <w:iCs/>
          <w:lang w:val="en-GB"/>
        </w:rPr>
        <w:t>Siphonolabrum</w:t>
      </w:r>
      <w:proofErr w:type="spellEnd"/>
      <w:r>
        <w:rPr>
          <w:rFonts w:ascii="Times New Roman" w:hAnsi="Times New Roman" w:cs="Times New Roman"/>
          <w:lang w:val="en-GB"/>
        </w:rPr>
        <w:t xml:space="preserve">, which is eyeless, we found a single </w:t>
      </w:r>
      <w:r w:rsidR="00767CBE">
        <w:rPr>
          <w:rFonts w:ascii="Times New Roman" w:hAnsi="Times New Roman" w:cs="Times New Roman"/>
          <w:lang w:val="en-GB"/>
        </w:rPr>
        <w:t>low-wavelength-sensitive</w:t>
      </w:r>
      <w:r>
        <w:rPr>
          <w:rFonts w:ascii="Times New Roman" w:hAnsi="Times New Roman" w:cs="Times New Roman"/>
          <w:lang w:val="en-GB"/>
        </w:rPr>
        <w:t xml:space="preserve"> </w:t>
      </w:r>
      <w:r w:rsidR="00767CBE">
        <w:rPr>
          <w:rFonts w:ascii="Times New Roman" w:hAnsi="Times New Roman" w:cs="Times New Roman"/>
          <w:lang w:val="en-GB"/>
        </w:rPr>
        <w:t>(</w:t>
      </w:r>
      <w:r>
        <w:rPr>
          <w:rFonts w:ascii="Times New Roman" w:hAnsi="Times New Roman" w:cs="Times New Roman"/>
          <w:lang w:val="en-GB"/>
        </w:rPr>
        <w:t>LWS</w:t>
      </w:r>
      <w:r w:rsidR="00767CBE">
        <w:rPr>
          <w:rFonts w:ascii="Times New Roman" w:hAnsi="Times New Roman" w:cs="Times New Roman"/>
          <w:lang w:val="en-GB"/>
        </w:rPr>
        <w:t xml:space="preserve">) </w:t>
      </w:r>
      <w:r>
        <w:rPr>
          <w:rFonts w:ascii="Times New Roman" w:hAnsi="Times New Roman" w:cs="Times New Roman"/>
          <w:lang w:val="en-GB"/>
        </w:rPr>
        <w:t xml:space="preserve">opsin, and we found the same to be true in the pigment-less </w:t>
      </w:r>
      <w:proofErr w:type="spellStart"/>
      <w:r>
        <w:rPr>
          <w:rFonts w:ascii="Times New Roman" w:hAnsi="Times New Roman" w:cs="Times New Roman"/>
          <w:i/>
          <w:iCs/>
          <w:lang w:val="en-GB"/>
        </w:rPr>
        <w:t>Phoxokalliapseudes</w:t>
      </w:r>
      <w:proofErr w:type="spellEnd"/>
      <w:r>
        <w:rPr>
          <w:rFonts w:ascii="Times New Roman" w:hAnsi="Times New Roman" w:cs="Times New Roman"/>
          <w:lang w:val="en-GB"/>
        </w:rPr>
        <w:t xml:space="preserve">. As these were both found in the genome, they may represent sequences that are present in the organism but not transcribed. However, the LWS opsins in both species possessed a retinal binding domain, suggesting that, were they to be transcribed, they would still be functional. This suggests that in these two clades, reduction in visual </w:t>
      </w:r>
      <w:r>
        <w:rPr>
          <w:rFonts w:ascii="Times New Roman" w:hAnsi="Times New Roman" w:cs="Times New Roman"/>
          <w:lang w:val="en-GB"/>
        </w:rPr>
        <w:lastRenderedPageBreak/>
        <w:t xml:space="preserve">capabilities may have occurred relatively recently. Meanwhile, within the taxa that possess eyes, we still observed reduction of the visual opsin repertoire in some species, with none of the studied taxa possessing all five crustacean rhabdomeric opsin families. Some of this variation can potentially be explained through sampling and a lack of data, but a consistent lack of the </w:t>
      </w:r>
      <w:r w:rsidR="00767CBE">
        <w:rPr>
          <w:rFonts w:ascii="Times New Roman" w:hAnsi="Times New Roman" w:cs="Times New Roman"/>
          <w:lang w:val="en-GB"/>
        </w:rPr>
        <w:t>short-wavelength-</w:t>
      </w:r>
      <w:proofErr w:type="spellStart"/>
      <w:r w:rsidR="00767CBE">
        <w:rPr>
          <w:rFonts w:ascii="Times New Roman" w:hAnsi="Times New Roman" w:cs="Times New Roman"/>
          <w:lang w:val="en-GB"/>
        </w:rPr>
        <w:t>sensitivie</w:t>
      </w:r>
      <w:proofErr w:type="spellEnd"/>
      <w:r w:rsidR="00767CBE">
        <w:rPr>
          <w:rFonts w:ascii="Times New Roman" w:hAnsi="Times New Roman" w:cs="Times New Roman"/>
          <w:lang w:val="en-GB"/>
        </w:rPr>
        <w:t xml:space="preserve"> (</w:t>
      </w:r>
      <w:r>
        <w:rPr>
          <w:rFonts w:ascii="Times New Roman" w:hAnsi="Times New Roman" w:cs="Times New Roman"/>
          <w:lang w:val="en-GB"/>
        </w:rPr>
        <w:t>SWS</w:t>
      </w:r>
      <w:r w:rsidR="00767CBE">
        <w:rPr>
          <w:rFonts w:ascii="Times New Roman" w:hAnsi="Times New Roman" w:cs="Times New Roman"/>
          <w:lang w:val="en-GB"/>
        </w:rPr>
        <w:t xml:space="preserve">) </w:t>
      </w:r>
      <w:r>
        <w:rPr>
          <w:rFonts w:ascii="Times New Roman" w:hAnsi="Times New Roman" w:cs="Times New Roman"/>
          <w:lang w:val="en-GB"/>
        </w:rPr>
        <w:t xml:space="preserve">opsin is particularly notable. We found no evidence of this opsin outside of the </w:t>
      </w:r>
      <w:proofErr w:type="spellStart"/>
      <w:r>
        <w:rPr>
          <w:rFonts w:ascii="Times New Roman" w:hAnsi="Times New Roman" w:cs="Times New Roman"/>
          <w:lang w:val="en-GB"/>
        </w:rPr>
        <w:t>Paraspeudidae</w:t>
      </w:r>
      <w:proofErr w:type="spellEnd"/>
      <w:r>
        <w:rPr>
          <w:rFonts w:ascii="Times New Roman" w:hAnsi="Times New Roman" w:cs="Times New Roman"/>
          <w:lang w:val="en-GB"/>
        </w:rPr>
        <w:t xml:space="preserve"> and eye-possessing </w:t>
      </w:r>
      <w:proofErr w:type="spellStart"/>
      <w:r>
        <w:rPr>
          <w:rFonts w:ascii="Times New Roman" w:hAnsi="Times New Roman" w:cs="Times New Roman"/>
          <w:lang w:val="en-GB"/>
        </w:rPr>
        <w:t>Apseudidae</w:t>
      </w:r>
      <w:proofErr w:type="spellEnd"/>
      <w:r>
        <w:rPr>
          <w:rFonts w:ascii="Times New Roman" w:hAnsi="Times New Roman" w:cs="Times New Roman"/>
          <w:lang w:val="en-GB"/>
        </w:rPr>
        <w:t xml:space="preserve">. This suggests that the SWS opsin may well have been lost in the shared ancestor of </w:t>
      </w:r>
      <w:proofErr w:type="spellStart"/>
      <w:r>
        <w:rPr>
          <w:rFonts w:ascii="Times New Roman" w:hAnsi="Times New Roman" w:cs="Times New Roman"/>
          <w:lang w:val="en-GB"/>
        </w:rPr>
        <w:t>Paratanaoidea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Neotanaoidea</w:t>
      </w:r>
      <w:proofErr w:type="spellEnd"/>
      <w:r>
        <w:rPr>
          <w:rFonts w:ascii="Times New Roman" w:hAnsi="Times New Roman" w:cs="Times New Roman"/>
          <w:lang w:val="en-GB"/>
        </w:rPr>
        <w:t xml:space="preserve"> and </w:t>
      </w:r>
      <w:proofErr w:type="spellStart"/>
      <w:r>
        <w:rPr>
          <w:rFonts w:ascii="Times New Roman" w:hAnsi="Times New Roman" w:cs="Times New Roman"/>
          <w:lang w:val="en-GB"/>
        </w:rPr>
        <w:t>Tanaidoidea</w:t>
      </w:r>
      <w:proofErr w:type="spellEnd"/>
      <w:r>
        <w:rPr>
          <w:rFonts w:ascii="Times New Roman" w:hAnsi="Times New Roman" w:cs="Times New Roman"/>
          <w:lang w:val="en-GB"/>
        </w:rPr>
        <w:t xml:space="preserve">. Outside of the rhabdomeric opsins, we found irregular but firm presence of ciliary and </w:t>
      </w:r>
      <w:r w:rsidR="00767CBE">
        <w:rPr>
          <w:rFonts w:ascii="Times New Roman" w:hAnsi="Times New Roman" w:cs="Times New Roman"/>
          <w:lang w:val="en-GB"/>
        </w:rPr>
        <w:t xml:space="preserve">the group 4 </w:t>
      </w:r>
      <w:proofErr w:type="spellStart"/>
      <w:r>
        <w:rPr>
          <w:rFonts w:ascii="Times New Roman" w:hAnsi="Times New Roman" w:cs="Times New Roman"/>
          <w:lang w:val="en-GB"/>
        </w:rPr>
        <w:t>neuropsins</w:t>
      </w:r>
      <w:proofErr w:type="spellEnd"/>
      <w:r>
        <w:rPr>
          <w:rFonts w:ascii="Times New Roman" w:hAnsi="Times New Roman" w:cs="Times New Roman"/>
          <w:lang w:val="en-GB"/>
        </w:rPr>
        <w:t xml:space="preserve"> in </w:t>
      </w:r>
      <w:proofErr w:type="spellStart"/>
      <w:r>
        <w:rPr>
          <w:rFonts w:ascii="Times New Roman" w:hAnsi="Times New Roman" w:cs="Times New Roman"/>
          <w:lang w:val="en-GB"/>
        </w:rPr>
        <w:t>Tanaidacea</w:t>
      </w:r>
      <w:proofErr w:type="spellEnd"/>
      <w:r>
        <w:rPr>
          <w:rFonts w:ascii="Times New Roman" w:hAnsi="Times New Roman" w:cs="Times New Roman"/>
          <w:lang w:val="en-GB"/>
        </w:rPr>
        <w:t xml:space="preserve">. This is similar to the occurrence of these opsins within other members of the Crustacea and </w:t>
      </w:r>
      <w:proofErr w:type="spellStart"/>
      <w:r>
        <w:rPr>
          <w:rFonts w:ascii="Times New Roman" w:hAnsi="Times New Roman" w:cs="Times New Roman"/>
          <w:lang w:val="en-GB"/>
        </w:rPr>
        <w:t>Insecta</w:t>
      </w:r>
      <w:proofErr w:type="spellEnd"/>
      <w:r>
        <w:rPr>
          <w:rFonts w:ascii="Times New Roman" w:hAnsi="Times New Roman" w:cs="Times New Roman"/>
          <w:lang w:val="en-GB"/>
        </w:rPr>
        <w:t xml:space="preserve">, where they perform non-visual functions </w:t>
      </w:r>
      <w:r w:rsidR="00510C4A">
        <w:rPr>
          <w:rFonts w:ascii="Times New Roman" w:hAnsi="Times New Roman" w:cs="Times New Roman"/>
          <w:lang w:val="en-GB"/>
        </w:rPr>
        <w:fldChar w:fldCharType="begin"/>
      </w:r>
      <w:r w:rsidR="00510C4A">
        <w:rPr>
          <w:rFonts w:ascii="Times New Roman" w:hAnsi="Times New Roman" w:cs="Times New Roman"/>
          <w:lang w:val="en-GB"/>
        </w:rPr>
        <w:instrText xml:space="preserve"> ADDIN EN.CITE &lt;EndNote&gt;&lt;Cite&gt;&lt;Author&gt;Henze&lt;/Author&gt;&lt;Year&gt;2015&lt;/Year&gt;&lt;RecNum&gt;91&lt;/RecNum&gt;&lt;DisplayText&gt;(Henze and Oakley 2015)&lt;/DisplayText&gt;&lt;record&gt;&lt;rec-number&gt;91&lt;/rec-number&gt;&lt;foreign-keys&gt;&lt;key app="EN" db-id="z2ttx59wvatpsweaarwxwazqwet22ws9pdrd" timestamp="1616654884"&gt;91&lt;/key&gt;&lt;/foreign-keys&gt;&lt;ref-type name="Journal Article"&gt;17&lt;/ref-type&gt;&lt;contributors&gt;&lt;authors&gt;&lt;author&gt;Henze, M. J.&lt;/author&gt;&lt;author&gt;Oakley, T. H.&lt;/author&gt;&lt;/authors&gt;&lt;/contributors&gt;&lt;auth-address&gt;*Department of Biology, Lund University, Lund, Sweden;&amp;#xD;Department of Ecology, Evolution and Marine Biology, University of California, Santa Barbara, CA, USA oakley@lifesci.ucsb.edu.&lt;/auth-address&gt;&lt;titles&gt;&lt;title&gt;The Dynamic Evolutionary History of Pancrustacean Eyes and Opsins&lt;/title&gt;&lt;secondary-title&gt;Integr Comp Biol&lt;/secondary-title&gt;&lt;/titles&gt;&lt;periodical&gt;&lt;full-title&gt;Integr Comp Biol&lt;/full-title&gt;&lt;/periodical&gt;&lt;pages&gt;830-42&lt;/pages&gt;&lt;volume&gt;55&lt;/volume&gt;&lt;number&gt;5&lt;/number&gt;&lt;edition&gt;2015/09/01&lt;/edition&gt;&lt;keywords&gt;&lt;keyword&gt;Animals&lt;/keyword&gt;&lt;keyword&gt;Biological Evolution&lt;/keyword&gt;&lt;keyword&gt;Crustacea/*anatomy &amp;amp; histology/physiology&lt;/keyword&gt;&lt;keyword&gt;Eye/*anatomy &amp;amp; histology&lt;/keyword&gt;&lt;keyword&gt;Insecta/*anatomy &amp;amp; histology/physiology&lt;/keyword&gt;&lt;keyword&gt;Ocular Physiological Phenomena&lt;/keyword&gt;&lt;keyword&gt;Opsins/genetics/*metabolism&lt;/keyword&gt;&lt;/keywords&gt;&lt;dates&gt;&lt;year&gt;2015&lt;/year&gt;&lt;pub-dates&gt;&lt;date&gt;Nov&lt;/date&gt;&lt;/pub-dates&gt;&lt;/dates&gt;&lt;isbn&gt;1557-7023 (Electronic)&amp;#xD;1540-7063 (Linking)&lt;/isbn&gt;&lt;accession-num&gt;26319405&lt;/accession-num&gt;&lt;urls&gt;&lt;related-urls&gt;&lt;url&gt;https://www.ncbi.nlm.nih.gov/pubmed/26319405&lt;/url&gt;&lt;/related-urls&gt;&lt;/urls&gt;&lt;electronic-resource-num&gt;10.1093/icb/icv100&lt;/electronic-resource-num&gt;&lt;/record&gt;&lt;/Cite&gt;&lt;/EndNote&gt;</w:instrText>
      </w:r>
      <w:r w:rsidR="00510C4A">
        <w:rPr>
          <w:rFonts w:ascii="Times New Roman" w:hAnsi="Times New Roman" w:cs="Times New Roman"/>
          <w:lang w:val="en-GB"/>
        </w:rPr>
        <w:fldChar w:fldCharType="separate"/>
      </w:r>
      <w:r w:rsidR="00510C4A">
        <w:rPr>
          <w:rFonts w:ascii="Times New Roman" w:hAnsi="Times New Roman" w:cs="Times New Roman"/>
          <w:noProof/>
          <w:lang w:val="en-GB"/>
        </w:rPr>
        <w:t>(Henze and Oakley 2015)</w:t>
      </w:r>
      <w:r w:rsidR="00510C4A">
        <w:rPr>
          <w:rFonts w:ascii="Times New Roman" w:hAnsi="Times New Roman" w:cs="Times New Roman"/>
          <w:lang w:val="en-GB"/>
        </w:rPr>
        <w:fldChar w:fldCharType="end"/>
      </w:r>
      <w:r>
        <w:rPr>
          <w:rFonts w:ascii="Times New Roman" w:hAnsi="Times New Roman" w:cs="Times New Roman"/>
          <w:lang w:val="en-GB"/>
        </w:rPr>
        <w:t>.</w:t>
      </w:r>
      <w:r w:rsidR="00767CBE">
        <w:rPr>
          <w:rFonts w:ascii="Times New Roman" w:hAnsi="Times New Roman" w:cs="Times New Roman"/>
          <w:lang w:val="en-GB"/>
        </w:rPr>
        <w:t xml:space="preserve"> We did not find evidence of the additional opsin families proposed by </w:t>
      </w:r>
      <w:r w:rsidR="00510C4A">
        <w:rPr>
          <w:rFonts w:ascii="Times New Roman" w:hAnsi="Times New Roman" w:cs="Times New Roman"/>
          <w:lang w:val="en-GB"/>
        </w:rPr>
        <w:fldChar w:fldCharType="begin"/>
      </w:r>
      <w:r w:rsidR="00510C4A">
        <w:rPr>
          <w:rFonts w:ascii="Times New Roman" w:hAnsi="Times New Roman" w:cs="Times New Roman"/>
          <w:lang w:val="en-GB"/>
        </w:rPr>
        <w:instrText xml:space="preserve"> ADDIN EN.CITE &lt;EndNote&gt;&lt;Cite&gt;&lt;Author&gt;Ramirez&lt;/Author&gt;&lt;Year&gt;2016&lt;/Year&gt;&lt;RecNum&gt;96&lt;/RecNum&gt;&lt;DisplayText&gt;(Ramirez, et al. 2016)&lt;/DisplayText&gt;&lt;record&gt;&lt;rec-number&gt;96&lt;/rec-number&gt;&lt;foreign-keys&gt;&lt;key app="EN" db-id="z2ttx59wvatpsweaarwxwazqwet22ws9pdrd" timestamp="1633603451"&gt;96&lt;/key&gt;&lt;/foreign-keys&gt;&lt;ref-type name="Journal Article"&gt;17&lt;/ref-type&gt;&lt;contributors&gt;&lt;authors&gt;&lt;author&gt;Ramirez, M. D.&lt;/author&gt;&lt;author&gt;Pairett, A. N.&lt;/author&gt;&lt;author&gt;Pankey, M. S.&lt;/author&gt;&lt;author&gt;Serb, J. M.&lt;/author&gt;&lt;author&gt;Speiser, D. I.&lt;/author&gt;&lt;author&gt;Swafford, A. J.&lt;/author&gt;&lt;author&gt;Oakley, T. H.&lt;/author&gt;&lt;/authors&gt;&lt;/contributors&gt;&lt;auth-address&gt;Department of Ecology, Evolution and Marine Biology, University of California, Santa Barbara, CA.&amp;#xD;Department of Ecology, Evolution and Organismal Biology, Iowa State University, Ames, IA.&amp;#xD;Department of Molecular, Cellular and Biomedical Sciences, University of New Hampshire, Durham, NH.&amp;#xD;Department of Biological Sciences, University of South Carolina, Columbia, SC.&lt;/auth-address&gt;&lt;titles&gt;&lt;title&gt;The Last Common Ancestor of Most Bilaterian Animals Possessed at Least Nine Opsins&lt;/title&gt;&lt;secondary-title&gt;Genome Biol Evol&lt;/secondary-title&gt;&lt;/titles&gt;&lt;periodical&gt;&lt;full-title&gt;Genome Biol Evol&lt;/full-title&gt;&lt;/periodical&gt;&lt;pages&gt;3640-3652&lt;/pages&gt;&lt;volume&gt;8&lt;/volume&gt;&lt;number&gt;12&lt;/number&gt;&lt;edition&gt;2017/02/09&lt;/edition&gt;&lt;keywords&gt;&lt;keyword&gt;Animals&lt;/keyword&gt;&lt;keyword&gt;Cnidaria/*genetics&lt;/keyword&gt;&lt;keyword&gt;Echinodermata/*genetics&lt;/keyword&gt;&lt;keyword&gt;*Evolution, Molecular&lt;/keyword&gt;&lt;keyword&gt;Gene Duplication&lt;/keyword&gt;&lt;keyword&gt;Mollusca/*genetics&lt;/keyword&gt;&lt;keyword&gt;Opsins/*genetics&lt;/keyword&gt;&lt;keyword&gt;Phylogeny&lt;/keyword&gt;&lt;/keywords&gt;&lt;dates&gt;&lt;year&gt;2016&lt;/year&gt;&lt;pub-dates&gt;&lt;date&gt;Dec 1&lt;/date&gt;&lt;/pub-dates&gt;&lt;/dates&gt;&lt;isbn&gt;1759-6653 (Electronic)&amp;#xD;1759-6653 (Linking)&lt;/isbn&gt;&lt;accession-num&gt;28172965&lt;/accession-num&gt;&lt;urls&gt;&lt;related-urls&gt;&lt;url&gt;https://www.ncbi.nlm.nih.gov/pubmed/28172965&lt;/url&gt;&lt;/related-urls&gt;&lt;/urls&gt;&lt;custom2&gt;PMC5521729&lt;/custom2&gt;&lt;electronic-resource-num&gt;10.1093/gbe/evw248&lt;/electronic-resource-num&gt;&lt;/record&gt;&lt;/Cite&gt;&lt;/EndNote&gt;</w:instrText>
      </w:r>
      <w:r w:rsidR="00510C4A">
        <w:rPr>
          <w:rFonts w:ascii="Times New Roman" w:hAnsi="Times New Roman" w:cs="Times New Roman"/>
          <w:lang w:val="en-GB"/>
        </w:rPr>
        <w:fldChar w:fldCharType="separate"/>
      </w:r>
      <w:r w:rsidR="00510C4A">
        <w:rPr>
          <w:rFonts w:ascii="Times New Roman" w:hAnsi="Times New Roman" w:cs="Times New Roman"/>
          <w:noProof/>
          <w:lang w:val="en-GB"/>
        </w:rPr>
        <w:t>(Ramirez, et al. 2016)</w:t>
      </w:r>
      <w:r w:rsidR="00510C4A">
        <w:rPr>
          <w:rFonts w:ascii="Times New Roman" w:hAnsi="Times New Roman" w:cs="Times New Roman"/>
          <w:lang w:val="en-GB"/>
        </w:rPr>
        <w:fldChar w:fldCharType="end"/>
      </w:r>
      <w:r w:rsidR="00767CBE">
        <w:rPr>
          <w:rFonts w:ascii="Times New Roman" w:hAnsi="Times New Roman" w:cs="Times New Roman"/>
          <w:lang w:val="en-GB"/>
        </w:rPr>
        <w:t xml:space="preserve">: </w:t>
      </w:r>
      <w:proofErr w:type="spellStart"/>
      <w:r w:rsidR="00767CBE">
        <w:rPr>
          <w:rFonts w:ascii="Times New Roman" w:hAnsi="Times New Roman" w:cs="Times New Roman"/>
          <w:lang w:val="en-GB"/>
        </w:rPr>
        <w:t>bathyopsin</w:t>
      </w:r>
      <w:proofErr w:type="spellEnd"/>
      <w:r w:rsidR="00767CBE">
        <w:rPr>
          <w:rFonts w:ascii="Times New Roman" w:hAnsi="Times New Roman" w:cs="Times New Roman"/>
          <w:lang w:val="en-GB"/>
        </w:rPr>
        <w:t xml:space="preserve">, non-canonical r, </w:t>
      </w:r>
      <w:proofErr w:type="spellStart"/>
      <w:r w:rsidR="00767CBE">
        <w:rPr>
          <w:rFonts w:ascii="Times New Roman" w:hAnsi="Times New Roman" w:cs="Times New Roman"/>
          <w:lang w:val="en-GB"/>
        </w:rPr>
        <w:t>chaopsin</w:t>
      </w:r>
      <w:proofErr w:type="spellEnd"/>
      <w:r w:rsidR="00767CBE">
        <w:rPr>
          <w:rFonts w:ascii="Times New Roman" w:hAnsi="Times New Roman" w:cs="Times New Roman"/>
          <w:lang w:val="en-GB"/>
        </w:rPr>
        <w:t xml:space="preserve">, or </w:t>
      </w:r>
      <w:proofErr w:type="spellStart"/>
      <w:r w:rsidR="00767CBE">
        <w:rPr>
          <w:rFonts w:ascii="Times New Roman" w:hAnsi="Times New Roman" w:cs="Times New Roman"/>
          <w:lang w:val="en-GB"/>
        </w:rPr>
        <w:t>xenopsin</w:t>
      </w:r>
      <w:proofErr w:type="spellEnd"/>
      <w:r w:rsidR="00767CBE">
        <w:rPr>
          <w:rFonts w:ascii="Times New Roman" w:hAnsi="Times New Roman" w:cs="Times New Roman"/>
          <w:lang w:val="en-GB"/>
        </w:rPr>
        <w:t xml:space="preserve">. This might be an effect of basing our dataset on the </w:t>
      </w:r>
      <w:r w:rsidR="00510C4A">
        <w:rPr>
          <w:rFonts w:ascii="Times New Roman" w:hAnsi="Times New Roman" w:cs="Times New Roman"/>
          <w:lang w:val="en-GB"/>
        </w:rPr>
        <w:fldChar w:fldCharType="begin"/>
      </w:r>
      <w:r w:rsidR="00510C4A">
        <w:rPr>
          <w:rFonts w:ascii="Times New Roman" w:hAnsi="Times New Roman" w:cs="Times New Roman"/>
          <w:lang w:val="en-GB"/>
        </w:rPr>
        <w:instrText xml:space="preserve"> ADDIN EN.CITE &lt;EndNote&gt;&lt;Cite&gt;&lt;Author&gt;Fleming&lt;/Author&gt;&lt;Year&gt;2020&lt;/Year&gt;&lt;RecNum&gt;86&lt;/RecNum&gt;&lt;DisplayText&gt;(Fleming, et al. 2020)&lt;/DisplayText&gt;&lt;record&gt;&lt;rec-number&gt;86&lt;/rec-number&gt;&lt;foreign-keys&gt;&lt;key app="EN" db-id="z2ttx59wvatpsweaarwxwazqwet22ws9pdrd" timestamp="1616654347"&gt;86&lt;/key&gt;&lt;/foreign-keys&gt;&lt;ref-type name="Journal Article"&gt;17&lt;/ref-type&gt;&lt;contributors&gt;&lt;authors&gt;&lt;author&gt;Fleming, J. F.&lt;/author&gt;&lt;author&gt;Feuda, R.&lt;/author&gt;&lt;author&gt;Roberts, N. W.&lt;/author&gt;&lt;author&gt;Pisani, D.&lt;/author&gt;&lt;/authors&gt;&lt;/contributors&gt;&lt;auth-address&gt;School of Earth Sciences, University of Bristol, United Kingdom.&amp;#xD;Faculty of Environment and Information Studies, Keio University, Tsuruoka, Yamagata, Japan.&amp;#xD;School of Biological Sciences, University of Bristol, United Kingdom.&lt;/auth-address&gt;&lt;titles&gt;&lt;title&gt;A Novel Approach to Investigate the Effect of Tree Reconstruction Artifacts in Single-Gene Analysis Clarifies Opsin Evolution in Nonbilaterian Metazoans&lt;/title&gt;&lt;secondary-title&gt;Genome Biol Evol&lt;/secondary-title&gt;&lt;/titles&gt;&lt;periodical&gt;&lt;full-title&gt;Genome Biol Evol&lt;/full-title&gt;&lt;/periodical&gt;&lt;pages&gt;3906-3916&lt;/pages&gt;&lt;volume&gt;12&lt;/volume&gt;&lt;number&gt;2&lt;/number&gt;&lt;edition&gt;2020/02/08&lt;/edition&gt;&lt;keywords&gt;&lt;keyword&gt;Animals&lt;/keyword&gt;&lt;keyword&gt;Evolution, Molecular&lt;/keyword&gt;&lt;keyword&gt;Opsins/classification/*genetics&lt;/keyword&gt;&lt;keyword&gt;Phylogeny&lt;/keyword&gt;&lt;keyword&gt;RNA, Ribosomal, 18S/genetics&lt;/keyword&gt;&lt;keyword&gt;*nonbilaterian metazoan&lt;/keyword&gt;&lt;keyword&gt;*opsin&lt;/keyword&gt;&lt;keyword&gt;*phylogeny&lt;/keyword&gt;&lt;keyword&gt;*systematic error&lt;/keyword&gt;&lt;/keywords&gt;&lt;dates&gt;&lt;year&gt;2020&lt;/year&gt;&lt;pub-dates&gt;&lt;date&gt;Feb 1&lt;/date&gt;&lt;/pub-dates&gt;&lt;/dates&gt;&lt;isbn&gt;1759-6653 (Electronic)&amp;#xD;1759-6653 (Linking)&lt;/isbn&gt;&lt;accession-num&gt;32031627&lt;/accession-num&gt;&lt;urls&gt;&lt;related-urls&gt;&lt;url&gt;https://www.ncbi.nlm.nih.gov/pubmed/32031627&lt;/url&gt;&lt;/related-urls&gt;&lt;/urls&gt;&lt;custom2&gt;PMC7058159&lt;/custom2&gt;&lt;electronic-resource-num&gt;10.1093/gbe/evaa015&lt;/electronic-resource-num&gt;&lt;/record&gt;&lt;/Cite&gt;&lt;/EndNote&gt;</w:instrText>
      </w:r>
      <w:r w:rsidR="00510C4A">
        <w:rPr>
          <w:rFonts w:ascii="Times New Roman" w:hAnsi="Times New Roman" w:cs="Times New Roman"/>
          <w:lang w:val="en-GB"/>
        </w:rPr>
        <w:fldChar w:fldCharType="separate"/>
      </w:r>
      <w:r w:rsidR="00510C4A">
        <w:rPr>
          <w:rFonts w:ascii="Times New Roman" w:hAnsi="Times New Roman" w:cs="Times New Roman"/>
          <w:noProof/>
          <w:lang w:val="en-GB"/>
        </w:rPr>
        <w:t>(Fleming, et al. 2020)</w:t>
      </w:r>
      <w:r w:rsidR="00510C4A">
        <w:rPr>
          <w:rFonts w:ascii="Times New Roman" w:hAnsi="Times New Roman" w:cs="Times New Roman"/>
          <w:lang w:val="en-GB"/>
        </w:rPr>
        <w:fldChar w:fldCharType="end"/>
      </w:r>
      <w:r w:rsidR="00767CBE">
        <w:rPr>
          <w:rFonts w:ascii="Times New Roman" w:hAnsi="Times New Roman" w:cs="Times New Roman"/>
          <w:lang w:val="en-GB"/>
        </w:rPr>
        <w:t xml:space="preserve"> robust minimal opsin tree dataset, which recovered these groups as phylogenetic artefacts following application of the Canary Sequence Approach. However, even considering these additional, controversial new groups, there has yet to be evidence of their existence within the </w:t>
      </w:r>
      <w:proofErr w:type="spellStart"/>
      <w:r w:rsidR="00767CBE">
        <w:rPr>
          <w:rFonts w:ascii="Times New Roman" w:hAnsi="Times New Roman" w:cs="Times New Roman"/>
          <w:lang w:val="en-GB"/>
        </w:rPr>
        <w:t>Ecdysozoa</w:t>
      </w:r>
      <w:proofErr w:type="spellEnd"/>
      <w:r w:rsidR="00767CBE">
        <w:rPr>
          <w:rFonts w:ascii="Times New Roman" w:hAnsi="Times New Roman" w:cs="Times New Roman"/>
          <w:lang w:val="en-GB"/>
        </w:rPr>
        <w:t xml:space="preserve"> </w:t>
      </w:r>
      <w:r w:rsidR="00510C4A">
        <w:rPr>
          <w:rFonts w:ascii="Times New Roman" w:hAnsi="Times New Roman" w:cs="Times New Roman"/>
          <w:lang w:val="en-GB"/>
        </w:rPr>
        <w:fldChar w:fldCharType="begin"/>
      </w:r>
      <w:r w:rsidR="00510C4A">
        <w:rPr>
          <w:rFonts w:ascii="Times New Roman" w:hAnsi="Times New Roman" w:cs="Times New Roman"/>
          <w:lang w:val="en-GB"/>
        </w:rPr>
        <w:instrText xml:space="preserve"> ADDIN EN.CITE &lt;EndNote&gt;&lt;Cite&gt;&lt;Author&gt;Ramirez&lt;/Author&gt;&lt;Year&gt;2016&lt;/Year&gt;&lt;RecNum&gt;96&lt;/RecNum&gt;&lt;DisplayText&gt;(Ramirez, et al. 2016)&lt;/DisplayText&gt;&lt;record&gt;&lt;rec-number&gt;96&lt;/rec-number&gt;&lt;foreign-keys&gt;&lt;key app="EN" db-id="z2ttx59wvatpsweaarwxwazqwet22ws9pdrd" timestamp="1633603451"&gt;96&lt;/key&gt;&lt;/foreign-keys&gt;&lt;ref-type name="Journal Article"&gt;17&lt;/ref-type&gt;&lt;contributors&gt;&lt;authors&gt;&lt;author&gt;Ramirez, M. D.&lt;/author&gt;&lt;author&gt;Pairett, A. N.&lt;/author&gt;&lt;author&gt;Pankey, M. S.&lt;/author&gt;&lt;author&gt;Serb, J. M.&lt;/author&gt;&lt;author&gt;Speiser, D. I.&lt;/author&gt;&lt;author&gt;Swafford, A. J.&lt;/author&gt;&lt;author&gt;Oakley, T. H.&lt;/author&gt;&lt;/authors&gt;&lt;/contributors&gt;&lt;auth-address&gt;Department of Ecology, Evolution and Marine Biology, University of California, Santa Barbara, CA.&amp;#xD;Department of Ecology, Evolution and Organismal Biology, Iowa State University, Ames, IA.&amp;#xD;Department of Molecular, Cellular and Biomedical Sciences, University of New Hampshire, Durham, NH.&amp;#xD;Department of Biological Sciences, University of South Carolina, Columbia, SC.&lt;/auth-address&gt;&lt;titles&gt;&lt;title&gt;The Last Common Ancestor of Most Bilaterian Animals Possessed at Least Nine Opsins&lt;/title&gt;&lt;secondary-title&gt;Genome Biol Evol&lt;/secondary-title&gt;&lt;/titles&gt;&lt;periodical&gt;&lt;full-title&gt;Genome Biol Evol&lt;/full-title&gt;&lt;/periodical&gt;&lt;pages&gt;3640-3652&lt;/pages&gt;&lt;volume&gt;8&lt;/volume&gt;&lt;number&gt;12&lt;/number&gt;&lt;edition&gt;2017/02/09&lt;/edition&gt;&lt;keywords&gt;&lt;keyword&gt;Animals&lt;/keyword&gt;&lt;keyword&gt;Cnidaria/*genetics&lt;/keyword&gt;&lt;keyword&gt;Echinodermata/*genetics&lt;/keyword&gt;&lt;keyword&gt;*Evolution, Molecular&lt;/keyword&gt;&lt;keyword&gt;Gene Duplication&lt;/keyword&gt;&lt;keyword&gt;Mollusca/*genetics&lt;/keyword&gt;&lt;keyword&gt;Opsins/*genetics&lt;/keyword&gt;&lt;keyword&gt;Phylogeny&lt;/keyword&gt;&lt;/keywords&gt;&lt;dates&gt;&lt;year&gt;2016&lt;/year&gt;&lt;pub-dates&gt;&lt;date&gt;Dec 1&lt;/date&gt;&lt;/pub-dates&gt;&lt;/dates&gt;&lt;isbn&gt;1759-6653 (Electronic)&amp;#xD;1759-6653 (Linking)&lt;/isbn&gt;&lt;accession-num&gt;28172965&lt;/accession-num&gt;&lt;urls&gt;&lt;related-urls&gt;&lt;url&gt;https://www.ncbi.nlm.nih.gov/pubmed/28172965&lt;/url&gt;&lt;/related-urls&gt;&lt;/urls&gt;&lt;custom2&gt;PMC5521729&lt;/custom2&gt;&lt;electronic-resource-num&gt;10.1093/gbe/evw248&lt;/electronic-resource-num&gt;&lt;/record&gt;&lt;/Cite&gt;&lt;/EndNote&gt;</w:instrText>
      </w:r>
      <w:r w:rsidR="00510C4A">
        <w:rPr>
          <w:rFonts w:ascii="Times New Roman" w:hAnsi="Times New Roman" w:cs="Times New Roman"/>
          <w:lang w:val="en-GB"/>
        </w:rPr>
        <w:fldChar w:fldCharType="separate"/>
      </w:r>
      <w:r w:rsidR="00510C4A">
        <w:rPr>
          <w:rFonts w:ascii="Times New Roman" w:hAnsi="Times New Roman" w:cs="Times New Roman"/>
          <w:noProof/>
          <w:lang w:val="en-GB"/>
        </w:rPr>
        <w:t>(Ramirez, et al. 2016)</w:t>
      </w:r>
      <w:r w:rsidR="00510C4A">
        <w:rPr>
          <w:rFonts w:ascii="Times New Roman" w:hAnsi="Times New Roman" w:cs="Times New Roman"/>
          <w:lang w:val="en-GB"/>
        </w:rPr>
        <w:fldChar w:fldCharType="end"/>
      </w:r>
      <w:r w:rsidR="00767CBE">
        <w:rPr>
          <w:rFonts w:ascii="Times New Roman" w:hAnsi="Times New Roman" w:cs="Times New Roman"/>
          <w:lang w:val="en-GB"/>
        </w:rPr>
        <w:t>, and as such it is unsurprising that no representatives of these groups were recovered.</w:t>
      </w:r>
    </w:p>
    <w:p w14:paraId="5D5698B8" w14:textId="13848EEF" w:rsidR="00510C4A" w:rsidRDefault="00510C4A">
      <w:pPr>
        <w:widowControl/>
        <w:jc w:val="left"/>
        <w:rPr>
          <w:lang w:val="en-GB"/>
        </w:rPr>
      </w:pPr>
      <w:r>
        <w:rPr>
          <w:lang w:val="en-GB"/>
        </w:rPr>
        <w:br w:type="page"/>
      </w:r>
    </w:p>
    <w:p w14:paraId="5F6C2A7C" w14:textId="7821A28E" w:rsidR="00600825" w:rsidRPr="00600825" w:rsidRDefault="00F26668">
      <w:pPr>
        <w:rPr>
          <w:lang w:val="en-GB"/>
        </w:rPr>
      </w:pPr>
      <w:r>
        <w:rPr>
          <w:noProof/>
          <w:lang w:val="en-GB"/>
        </w:rPr>
        <w:lastRenderedPageBreak/>
        <w:drawing>
          <wp:inline distT="0" distB="0" distL="0" distR="0" wp14:anchorId="3D6612F4" wp14:editId="31927F3A">
            <wp:extent cx="10545283" cy="7451388"/>
            <wp:effectExtent l="0" t="0" r="0" b="381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pic:cNvPicPr/>
                  </pic:nvPicPr>
                  <pic:blipFill>
                    <a:blip r:embed="rId4">
                      <a:extLst>
                        <a:ext uri="{28A0092B-C50C-407E-A947-70E740481C1C}">
                          <a14:useLocalDpi xmlns:a14="http://schemas.microsoft.com/office/drawing/2010/main" val="0"/>
                        </a:ext>
                      </a:extLst>
                    </a:blip>
                    <a:stretch>
                      <a:fillRect/>
                    </a:stretch>
                  </pic:blipFill>
                  <pic:spPr>
                    <a:xfrm>
                      <a:off x="0" y="0"/>
                      <a:ext cx="10573267" cy="7471162"/>
                    </a:xfrm>
                    <a:prstGeom prst="rect">
                      <a:avLst/>
                    </a:prstGeom>
                  </pic:spPr>
                </pic:pic>
              </a:graphicData>
            </a:graphic>
          </wp:inline>
        </w:drawing>
      </w:r>
    </w:p>
    <w:p w14:paraId="6BD5635A" w14:textId="69D94134" w:rsidR="00600825" w:rsidRDefault="00600825" w:rsidP="00600825">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 xml:space="preserve">igure Phylogenetic tree of opsin genes found in </w:t>
      </w:r>
      <w:proofErr w:type="spellStart"/>
      <w:r>
        <w:rPr>
          <w:rFonts w:ascii="Times New Roman" w:hAnsi="Times New Roman" w:cs="Times New Roman"/>
        </w:rPr>
        <w:t>Tanaidacea</w:t>
      </w:r>
      <w:proofErr w:type="spellEnd"/>
      <w:r>
        <w:rPr>
          <w:rFonts w:ascii="Times New Roman" w:hAnsi="Times New Roman" w:cs="Times New Roman"/>
        </w:rPr>
        <w:t xml:space="preserve"> transcriptome assembly. This tree was constructed in </w:t>
      </w:r>
      <w:proofErr w:type="spellStart"/>
      <w:r>
        <w:rPr>
          <w:rFonts w:ascii="Times New Roman" w:hAnsi="Times New Roman" w:cs="Times New Roman"/>
        </w:rPr>
        <w:t>IQTree</w:t>
      </w:r>
      <w:proofErr w:type="spellEnd"/>
      <w:r>
        <w:rPr>
          <w:rFonts w:ascii="Times New Roman" w:hAnsi="Times New Roman" w:cs="Times New Roman"/>
        </w:rPr>
        <w:t xml:space="preserve"> under the </w:t>
      </w:r>
      <w:r w:rsidRPr="00725E2A">
        <w:rPr>
          <w:rFonts w:ascii="Times New Roman" w:hAnsi="Times New Roman" w:cs="Times New Roman"/>
        </w:rPr>
        <w:t>LG+F+I+G4</w:t>
      </w:r>
      <w:r>
        <w:rPr>
          <w:rFonts w:ascii="Times New Roman" w:hAnsi="Times New Roman" w:cs="Times New Roman"/>
        </w:rPr>
        <w:t xml:space="preserve"> model. 1000 Bootstraps were run, and </w:t>
      </w:r>
      <w:r>
        <w:rPr>
          <w:rFonts w:ascii="Times New Roman" w:eastAsia="Times New Roman" w:hAnsi="Times New Roman" w:cs="Times New Roman"/>
          <w:color w:val="000000"/>
        </w:rPr>
        <w:t>b</w:t>
      </w:r>
      <w:r w:rsidRPr="00B84BA3">
        <w:rPr>
          <w:rFonts w:ascii="Times New Roman" w:eastAsia="Times New Roman" w:hAnsi="Times New Roman" w:cs="Times New Roman"/>
          <w:color w:val="000000"/>
        </w:rPr>
        <w:t>ootstrap support values are marked on each node.</w:t>
      </w:r>
      <w:r>
        <w:rPr>
          <w:rFonts w:ascii="Times New Roman" w:hAnsi="Times New Roman" w:cs="Times New Roman"/>
        </w:rPr>
        <w:t xml:space="preserve"> </w:t>
      </w:r>
    </w:p>
    <w:p w14:paraId="19A8ED04" w14:textId="3EE6C13D" w:rsidR="00600825" w:rsidRDefault="00600825"/>
    <w:p w14:paraId="7420C3E7" w14:textId="4EA76A1E" w:rsidR="00600825" w:rsidRDefault="00600825" w:rsidP="00600825">
      <w:pPr>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able </w:t>
      </w:r>
      <w:r w:rsidRPr="005205A5">
        <w:rPr>
          <w:rFonts w:ascii="Times New Roman" w:hAnsi="Times New Roman" w:cs="Times New Roman"/>
        </w:rPr>
        <w:t>Conservation of opsin genes and eye morpholog</w:t>
      </w:r>
      <w:r>
        <w:rPr>
          <w:rFonts w:ascii="Times New Roman" w:hAnsi="Times New Roman" w:cs="Times New Roman"/>
        </w:rPr>
        <w:t>y</w:t>
      </w:r>
    </w:p>
    <w:p w14:paraId="35901920" w14:textId="2808689C" w:rsidR="00600825" w:rsidRDefault="00600825"/>
    <w:p w14:paraId="0C34AB4C" w14:textId="77777777" w:rsidR="00510C4A" w:rsidRDefault="00510C4A">
      <w:r>
        <w:rPr>
          <w:noProof/>
        </w:rPr>
        <w:drawing>
          <wp:inline distT="0" distB="0" distL="0" distR="0" wp14:anchorId="40C43371" wp14:editId="238CA552">
            <wp:extent cx="5400040" cy="381571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9"/>
                    <pic:cNvPicPr/>
                  </pic:nvPicPr>
                  <pic:blipFill>
                    <a:blip r:embed="rId5">
                      <a:extLst>
                        <a:ext uri="{28A0092B-C50C-407E-A947-70E740481C1C}">
                          <a14:useLocalDpi xmlns:a14="http://schemas.microsoft.com/office/drawing/2010/main" val="0"/>
                        </a:ext>
                      </a:extLst>
                    </a:blip>
                    <a:stretch>
                      <a:fillRect/>
                    </a:stretch>
                  </pic:blipFill>
                  <pic:spPr>
                    <a:xfrm>
                      <a:off x="0" y="0"/>
                      <a:ext cx="5400040" cy="3815715"/>
                    </a:xfrm>
                    <a:prstGeom prst="rect">
                      <a:avLst/>
                    </a:prstGeom>
                  </pic:spPr>
                </pic:pic>
              </a:graphicData>
            </a:graphic>
          </wp:inline>
        </w:drawing>
      </w:r>
    </w:p>
    <w:p w14:paraId="15FE5732" w14:textId="59C7E2F7" w:rsidR="00510C4A" w:rsidRPr="00E47CB0" w:rsidRDefault="00510C4A">
      <w:pPr>
        <w:rPr>
          <w:b/>
          <w:bCs/>
        </w:rPr>
      </w:pPr>
      <w:r w:rsidRPr="00E47CB0">
        <w:rPr>
          <w:b/>
          <w:bCs/>
        </w:rPr>
        <w:t>References:</w:t>
      </w:r>
    </w:p>
    <w:p w14:paraId="645B0967" w14:textId="77777777" w:rsidR="00510C4A" w:rsidRDefault="00510C4A"/>
    <w:p w14:paraId="1D795BF4" w14:textId="77777777" w:rsidR="00510C4A" w:rsidRPr="00510C4A" w:rsidRDefault="00510C4A" w:rsidP="00E47CB0">
      <w:pPr>
        <w:pStyle w:val="EndNoteBibliography"/>
        <w:ind w:left="284" w:hangingChars="142" w:hanging="284"/>
        <w:rPr>
          <w:noProof/>
        </w:rPr>
      </w:pPr>
      <w:r>
        <w:fldChar w:fldCharType="begin"/>
      </w:r>
      <w:r>
        <w:instrText xml:space="preserve"> ADDIN EN.REFLIST </w:instrText>
      </w:r>
      <w:r>
        <w:fldChar w:fldCharType="separate"/>
      </w:r>
      <w:r w:rsidRPr="00510C4A">
        <w:rPr>
          <w:noProof/>
        </w:rPr>
        <w:t>Camacho C, et al. 2009. BLAST+: architecture and applications. BMC Bioinformatics 10: 421. doi: 10.1186/1471-2105-10-421</w:t>
      </w:r>
    </w:p>
    <w:p w14:paraId="5C8CD97E" w14:textId="77777777" w:rsidR="00510C4A" w:rsidRPr="00510C4A" w:rsidRDefault="00510C4A" w:rsidP="00E47CB0">
      <w:pPr>
        <w:pStyle w:val="EndNoteBibliography"/>
        <w:ind w:left="284" w:hangingChars="142" w:hanging="284"/>
        <w:rPr>
          <w:noProof/>
        </w:rPr>
      </w:pPr>
      <w:r w:rsidRPr="00510C4A">
        <w:rPr>
          <w:noProof/>
        </w:rPr>
        <w:t>Cronin TW, Porter ML. 2014. The evolution of invertebrate photopigments and photoreceptors. In Evolution of visual and non-visual pigments. In:  Hunt DM, Hankins MW, Collin SP, Marshall NJ, editors. Evolution of visual and non-visual pigments. Boston: Springer. p. 105-135.</w:t>
      </w:r>
    </w:p>
    <w:p w14:paraId="00D3C24E" w14:textId="77777777" w:rsidR="00510C4A" w:rsidRPr="00510C4A" w:rsidRDefault="00510C4A" w:rsidP="00E47CB0">
      <w:pPr>
        <w:pStyle w:val="EndNoteBibliography"/>
        <w:ind w:left="284" w:hangingChars="142" w:hanging="284"/>
        <w:rPr>
          <w:noProof/>
        </w:rPr>
      </w:pPr>
      <w:r w:rsidRPr="00510C4A">
        <w:rPr>
          <w:noProof/>
        </w:rPr>
        <w:t>Edgar RC 2004. MUSCLE: multiple sequence alignment with high accuracy and high throughput. Nucleic Acids Res 32: 1792-1797. doi: 10.1093/nar/gkh340</w:t>
      </w:r>
    </w:p>
    <w:p w14:paraId="3AADF962" w14:textId="77777777" w:rsidR="00510C4A" w:rsidRPr="00510C4A" w:rsidRDefault="00510C4A" w:rsidP="00E47CB0">
      <w:pPr>
        <w:pStyle w:val="EndNoteBibliography"/>
        <w:ind w:left="284" w:hangingChars="142" w:hanging="284"/>
        <w:rPr>
          <w:noProof/>
        </w:rPr>
      </w:pPr>
      <w:r w:rsidRPr="00510C4A">
        <w:rPr>
          <w:noProof/>
        </w:rPr>
        <w:t>Fleming JF, Feuda R, Roberts NW, Pisani D 2020. A Novel Approach to Investigate the Effect of Tree Reconstruction Artifacts in Single-Gene Analysis Clarifies Opsin Evolution in Nonbilaterian Metazoans. Genome Biol Evol 12: 3906-3916. doi: 10.1093/gbe/evaa015</w:t>
      </w:r>
    </w:p>
    <w:p w14:paraId="5649568E" w14:textId="77777777" w:rsidR="00510C4A" w:rsidRPr="00510C4A" w:rsidRDefault="00510C4A" w:rsidP="00E47CB0">
      <w:pPr>
        <w:pStyle w:val="EndNoteBibliography"/>
        <w:ind w:left="284" w:hangingChars="142" w:hanging="284"/>
        <w:rPr>
          <w:noProof/>
        </w:rPr>
      </w:pPr>
      <w:r w:rsidRPr="00510C4A">
        <w:rPr>
          <w:noProof/>
        </w:rPr>
        <w:t>Henze MJ, Oakley TH 2015. The Dynamic Evolutionary History of Pancrustacean Eyes and Opsins. Integr Comp Biol 55: 830-842. doi: 10.1093/icb/icv100</w:t>
      </w:r>
    </w:p>
    <w:p w14:paraId="6530A913" w14:textId="77777777" w:rsidR="00510C4A" w:rsidRPr="00510C4A" w:rsidRDefault="00510C4A" w:rsidP="00E47CB0">
      <w:pPr>
        <w:pStyle w:val="EndNoteBibliography"/>
        <w:ind w:left="284" w:hangingChars="142" w:hanging="284"/>
        <w:rPr>
          <w:noProof/>
        </w:rPr>
      </w:pPr>
      <w:r w:rsidRPr="00510C4A">
        <w:rPr>
          <w:noProof/>
        </w:rPr>
        <w:t xml:space="preserve">Kalyaanamoorthy S, Minh BQ, Wong TKF, von Haeseler A, Jermiin LS 2017. ModelFinder: fast </w:t>
      </w:r>
      <w:r w:rsidRPr="00510C4A">
        <w:rPr>
          <w:noProof/>
        </w:rPr>
        <w:lastRenderedPageBreak/>
        <w:t>model selection for accurate phylogenetic estimates. Nat Methods 14: 587-589. doi: 10.1038/nmeth.4285</w:t>
      </w:r>
    </w:p>
    <w:p w14:paraId="4D455B10" w14:textId="77777777" w:rsidR="00510C4A" w:rsidRPr="00510C4A" w:rsidRDefault="00510C4A" w:rsidP="00E47CB0">
      <w:pPr>
        <w:pStyle w:val="EndNoteBibliography"/>
        <w:ind w:left="284" w:hangingChars="142" w:hanging="284"/>
        <w:rPr>
          <w:noProof/>
        </w:rPr>
      </w:pPr>
      <w:r w:rsidRPr="00510C4A">
        <w:rPr>
          <w:noProof/>
        </w:rPr>
        <w:t>Nguyen LT, Schmidt HA, von Haeseler A, Minh BQ 2015. IQ-TREE: a fast and effective stochastic algorithm for estimating maximum-likelihood phylogenies. Mol Biol Evol 32: 268-274. doi: 10.1093/molbev/msu300</w:t>
      </w:r>
    </w:p>
    <w:p w14:paraId="78CF8146" w14:textId="77777777" w:rsidR="00510C4A" w:rsidRPr="00510C4A" w:rsidRDefault="00510C4A" w:rsidP="00E47CB0">
      <w:pPr>
        <w:pStyle w:val="EndNoteBibliography"/>
        <w:ind w:left="284" w:hangingChars="142" w:hanging="284"/>
        <w:rPr>
          <w:noProof/>
        </w:rPr>
      </w:pPr>
      <w:r w:rsidRPr="00510C4A">
        <w:rPr>
          <w:noProof/>
        </w:rPr>
        <w:t>Ramirez MD, et al. 2016. The Last Common Ancestor of Most Bilaterian Animals Possessed at Least Nine Opsins. Genome Biol Evol 8: 3640-3652. doi: 10.1093/gbe/evw248</w:t>
      </w:r>
    </w:p>
    <w:p w14:paraId="65A1ED87" w14:textId="78C35637" w:rsidR="00600825" w:rsidRPr="00600825" w:rsidRDefault="00510C4A" w:rsidP="00E47CB0">
      <w:pPr>
        <w:ind w:left="298" w:hangingChars="142" w:hanging="298"/>
      </w:pPr>
      <w:r>
        <w:fldChar w:fldCharType="end"/>
      </w:r>
    </w:p>
    <w:sectPr w:rsidR="00600825" w:rsidRPr="0060082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02UtsukushiMincho">
    <w:altName w:val="Yu Gothic"/>
    <w:panose1 w:val="00000000000000000000"/>
    <w:charset w:val="80"/>
    <w:family w:val="auto"/>
    <w:notTrueType/>
    <w:pitch w:val="variable"/>
    <w:sig w:usb0="A00002FF" w:usb1="68C7FE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Genome Biology Evolution&lt;/Style&gt;&lt;LeftDelim&gt;{&lt;/LeftDelim&gt;&lt;RightDelim&gt;}&lt;/RightDelim&gt;&lt;FontName&gt;02UtsukushiMincho&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ttx59wvatpsweaarwxwazqwet22ws9pdrd&quot;&gt;Mite EndNote Library&lt;record-ids&gt;&lt;item&gt;40&lt;/item&gt;&lt;item&gt;83&lt;/item&gt;&lt;item&gt;84&lt;/item&gt;&lt;item&gt;85&lt;/item&gt;&lt;item&gt;86&lt;/item&gt;&lt;item&gt;90&lt;/item&gt;&lt;item&gt;91&lt;/item&gt;&lt;item&gt;96&lt;/item&gt;&lt;/record-ids&gt;&lt;/item&gt;&lt;/Libraries&gt;"/>
  </w:docVars>
  <w:rsids>
    <w:rsidRoot w:val="00600825"/>
    <w:rsid w:val="00147683"/>
    <w:rsid w:val="00282C6D"/>
    <w:rsid w:val="002930C5"/>
    <w:rsid w:val="002C1D2D"/>
    <w:rsid w:val="00324A22"/>
    <w:rsid w:val="00350B66"/>
    <w:rsid w:val="003D4391"/>
    <w:rsid w:val="004179FD"/>
    <w:rsid w:val="00510C4A"/>
    <w:rsid w:val="00515967"/>
    <w:rsid w:val="00565BB8"/>
    <w:rsid w:val="005C1E46"/>
    <w:rsid w:val="00600825"/>
    <w:rsid w:val="0068549E"/>
    <w:rsid w:val="00767CBE"/>
    <w:rsid w:val="007A6ED8"/>
    <w:rsid w:val="008B2B8F"/>
    <w:rsid w:val="00AA7E85"/>
    <w:rsid w:val="00AD121B"/>
    <w:rsid w:val="00BB17AB"/>
    <w:rsid w:val="00C35783"/>
    <w:rsid w:val="00C71D02"/>
    <w:rsid w:val="00D916D9"/>
    <w:rsid w:val="00E01A7A"/>
    <w:rsid w:val="00E26D93"/>
    <w:rsid w:val="00E47CB0"/>
    <w:rsid w:val="00E928F0"/>
    <w:rsid w:val="00ED520D"/>
    <w:rsid w:val="00F26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FAF06A"/>
  <w15:chartTrackingRefBased/>
  <w15:docId w15:val="{1E707790-4729-9546-BF47-4F5C01AB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67CBE"/>
    <w:rPr>
      <w:sz w:val="18"/>
      <w:szCs w:val="18"/>
    </w:rPr>
  </w:style>
  <w:style w:type="paragraph" w:styleId="CommentText">
    <w:name w:val="annotation text"/>
    <w:basedOn w:val="Normal"/>
    <w:link w:val="CommentTextChar"/>
    <w:uiPriority w:val="99"/>
    <w:semiHidden/>
    <w:unhideWhenUsed/>
    <w:rsid w:val="00767CBE"/>
    <w:pPr>
      <w:jc w:val="left"/>
    </w:pPr>
  </w:style>
  <w:style w:type="character" w:customStyle="1" w:styleId="CommentTextChar">
    <w:name w:val="Comment Text Char"/>
    <w:basedOn w:val="DefaultParagraphFont"/>
    <w:link w:val="CommentText"/>
    <w:uiPriority w:val="99"/>
    <w:semiHidden/>
    <w:rsid w:val="00767CBE"/>
  </w:style>
  <w:style w:type="paragraph" w:styleId="CommentSubject">
    <w:name w:val="annotation subject"/>
    <w:basedOn w:val="CommentText"/>
    <w:next w:val="CommentText"/>
    <w:link w:val="CommentSubjectChar"/>
    <w:uiPriority w:val="99"/>
    <w:semiHidden/>
    <w:unhideWhenUsed/>
    <w:rsid w:val="00767CBE"/>
    <w:rPr>
      <w:b/>
      <w:bCs/>
    </w:rPr>
  </w:style>
  <w:style w:type="character" w:customStyle="1" w:styleId="CommentSubjectChar">
    <w:name w:val="Comment Subject Char"/>
    <w:basedOn w:val="CommentTextChar"/>
    <w:link w:val="CommentSubject"/>
    <w:uiPriority w:val="99"/>
    <w:semiHidden/>
    <w:rsid w:val="00767CBE"/>
    <w:rPr>
      <w:b/>
      <w:bCs/>
    </w:rPr>
  </w:style>
  <w:style w:type="paragraph" w:customStyle="1" w:styleId="EndNoteBibliographyTitle">
    <w:name w:val="EndNote Bibliography Title"/>
    <w:basedOn w:val="Normal"/>
    <w:link w:val="EndNoteBibliographyTitle0"/>
    <w:rsid w:val="00510C4A"/>
    <w:pPr>
      <w:jc w:val="center"/>
    </w:pPr>
    <w:rPr>
      <w:rFonts w:ascii="02UtsukushiMincho" w:hAnsi="02UtsukushiMincho"/>
      <w:sz w:val="20"/>
    </w:rPr>
  </w:style>
  <w:style w:type="character" w:customStyle="1" w:styleId="EndNoteBibliographyTitle0">
    <w:name w:val="EndNote Bibliography Title (文字)"/>
    <w:basedOn w:val="DefaultParagraphFont"/>
    <w:link w:val="EndNoteBibliographyTitle"/>
    <w:rsid w:val="00510C4A"/>
    <w:rPr>
      <w:rFonts w:ascii="02UtsukushiMincho" w:hAnsi="02UtsukushiMincho"/>
      <w:sz w:val="20"/>
    </w:rPr>
  </w:style>
  <w:style w:type="paragraph" w:customStyle="1" w:styleId="EndNoteBibliography">
    <w:name w:val="EndNote Bibliography"/>
    <w:basedOn w:val="Normal"/>
    <w:link w:val="EndNoteBibliography0"/>
    <w:rsid w:val="00510C4A"/>
    <w:rPr>
      <w:rFonts w:ascii="02UtsukushiMincho" w:hAnsi="02UtsukushiMincho"/>
      <w:sz w:val="20"/>
    </w:rPr>
  </w:style>
  <w:style w:type="character" w:customStyle="1" w:styleId="EndNoteBibliography0">
    <w:name w:val="EndNote Bibliography (文字)"/>
    <w:basedOn w:val="DefaultParagraphFont"/>
    <w:link w:val="EndNoteBibliography"/>
    <w:rsid w:val="00510C4A"/>
    <w:rPr>
      <w:rFonts w:ascii="02UtsukushiMincho" w:hAnsi="02UtsukushiMincho"/>
      <w:sz w:val="20"/>
    </w:rPr>
  </w:style>
  <w:style w:type="paragraph" w:styleId="Revision">
    <w:name w:val="Revision"/>
    <w:hidden/>
    <w:uiPriority w:val="99"/>
    <w:semiHidden/>
    <w:rsid w:val="00282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12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2827</Words>
  <Characters>17248</Characters>
  <Application>Microsoft Office Word</Application>
  <DocSecurity>0</DocSecurity>
  <Lines>246</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荒川 和晴</dc:creator>
  <cp:keywords/>
  <dc:description/>
  <cp:lastModifiedBy>Maud Swanson</cp:lastModifiedBy>
  <cp:revision>3</cp:revision>
  <dcterms:created xsi:type="dcterms:W3CDTF">2021-12-10T16:03:00Z</dcterms:created>
  <dcterms:modified xsi:type="dcterms:W3CDTF">2021-12-10T16:04:00Z</dcterms:modified>
</cp:coreProperties>
</file>