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438E" w14:textId="77777777" w:rsidR="000233FE" w:rsidRPr="00953EFB" w:rsidRDefault="00594595" w:rsidP="00510ECD">
      <w:pPr>
        <w:widowControl/>
        <w:spacing w:after="240"/>
        <w:jc w:val="center"/>
        <w:rPr>
          <w:rFonts w:eastAsia="HiraMinPro-W3" w:cs="Times New Roman"/>
          <w:color w:val="000000" w:themeColor="text1"/>
          <w:sz w:val="21"/>
          <w:szCs w:val="21"/>
        </w:rPr>
      </w:pPr>
      <w:bookmarkStart w:id="0" w:name="OLE_LINK3"/>
      <w:bookmarkStart w:id="1" w:name="OLE_LINK4"/>
      <w:r w:rsidRPr="00953EFB">
        <w:rPr>
          <w:rFonts w:eastAsia="HiraMinPro-W3" w:cs="Times New Roman"/>
          <w:color w:val="000000" w:themeColor="text1"/>
          <w:sz w:val="21"/>
          <w:szCs w:val="21"/>
        </w:rPr>
        <w:t>Primary 12α-hydroxylated bile acids lower hepatic iron concentration in rats</w:t>
      </w:r>
      <w:r w:rsidR="00DE58DE" w:rsidRPr="00953EFB">
        <w:rPr>
          <w:rFonts w:eastAsia="HiraMinPro-W3" w:cs="Times New Roman"/>
          <w:color w:val="000000" w:themeColor="text1"/>
          <w:sz w:val="21"/>
          <w:szCs w:val="21"/>
        </w:rPr>
        <w:t xml:space="preserve"> </w:t>
      </w:r>
    </w:p>
    <w:p w14:paraId="7B4E0ADB" w14:textId="5940AF20" w:rsidR="00DE58DE" w:rsidRPr="00953EFB" w:rsidRDefault="00DE58DE" w:rsidP="00510ECD">
      <w:pPr>
        <w:widowControl/>
        <w:spacing w:after="240"/>
        <w:jc w:val="center"/>
        <w:rPr>
          <w:rFonts w:eastAsia="HiraMinPro-W3" w:cs="Times New Roman"/>
          <w:color w:val="000000" w:themeColor="text1"/>
          <w:sz w:val="21"/>
          <w:szCs w:val="21"/>
        </w:rPr>
      </w:pPr>
      <w:r w:rsidRPr="00953EFB">
        <w:rPr>
          <w:rFonts w:eastAsia="HiraMinPro-W3" w:cs="Times New Roman"/>
          <w:color w:val="000000" w:themeColor="text1"/>
          <w:sz w:val="21"/>
          <w:szCs w:val="21"/>
        </w:rPr>
        <w:t>Hori S. et al.</w:t>
      </w:r>
    </w:p>
    <w:p w14:paraId="63F7E371" w14:textId="0AA93329" w:rsidR="00DE58DE" w:rsidRPr="00953EFB" w:rsidRDefault="00DE58DE" w:rsidP="00510ECD">
      <w:pPr>
        <w:widowControl/>
        <w:spacing w:after="240"/>
        <w:jc w:val="center"/>
        <w:rPr>
          <w:rFonts w:eastAsia="HiraMinPro-W3" w:cs="Times New Roman"/>
          <w:color w:val="000000" w:themeColor="text1"/>
          <w:sz w:val="21"/>
          <w:szCs w:val="21"/>
        </w:rPr>
      </w:pPr>
      <w:r w:rsidRPr="00953EFB">
        <w:rPr>
          <w:rFonts w:eastAsia="HiraMinPro-W3" w:cs="Times New Roman"/>
          <w:color w:val="000000" w:themeColor="text1"/>
          <w:sz w:val="21"/>
          <w:szCs w:val="21"/>
        </w:rPr>
        <w:t>Online Supplementary Material</w:t>
      </w:r>
    </w:p>
    <w:p w14:paraId="6F22EF58" w14:textId="77777777" w:rsidR="00AB6312" w:rsidRPr="00953EFB" w:rsidRDefault="00AB6312" w:rsidP="00510ECD">
      <w:pPr>
        <w:widowControl/>
        <w:spacing w:after="240"/>
        <w:jc w:val="left"/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</w:rPr>
      </w:pPr>
    </w:p>
    <w:p w14:paraId="50B37EFE" w14:textId="2D1A6D4D" w:rsidR="00E84636" w:rsidRPr="00953EFB" w:rsidRDefault="00354E14" w:rsidP="00510ECD">
      <w:pPr>
        <w:widowControl/>
        <w:spacing w:after="240"/>
        <w:jc w:val="left"/>
        <w:rPr>
          <w:rFonts w:eastAsia="ＭＳ Ｐゴシック" w:cs="Times New Roman"/>
          <w:color w:val="000000" w:themeColor="text1"/>
          <w:kern w:val="0"/>
          <w:sz w:val="21"/>
          <w:szCs w:val="21"/>
        </w:rPr>
      </w:pPr>
      <w:r w:rsidRPr="00953EFB">
        <w:rPr>
          <w:rFonts w:eastAsia="ＭＳ Ｐゴシック" w:cs="Times New Roman"/>
          <w:noProof/>
          <w:color w:val="000000" w:themeColor="text1"/>
          <w:kern w:val="0"/>
          <w:sz w:val="21"/>
          <w:szCs w:val="21"/>
        </w:rPr>
        <w:drawing>
          <wp:inline distT="0" distB="0" distL="0" distR="0" wp14:anchorId="69DFF0F9" wp14:editId="19A4785D">
            <wp:extent cx="5396230" cy="32613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BF71" w14:textId="77777777" w:rsidR="0004741F" w:rsidRPr="00953EFB" w:rsidRDefault="0004741F" w:rsidP="00510ECD">
      <w:pPr>
        <w:widowControl/>
        <w:spacing w:after="240"/>
        <w:jc w:val="left"/>
        <w:rPr>
          <w:rFonts w:eastAsia="Times New Roman" w:cs="Times New Roman"/>
          <w:color w:val="000000" w:themeColor="text1"/>
          <w:kern w:val="0"/>
          <w:sz w:val="21"/>
          <w:szCs w:val="21"/>
        </w:rPr>
      </w:pPr>
      <w:r w:rsidRPr="00953EFB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</w:rPr>
        <w:t>Supplemental Figure 1. Study design.</w:t>
      </w:r>
    </w:p>
    <w:p w14:paraId="58BD4DE2" w14:textId="77777777" w:rsidR="009507AB" w:rsidRPr="00953EFB" w:rsidRDefault="009507AB" w:rsidP="00510ECD">
      <w:pPr>
        <w:widowControl/>
        <w:jc w:val="left"/>
        <w:rPr>
          <w:rFonts w:eastAsia="Times New Roman" w:cs="Times New Roman"/>
          <w:color w:val="000000" w:themeColor="text1"/>
          <w:kern w:val="0"/>
          <w:sz w:val="21"/>
          <w:szCs w:val="21"/>
        </w:rPr>
      </w:pPr>
    </w:p>
    <w:p w14:paraId="4F2EDE43" w14:textId="6E15D5C4" w:rsidR="00A146C2" w:rsidRPr="00953EFB" w:rsidRDefault="00A146C2" w:rsidP="00510ECD">
      <w:pPr>
        <w:widowControl/>
        <w:spacing w:after="240"/>
        <w:jc w:val="left"/>
        <w:rPr>
          <w:rFonts w:eastAsia="ＭＳ Ｐゴシック" w:cs="Times New Roman"/>
          <w:color w:val="000000" w:themeColor="text1"/>
          <w:kern w:val="0"/>
          <w:sz w:val="21"/>
          <w:szCs w:val="21"/>
        </w:rPr>
      </w:pPr>
    </w:p>
    <w:p w14:paraId="429AF99A" w14:textId="41A8356B" w:rsidR="00A146C2" w:rsidRPr="00953EFB" w:rsidRDefault="00A146C2" w:rsidP="00510ECD">
      <w:pPr>
        <w:widowControl/>
        <w:spacing w:after="240"/>
        <w:jc w:val="left"/>
        <w:rPr>
          <w:rFonts w:eastAsia="ＭＳ Ｐゴシック" w:cs="Times New Roman"/>
          <w:color w:val="000000" w:themeColor="text1"/>
          <w:kern w:val="0"/>
          <w:sz w:val="21"/>
          <w:szCs w:val="21"/>
        </w:rPr>
      </w:pPr>
    </w:p>
    <w:p w14:paraId="35527C3E" w14:textId="77777777" w:rsidR="00A146C2" w:rsidRPr="00953EFB" w:rsidRDefault="00A146C2" w:rsidP="00510ECD">
      <w:pPr>
        <w:widowControl/>
        <w:spacing w:after="240"/>
        <w:jc w:val="left"/>
        <w:rPr>
          <w:rFonts w:eastAsia="ＭＳ Ｐゴシック" w:cs="Times New Roman"/>
          <w:color w:val="000000" w:themeColor="text1"/>
          <w:kern w:val="0"/>
          <w:sz w:val="21"/>
          <w:szCs w:val="21"/>
        </w:rPr>
      </w:pPr>
    </w:p>
    <w:p w14:paraId="2A2210B4" w14:textId="77777777" w:rsidR="00EC64D2" w:rsidRPr="00953EFB" w:rsidRDefault="00EC64D2" w:rsidP="00510ECD">
      <w:pPr>
        <w:widowControl/>
        <w:jc w:val="left"/>
        <w:rPr>
          <w:rFonts w:eastAsia="ＭＳ Ｐゴシック" w:cs="Times New Roman"/>
          <w:b/>
          <w:bCs/>
          <w:color w:val="000000" w:themeColor="text1"/>
          <w:kern w:val="0"/>
          <w:sz w:val="21"/>
          <w:szCs w:val="21"/>
        </w:rPr>
      </w:pPr>
      <w:bookmarkStart w:id="2" w:name="OLE_LINK1"/>
      <w:bookmarkStart w:id="3" w:name="OLE_LINK2"/>
    </w:p>
    <w:p w14:paraId="095763AC" w14:textId="77777777" w:rsidR="00EC64D2" w:rsidRPr="00953EFB" w:rsidRDefault="00EC64D2" w:rsidP="00510ECD">
      <w:pPr>
        <w:widowControl/>
        <w:jc w:val="left"/>
        <w:rPr>
          <w:rFonts w:eastAsia="ＭＳ Ｐゴシック" w:cs="Times New Roman"/>
          <w:b/>
          <w:bCs/>
          <w:color w:val="000000" w:themeColor="text1"/>
          <w:kern w:val="0"/>
          <w:sz w:val="21"/>
          <w:szCs w:val="21"/>
        </w:rPr>
      </w:pPr>
    </w:p>
    <w:p w14:paraId="2B8579C6" w14:textId="2B03871E" w:rsidR="001B2B0C" w:rsidRPr="00953EFB" w:rsidRDefault="00EC64D2" w:rsidP="00510ECD">
      <w:pPr>
        <w:widowControl/>
        <w:pBdr>
          <w:bottom w:val="single" w:sz="4" w:space="1" w:color="auto"/>
        </w:pBdr>
        <w:jc w:val="left"/>
        <w:rPr>
          <w:rFonts w:eastAsia="ＭＳ Ｐゴシック" w:cs="Times New Roman"/>
          <w:b/>
          <w:bCs/>
          <w:color w:val="000000" w:themeColor="text1"/>
          <w:kern w:val="0"/>
          <w:sz w:val="21"/>
          <w:szCs w:val="21"/>
        </w:rPr>
      </w:pPr>
      <w:r w:rsidRPr="00953EFB">
        <w:rPr>
          <w:rFonts w:eastAsia="ＭＳ Ｐゴシック" w:cs="Times New Roman"/>
          <w:b/>
          <w:bCs/>
          <w:color w:val="000000" w:themeColor="text1"/>
          <w:kern w:val="0"/>
          <w:sz w:val="21"/>
          <w:szCs w:val="21"/>
        </w:rPr>
        <w:br w:type="page"/>
      </w:r>
      <w:bookmarkStart w:id="4" w:name="OLE_LINK57"/>
      <w:bookmarkStart w:id="5" w:name="OLE_LINK58"/>
      <w:bookmarkStart w:id="6" w:name="OLE_LINK48"/>
      <w:bookmarkStart w:id="7" w:name="OLE_LINK49"/>
      <w:bookmarkStart w:id="8" w:name="OLE_LINK233"/>
      <w:bookmarkStart w:id="9" w:name="OLE_LINK234"/>
      <w:bookmarkStart w:id="10" w:name="OLE_LINK91"/>
      <w:bookmarkStart w:id="11" w:name="OLE_LINK92"/>
      <w:bookmarkStart w:id="12" w:name="OLE_LINK95"/>
      <w:bookmarkStart w:id="13" w:name="OLE_LINK5"/>
      <w:bookmarkEnd w:id="2"/>
      <w:bookmarkEnd w:id="3"/>
      <w:r w:rsidR="001B2B0C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 xml:space="preserve">Supplemental </w:t>
      </w:r>
      <w:r w:rsidR="0003193B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T</w:t>
      </w:r>
      <w:r w:rsidR="001B2B0C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able 1. Diet compositions</w:t>
      </w:r>
      <w:r w:rsidR="00D226E4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="00154071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in the present studies </w:t>
      </w:r>
      <w:r w:rsidR="00D226E4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(Stud</w:t>
      </w:r>
      <w:r w:rsidR="00BD752E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ies</w:t>
      </w:r>
      <w:r w:rsidR="00D226E4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1-3)</w:t>
      </w:r>
    </w:p>
    <w:bookmarkEnd w:id="4"/>
    <w:bookmarkEnd w:id="5"/>
    <w:p w14:paraId="3A9D6EDB" w14:textId="1AED1ADB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Control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CA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               </w:t>
      </w:r>
    </w:p>
    <w:p w14:paraId="44B29DCD" w14:textId="77777777" w:rsidR="001B2B0C" w:rsidRPr="00953EFB" w:rsidRDefault="001B2B0C" w:rsidP="00510ECD">
      <w:pPr>
        <w:suppressLineNumbers/>
        <w:pBdr>
          <w:top w:val="single" w:sz="4" w:space="1" w:color="auto"/>
        </w:pBdr>
        <w:tabs>
          <w:tab w:val="right" w:pos="5954"/>
          <w:tab w:val="right" w:pos="723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g/kg diet</w:t>
      </w:r>
    </w:p>
    <w:p w14:paraId="135C9DF0" w14:textId="152C0D37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Casein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1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200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200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 </w:t>
      </w:r>
    </w:p>
    <w:p w14:paraId="6323B935" w14:textId="5603BFA9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Dextrin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2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529.5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529.5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6C8508DB" w14:textId="68DC9793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Sucrose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3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100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99.5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46B1BB42" w14:textId="71AFD2CB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Soybean oil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4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70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70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2B69BD00" w14:textId="0136A146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Cellulose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50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50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128483AB" w14:textId="27D5A0B8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bookmarkStart w:id="14" w:name="OLE_LINK47"/>
      <w:bookmarkStart w:id="15" w:name="OLE_LINK50"/>
      <w:bookmarkStart w:id="16" w:name="OLE_LINK68"/>
      <w:bookmarkStart w:id="17" w:name="OLE_LINK69"/>
      <w:bookmarkStart w:id="18" w:name="OLE_LINK61"/>
      <w:bookmarkStart w:id="19" w:name="OLE_LINK62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Mineral mixture</w:t>
      </w:r>
      <w:bookmarkEnd w:id="14"/>
      <w:bookmarkEnd w:id="15"/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6</w:t>
      </w:r>
      <w:bookmarkEnd w:id="16"/>
      <w:bookmarkEnd w:id="17"/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35 </w:t>
      </w:r>
      <w:bookmarkStart w:id="20" w:name="OLE_LINK51"/>
      <w:bookmarkStart w:id="21" w:name="OLE_LINK52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End w:id="20"/>
      <w:bookmarkEnd w:id="21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35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End w:id="18"/>
      <w:bookmarkEnd w:id="19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00BBE25C" w14:textId="20657E51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bookmarkStart w:id="22" w:name="OLE_LINK53"/>
      <w:bookmarkStart w:id="23" w:name="OLE_LINK54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Vitamin mixture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7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10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10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bookmarkEnd w:id="22"/>
    <w:bookmarkEnd w:id="23"/>
    <w:p w14:paraId="42E78F7B" w14:textId="498385B7" w:rsidR="001B2B0C" w:rsidRPr="00953EFB" w:rsidRDefault="001B2B0C" w:rsidP="00510ECD">
      <w:pPr>
        <w:suppressLineNumbers/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L-Cystine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8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3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3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 </w:t>
      </w:r>
    </w:p>
    <w:p w14:paraId="48783408" w14:textId="00B0F9A2" w:rsidR="001B2B0C" w:rsidRPr="00953EFB" w:rsidRDefault="001B2B0C" w:rsidP="00510ECD">
      <w:pPr>
        <w:suppressLineNumbers/>
        <w:pBdr>
          <w:bottom w:val="single" w:sz="4" w:space="1" w:color="auto"/>
        </w:pBdr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Choline hydrogen tartrate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8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2.5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2.5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4" w:name="OLE_LINK55"/>
      <w:bookmarkStart w:id="25" w:name="OLE_LINK56"/>
      <w:bookmarkStart w:id="26" w:name="OLE_LINK76"/>
    </w:p>
    <w:p w14:paraId="755DA63B" w14:textId="6D6CE1C8" w:rsidR="001B2B0C" w:rsidRPr="00953EFB" w:rsidRDefault="001B2B0C" w:rsidP="00510ECD">
      <w:pPr>
        <w:suppressLineNumbers/>
        <w:pBdr>
          <w:bottom w:val="single" w:sz="4" w:space="1" w:color="auto"/>
        </w:pBdr>
        <w:tabs>
          <w:tab w:val="right" w:pos="4800"/>
          <w:tab w:val="right" w:pos="6946"/>
          <w:tab w:val="right" w:pos="7230"/>
          <w:tab w:val="right" w:pos="74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Cholic acid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8</w:t>
      </w: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-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24BF0A37" w14:textId="77777777" w:rsidR="001B2B0C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bookmarkStart w:id="27" w:name="OLE_LINK59"/>
      <w:bookmarkStart w:id="28" w:name="OLE_LINK60"/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1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NZMP Acid Casein (Fonterra Co-Operative Group Limited, Auckland, New Zealand),</w:t>
      </w:r>
    </w:p>
    <w:p w14:paraId="4FF79F4B" w14:textId="77777777" w:rsidR="001B2B0C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2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TK-16 (</w:t>
      </w:r>
      <w:proofErr w:type="spellStart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Matsutani</w:t>
      </w:r>
      <w:proofErr w:type="spellEnd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Chemical Industry Co., Ltd., Hyogo, Japan)</w:t>
      </w:r>
    </w:p>
    <w:p w14:paraId="69A6ECBD" w14:textId="77777777" w:rsidR="001B2B0C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3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Nippon Beet Sugar Manufacturing Co., Ltd., Tokyo, Japan</w:t>
      </w:r>
    </w:p>
    <w:p w14:paraId="43D50F76" w14:textId="77777777" w:rsidR="001B2B0C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4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J-Oil Mills, Inc., Tokyo, Japan</w:t>
      </w:r>
    </w:p>
    <w:p w14:paraId="5FBF04EC" w14:textId="77777777" w:rsidR="001B2B0C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Crystalline cellulose (</w:t>
      </w:r>
      <w:proofErr w:type="spellStart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Ceolus</w:t>
      </w:r>
      <w:proofErr w:type="spellEnd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PH-102, Asahi Kasei Chemicals Corp., Tokyo, Japan)</w:t>
      </w:r>
    </w:p>
    <w:p w14:paraId="3E2CB085" w14:textId="3309D513" w:rsidR="001B2B0C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6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29" w:name="OLE_LINK66"/>
      <w:bookmarkStart w:id="30" w:name="OLE_LINK67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AIN-93G </w:t>
      </w:r>
      <w:bookmarkEnd w:id="29"/>
      <w:bookmarkEnd w:id="30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Mineral mixture </w:t>
      </w:r>
      <w:hyperlink r:id="rId5" w:history="1">
        <w:r w:rsidR="00B86B65" w:rsidRPr="00953EFB">
          <w:rPr>
            <w:rStyle w:val="a3"/>
            <w:rFonts w:cs="Times New Roman"/>
            <w:color w:val="000000" w:themeColor="text1"/>
            <w:sz w:val="21"/>
            <w:szCs w:val="21"/>
            <w:u w:val="none"/>
          </w:rPr>
          <w:t>(1)</w:t>
        </w:r>
      </w:hyperlink>
    </w:p>
    <w:p w14:paraId="537CAF8A" w14:textId="04DD7638" w:rsidR="001B2B0C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7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AIN-93G Mineral mixture </w:t>
      </w:r>
      <w:hyperlink r:id="rId6" w:history="1">
        <w:r w:rsidR="00B86B65" w:rsidRPr="00953EFB">
          <w:rPr>
            <w:rStyle w:val="a3"/>
            <w:rFonts w:cs="Times New Roman"/>
            <w:color w:val="000000" w:themeColor="text1"/>
            <w:sz w:val="21"/>
            <w:szCs w:val="21"/>
            <w:u w:val="none"/>
          </w:rPr>
          <w:t>(1)</w:t>
        </w:r>
      </w:hyperlink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</w:p>
    <w:p w14:paraId="71671713" w14:textId="6D736189" w:rsidR="00775565" w:rsidRPr="00953EFB" w:rsidRDefault="001B2B0C" w:rsidP="00510ECD">
      <w:pPr>
        <w:suppressLineNumbers/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8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31" w:name="OLE_LINK89"/>
      <w:bookmarkStart w:id="32" w:name="OLE_LINK90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FUJIFILM Wako Pure Chemical Industries, Ltd., Osaka, Japan</w:t>
      </w:r>
      <w:bookmarkEnd w:id="6"/>
      <w:bookmarkEnd w:id="7"/>
      <w:bookmarkEnd w:id="24"/>
      <w:bookmarkEnd w:id="25"/>
      <w:bookmarkEnd w:id="26"/>
      <w:bookmarkEnd w:id="27"/>
      <w:bookmarkEnd w:id="28"/>
      <w:bookmarkEnd w:id="31"/>
      <w:bookmarkEnd w:id="32"/>
    </w:p>
    <w:bookmarkEnd w:id="8"/>
    <w:bookmarkEnd w:id="9"/>
    <w:p w14:paraId="719FCF6C" w14:textId="77777777" w:rsidR="000E76EF" w:rsidRPr="00953EFB" w:rsidRDefault="000E76EF">
      <w:pPr>
        <w:widowControl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</w:p>
    <w:p w14:paraId="1AE55780" w14:textId="77777777" w:rsidR="000E76EF" w:rsidRPr="00953EFB" w:rsidRDefault="000E76EF" w:rsidP="000E76EF">
      <w:pPr>
        <w:spacing w:after="240"/>
        <w:rPr>
          <w:rFonts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cs="Times New Roman"/>
          <w:b/>
          <w:bCs/>
          <w:color w:val="000000" w:themeColor="text1"/>
          <w:sz w:val="21"/>
          <w:szCs w:val="21"/>
        </w:rPr>
        <w:t>Reference</w:t>
      </w:r>
    </w:p>
    <w:p w14:paraId="6B5A8750" w14:textId="77777777" w:rsidR="000E76EF" w:rsidRPr="00953EFB" w:rsidRDefault="000E76EF" w:rsidP="000E76EF">
      <w:pPr>
        <w:pStyle w:val="Web"/>
        <w:spacing w:before="220" w:beforeAutospacing="0" w:after="220" w:afterAutospacing="0"/>
        <w:ind w:hanging="44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3EF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 </w:t>
      </w:r>
      <w:r w:rsidRPr="00953EFB">
        <w:rPr>
          <w:rStyle w:val="apple-tab-span"/>
          <w:rFonts w:ascii="Times New Roman" w:hAnsi="Times New Roman" w:cs="Times New Roman"/>
          <w:color w:val="000000" w:themeColor="text1"/>
          <w:sz w:val="21"/>
          <w:szCs w:val="21"/>
        </w:rPr>
        <w:tab/>
      </w:r>
      <w:hyperlink r:id="rId7" w:history="1">
        <w:r w:rsidRPr="00953EFB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Reeves PG, Nielsen FH, Fahey GC Jr. AIN-93 purified diets for laboratory rodents: final report of the American Institute of Nutrition ad hoc writing committee on the reformulation of the AIN-76A rodent diet. J Nutr. 1993;123:1939–51.</w:t>
        </w:r>
      </w:hyperlink>
      <w:r w:rsidRPr="00953EF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7E71C92A" w14:textId="1E6DB404" w:rsidR="00775565" w:rsidRPr="00953EFB" w:rsidRDefault="00775565">
      <w:pPr>
        <w:widowControl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br w:type="page"/>
      </w:r>
    </w:p>
    <w:p w14:paraId="769574CA" w14:textId="1DA2F650" w:rsidR="00454D51" w:rsidRPr="00953EFB" w:rsidRDefault="00454D51" w:rsidP="00454D51">
      <w:pPr>
        <w:widowControl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bookmarkStart w:id="33" w:name="OLE_LINK240"/>
      <w:bookmarkStart w:id="34" w:name="OLE_LINK241"/>
      <w:bookmarkStart w:id="35" w:name="OLE_LINK236"/>
      <w:bookmarkStart w:id="36" w:name="OLE_LINK237"/>
      <w:bookmarkStart w:id="37" w:name="OLE_LINK199"/>
      <w:bookmarkStart w:id="38" w:name="OLE_LINK200"/>
      <w:bookmarkStart w:id="39" w:name="OLE_LINK40"/>
      <w:bookmarkStart w:id="40" w:name="OLE_LINK41"/>
      <w:bookmarkStart w:id="41" w:name="OLE_LINK19"/>
      <w:bookmarkStart w:id="42" w:name="OLE_LINK20"/>
      <w:bookmarkStart w:id="43" w:name="OLE_LINK72"/>
      <w:bookmarkStart w:id="44" w:name="OLE_LINK6"/>
      <w:bookmarkStart w:id="45" w:name="OLE_LINK7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 xml:space="preserve">Supplemental Table </w:t>
      </w:r>
      <w:r w:rsidR="0051750D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2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. Jejunal content BA profile in WKAH/</w:t>
      </w:r>
      <w:proofErr w:type="spellStart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HkmSlc</w:t>
      </w:r>
      <w:proofErr w:type="spellEnd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male rats fed either control or CA diet for 2 weeks (Study 1)</w:t>
      </w:r>
    </w:p>
    <w:p w14:paraId="5EAE7100" w14:textId="77777777" w:rsidR="00454D51" w:rsidRPr="00953EFB" w:rsidRDefault="00454D51" w:rsidP="00454D51">
      <w:pPr>
        <w:pBdr>
          <w:top w:val="single" w:sz="4" w:space="1" w:color="auto"/>
          <w:bottom w:val="single" w:sz="4" w:space="1" w:color="auto"/>
        </w:pBdr>
        <w:tabs>
          <w:tab w:val="left" w:pos="2410"/>
          <w:tab w:val="left" w:pos="4536"/>
          <w:tab w:val="left" w:pos="6379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Control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CA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-value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65320482" w14:textId="57B89581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Primary 12αOH BAs, </w:t>
      </w:r>
      <w:bookmarkStart w:id="46" w:name="OLE_LINK244"/>
      <w:bookmarkStart w:id="47" w:name="OLE_LINK245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µmol/g jejunal content</w:t>
      </w:r>
      <w:bookmarkEnd w:id="46"/>
      <w:bookmarkEnd w:id="47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</w:t>
      </w:r>
    </w:p>
    <w:p w14:paraId="4AE3E490" w14:textId="19E5DB61" w:rsidR="00454D51" w:rsidRPr="005754E5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5754E5">
        <w:rPr>
          <w:rFonts w:eastAsia="Hiragino Mincho Pro W3" w:cs="Times New Roman"/>
          <w:color w:val="000000" w:themeColor="text1"/>
          <w:sz w:val="21"/>
          <w:szCs w:val="21"/>
        </w:rPr>
        <w:t>CA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  <w:t>8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.4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 xml:space="preserve"> ± 1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.4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  <w:t>2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 xml:space="preserve"> ± 4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>6*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  <w:t>0.021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23C45363" w14:textId="30154374" w:rsidR="00454D51" w:rsidRPr="005754E5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5754E5">
        <w:rPr>
          <w:rFonts w:eastAsia="Hiragino Mincho Pro W3" w:cs="Times New Roman"/>
          <w:color w:val="000000" w:themeColor="text1"/>
          <w:sz w:val="21"/>
          <w:szCs w:val="21"/>
        </w:rPr>
        <w:t>TCA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48" w:name="OLE_LINK242"/>
      <w:bookmarkStart w:id="49" w:name="OLE_LINK243"/>
      <w:r w:rsidRPr="005754E5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>6 ± 1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  <w:t>32 ± 10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48"/>
      <w:bookmarkEnd w:id="49"/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50" w:name="OLE_LINK9"/>
      <w:bookmarkStart w:id="51" w:name="OLE_LINK282"/>
      <w:r w:rsidR="009930D0" w:rsidRPr="005754E5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bookmarkEnd w:id="50"/>
      <w:bookmarkEnd w:id="51"/>
    </w:p>
    <w:p w14:paraId="3DBFC618" w14:textId="00610D50" w:rsidR="00454D51" w:rsidRPr="005754E5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5754E5">
        <w:rPr>
          <w:rFonts w:eastAsia="Hiragino Mincho Pro W3" w:cs="Times New Roman"/>
          <w:color w:val="000000" w:themeColor="text1"/>
          <w:sz w:val="21"/>
          <w:szCs w:val="21"/>
        </w:rPr>
        <w:t>GCA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0.06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0.8</w:t>
      </w:r>
      <w:r w:rsidRPr="005754E5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31044B" w:rsidRPr="005754E5">
        <w:rPr>
          <w:rFonts w:eastAsia="Hiragino Mincho Pro W3" w:cs="Times New Roman"/>
          <w:color w:val="000000" w:themeColor="text1"/>
          <w:sz w:val="21"/>
          <w:szCs w:val="21"/>
        </w:rPr>
        <w:t>0.3</w:t>
      </w:r>
      <w:bookmarkStart w:id="52" w:name="OLE_LINK256"/>
      <w:bookmarkStart w:id="53" w:name="OLE_LINK257"/>
      <w:bookmarkStart w:id="54" w:name="OLE_LINK8"/>
      <w:r w:rsidRPr="005754E5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52"/>
      <w:bookmarkEnd w:id="53"/>
      <w:bookmarkEnd w:id="54"/>
      <w:r w:rsidRPr="005754E5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D3BA4" w:rsidRPr="005754E5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</w:p>
    <w:p w14:paraId="011F6B5A" w14:textId="1EBA07A9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12αOH BAs, µmol/g jejunal contents</w:t>
      </w:r>
    </w:p>
    <w:p w14:paraId="2D660D00" w14:textId="1D8F1A0A" w:rsidR="00454D51" w:rsidRPr="00413A0A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DCA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55" w:name="OLE_LINK246"/>
      <w:bookmarkStart w:id="56" w:name="OLE_LINK247"/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EB1C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bookmarkEnd w:id="55"/>
      <w:bookmarkEnd w:id="56"/>
      <w:r w:rsidR="00442E20" w:rsidRPr="00413A0A">
        <w:rPr>
          <w:rFonts w:eastAsia="Hiragino Mincho Pro W3" w:cs="Times New Roman"/>
          <w:color w:val="000000" w:themeColor="text1"/>
          <w:sz w:val="21"/>
          <w:szCs w:val="21"/>
        </w:rPr>
        <w:t>67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3F0D8069" w14:textId="4A1511E5" w:rsidR="00454D51" w:rsidRPr="00413A0A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TDCA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57" w:name="OLE_LINK248"/>
      <w:bookmarkStart w:id="58" w:name="OLE_LINK249"/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0.09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0.03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5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.4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57"/>
      <w:bookmarkEnd w:id="58"/>
      <w:r w:rsidRPr="00413A0A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6</w:t>
      </w:r>
      <w:bookmarkStart w:id="59" w:name="OLE_LINK285"/>
      <w:bookmarkStart w:id="60" w:name="OLE_LINK286"/>
      <w:r w:rsidR="008C0FA5" w:rsidRPr="00413A0A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59"/>
      <w:bookmarkEnd w:id="60"/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8C0FA5" w:rsidRPr="00413A0A">
        <w:rPr>
          <w:rFonts w:eastAsia="Hiragino Mincho Pro W3" w:cs="Times New Roman"/>
          <w:color w:val="000000" w:themeColor="text1"/>
          <w:sz w:val="21"/>
          <w:szCs w:val="21"/>
        </w:rPr>
        <w:t>29</w:t>
      </w:r>
    </w:p>
    <w:p w14:paraId="0403FF19" w14:textId="45A22233" w:rsidR="00454D51" w:rsidRPr="00413A0A" w:rsidRDefault="00454D51" w:rsidP="00454D51">
      <w:pPr>
        <w:tabs>
          <w:tab w:val="left" w:pos="315"/>
          <w:tab w:val="left" w:pos="2425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GDCA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02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0.03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0.1</w:t>
      </w:r>
      <w:r w:rsidR="007F49A5" w:rsidRPr="00413A0A">
        <w:rPr>
          <w:rFonts w:eastAsia="Hiragino Mincho Pro W3" w:cs="Times New Roman"/>
          <w:color w:val="000000" w:themeColor="text1"/>
          <w:sz w:val="21"/>
          <w:szCs w:val="21"/>
        </w:rPr>
        <w:t>0</w:t>
      </w:r>
    </w:p>
    <w:p w14:paraId="285E0DB1" w14:textId="242D6A04" w:rsidR="00454D51" w:rsidRPr="00413A0A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7oDCA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61" w:name="OLE_LINK250"/>
      <w:bookmarkStart w:id="62" w:name="OLE_LINK251"/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5 ± 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.8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61"/>
      <w:bookmarkEnd w:id="62"/>
      <w:r w:rsidR="00B5206B" w:rsidRPr="00413A0A">
        <w:rPr>
          <w:rFonts w:eastAsia="Hiragino Mincho Pro W3" w:cs="Times New Roman"/>
          <w:color w:val="000000" w:themeColor="text1"/>
          <w:sz w:val="21"/>
          <w:szCs w:val="21"/>
        </w:rPr>
        <w:t>0.5</w:t>
      </w:r>
      <w:bookmarkStart w:id="63" w:name="OLE_LINK262"/>
      <w:bookmarkStart w:id="64" w:name="OLE_LINK263"/>
      <w:bookmarkStart w:id="65" w:name="OLE_LINK283"/>
      <w:r w:rsidRPr="00413A0A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63"/>
      <w:bookmarkEnd w:id="64"/>
      <w:bookmarkEnd w:id="65"/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2B2C33" w:rsidRPr="00413A0A">
        <w:rPr>
          <w:rFonts w:eastAsia="Hiragino Mincho Pro W3" w:cs="Times New Roman"/>
          <w:color w:val="000000" w:themeColor="text1"/>
          <w:sz w:val="21"/>
          <w:szCs w:val="21"/>
        </w:rPr>
        <w:t>20</w:t>
      </w:r>
    </w:p>
    <w:p w14:paraId="3B400E33" w14:textId="77777777" w:rsidR="00454D51" w:rsidRPr="00413A0A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12oLCA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236D9EA2" w14:textId="06ECBF23" w:rsidR="00454D51" w:rsidRPr="00413A0A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3o12α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8 ± 0.</w:t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7 ± 0.</w:t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0.77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3F6B7A1A" w14:textId="5DBD361C" w:rsidR="00454D51" w:rsidRPr="00413A0A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UCA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9D02A1" w:rsidRPr="00413A0A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413A0A">
        <w:rPr>
          <w:rFonts w:eastAsia="Hiragino Mincho Pro W3" w:cs="Times New Roman"/>
          <w:color w:val="000000" w:themeColor="text1"/>
          <w:sz w:val="21"/>
          <w:szCs w:val="21"/>
        </w:rPr>
        <w:tab/>
        <w:t>0.13</w:t>
      </w:r>
    </w:p>
    <w:p w14:paraId="19381BB4" w14:textId="44773C34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Primary non-12αOH BAs, µmol/g jejunal contents</w:t>
      </w:r>
    </w:p>
    <w:p w14:paraId="188B7D38" w14:textId="467EEE95" w:rsidR="00454D51" w:rsidRPr="00205813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CDCA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545AE1" w:rsidRPr="00205813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545AE1" w:rsidRPr="00205813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7 ± 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0.2</w:t>
      </w:r>
      <w:r w:rsidR="00751044" w:rsidRPr="00205813">
        <w:rPr>
          <w:rFonts w:eastAsia="Hiragino Mincho Pro W3" w:cs="Times New Roman"/>
          <w:color w:val="000000" w:themeColor="text1"/>
          <w:sz w:val="21"/>
          <w:szCs w:val="21"/>
        </w:rPr>
        <w:t>1</w:t>
      </w:r>
    </w:p>
    <w:p w14:paraId="3A4F82FE" w14:textId="76E9DC59" w:rsidR="00454D51" w:rsidRPr="00205813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TCDCA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66" w:name="OLE_LINK258"/>
      <w:bookmarkStart w:id="67" w:name="OLE_LINK259"/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1 ± 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2 ± 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0.08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bookmarkEnd w:id="66"/>
      <w:bookmarkEnd w:id="67"/>
      <w:r w:rsidR="00536AE7" w:rsidRPr="00205813">
        <w:rPr>
          <w:rFonts w:eastAsia="Hiragino Mincho Pro W3" w:cs="Times New Roman"/>
          <w:color w:val="000000" w:themeColor="text1"/>
          <w:sz w:val="21"/>
          <w:szCs w:val="21"/>
        </w:rPr>
        <w:t>29</w:t>
      </w:r>
    </w:p>
    <w:p w14:paraId="17612637" w14:textId="39806251" w:rsidR="00454D51" w:rsidRPr="00205813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GCDCA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4 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0.77</w:t>
      </w:r>
    </w:p>
    <w:p w14:paraId="0503BA97" w14:textId="109C7940" w:rsidR="00454D51" w:rsidRPr="00205813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αMCA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0.06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0.09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0.03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0.21</w:t>
      </w:r>
    </w:p>
    <w:p w14:paraId="7B19E594" w14:textId="253EA71E" w:rsidR="00454D51" w:rsidRPr="00205813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βMCA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68" w:name="OLE_LINK260"/>
      <w:bookmarkStart w:id="69" w:name="OLE_LINK261"/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0.07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6 ± </w:t>
      </w:r>
      <w:r w:rsidR="0023479C" w:rsidRPr="00205813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0.84</w:t>
      </w:r>
      <w:bookmarkEnd w:id="68"/>
      <w:bookmarkEnd w:id="69"/>
    </w:p>
    <w:p w14:paraId="2B895DD8" w14:textId="6100A8B5" w:rsidR="00454D51" w:rsidRPr="00205813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TαMCA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0.05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0.03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AF613E" w:rsidRPr="00205813">
        <w:rPr>
          <w:rFonts w:eastAsia="Hiragino Mincho Pro W3" w:cs="Times New Roman"/>
          <w:color w:val="000000" w:themeColor="text1"/>
          <w:sz w:val="21"/>
          <w:szCs w:val="21"/>
        </w:rPr>
        <w:t>72</w:t>
      </w:r>
    </w:p>
    <w:p w14:paraId="4FE203B4" w14:textId="127CF08D" w:rsidR="00454D51" w:rsidRPr="00205813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TβMCA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3</w:t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.1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 xml:space="preserve"> ± 1</w:t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.2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6</w:t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7 ± 3</w:t>
      </w:r>
      <w:r w:rsidR="00C5761F" w:rsidRPr="00205813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Pr="00205813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FE7F22" w:rsidRPr="00205813">
        <w:rPr>
          <w:rFonts w:eastAsia="Hiragino Mincho Pro W3" w:cs="Times New Roman"/>
          <w:color w:val="000000" w:themeColor="text1"/>
          <w:sz w:val="21"/>
          <w:szCs w:val="21"/>
        </w:rPr>
        <w:t>85</w:t>
      </w:r>
    </w:p>
    <w:p w14:paraId="2CB5013C" w14:textId="7AE5FBF9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non-12αOH BAs, µmol/g jejunal contents</w:t>
      </w:r>
    </w:p>
    <w:p w14:paraId="36FD2367" w14:textId="0FC59E0A" w:rsidR="00454D51" w:rsidRPr="00953EFB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ωMCA</w:t>
      </w:r>
      <w:proofErr w:type="spellEnd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65A03" w:rsidRPr="00953EFB">
        <w:rPr>
          <w:rFonts w:eastAsia="Hiragino Mincho Pro W3" w:cs="Times New Roman"/>
          <w:color w:val="000000" w:themeColor="text1"/>
          <w:sz w:val="21"/>
          <w:szCs w:val="21"/>
        </w:rPr>
        <w:t>0.08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865A03" w:rsidRPr="00953EFB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65A03" w:rsidRPr="00953EFB">
        <w:rPr>
          <w:rFonts w:eastAsia="Hiragino Mincho Pro W3" w:cs="Times New Roman"/>
          <w:color w:val="000000" w:themeColor="text1"/>
          <w:sz w:val="21"/>
          <w:szCs w:val="21"/>
        </w:rPr>
        <w:t>0.05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865A03" w:rsidRPr="00953EFB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0.3</w:t>
      </w:r>
      <w:r w:rsidR="00040E24" w:rsidRPr="00953EFB">
        <w:rPr>
          <w:rFonts w:eastAsia="Hiragino Mincho Pro W3" w:cs="Times New Roman"/>
          <w:color w:val="000000" w:themeColor="text1"/>
          <w:sz w:val="21"/>
          <w:szCs w:val="21"/>
        </w:rPr>
        <w:t>6</w:t>
      </w:r>
    </w:p>
    <w:p w14:paraId="284400A2" w14:textId="67FA4DFE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F03339">
        <w:rPr>
          <w:rFonts w:eastAsia="Hiragino Mincho Pro W3" w:cs="Times New Roman"/>
          <w:color w:val="000000" w:themeColor="text1"/>
          <w:sz w:val="21"/>
          <w:szCs w:val="21"/>
        </w:rPr>
        <w:t>TωMCA</w:t>
      </w:r>
      <w:proofErr w:type="spellEnd"/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65A03" w:rsidRPr="00F03339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865A03" w:rsidRPr="00F03339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65A03" w:rsidRPr="00F03339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865A03" w:rsidRPr="00F03339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1D767C" w:rsidRPr="00F03339">
        <w:rPr>
          <w:rFonts w:eastAsia="Hiragino Mincho Pro W3" w:cs="Times New Roman"/>
          <w:color w:val="000000" w:themeColor="text1"/>
          <w:sz w:val="21"/>
          <w:szCs w:val="21"/>
        </w:rPr>
        <w:t>05</w:t>
      </w:r>
      <w:r w:rsidR="00865E35" w:rsidRPr="00F03339">
        <w:rPr>
          <w:rFonts w:eastAsia="Hiragino Mincho Pro W3" w:cs="Times New Roman"/>
          <w:color w:val="000000" w:themeColor="text1"/>
          <w:sz w:val="21"/>
          <w:szCs w:val="21"/>
        </w:rPr>
        <w:t>4</w:t>
      </w:r>
    </w:p>
    <w:p w14:paraId="53D91500" w14:textId="77777777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HCA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4A078C26" w14:textId="77777777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HDCA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1E985DE8" w14:textId="2FA10427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THDCA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65A03" w:rsidRPr="00F03339">
        <w:rPr>
          <w:rFonts w:eastAsia="Hiragino Mincho Pro W3" w:cs="Times New Roman"/>
          <w:color w:val="000000" w:themeColor="text1"/>
          <w:sz w:val="21"/>
          <w:szCs w:val="21"/>
        </w:rPr>
        <w:t>0.03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865A03" w:rsidRPr="00F0333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C146EB" w:rsidRPr="00F03339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3 ± </w:t>
      </w:r>
      <w:r w:rsidR="00C146EB" w:rsidRPr="00F03339">
        <w:rPr>
          <w:rFonts w:eastAsia="Hiragino Mincho Pro W3" w:cs="Times New Roman"/>
          <w:color w:val="000000" w:themeColor="text1"/>
          <w:sz w:val="21"/>
          <w:szCs w:val="21"/>
        </w:rPr>
        <w:t>1.0</w:t>
      </w:r>
      <w:bookmarkStart w:id="70" w:name="OLE_LINK357"/>
      <w:bookmarkStart w:id="71" w:name="OLE_LINK360"/>
      <w:r w:rsidR="00F37D0B" w:rsidRPr="00F03339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70"/>
      <w:bookmarkEnd w:id="71"/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A4154" w:rsidRPr="00F03339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</w:p>
    <w:p w14:paraId="5657476D" w14:textId="77777777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GHDCA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6D5BF8A3" w14:textId="0973B8F5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UDCA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0.07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0.07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0.92</w:t>
      </w:r>
    </w:p>
    <w:p w14:paraId="7C5E6F76" w14:textId="1247ECE0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TUDCA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2 ± 0.</w:t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B620F" w:rsidRPr="00F0333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0.24 </w:t>
      </w:r>
    </w:p>
    <w:p w14:paraId="4DE6F196" w14:textId="3231093C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GUDCA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14C21" w:rsidRPr="00F0333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214C21" w:rsidRPr="00F0333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14C21" w:rsidRPr="00F03339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1 ± 0.</w:t>
      </w:r>
      <w:r w:rsidR="00214C21" w:rsidRPr="00F0333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BF457B" w:rsidRPr="00F03339">
        <w:rPr>
          <w:rFonts w:eastAsia="Hiragino Mincho Pro W3" w:cs="Times New Roman"/>
          <w:color w:val="000000" w:themeColor="text1"/>
          <w:sz w:val="21"/>
          <w:szCs w:val="21"/>
        </w:rPr>
        <w:t>63</w:t>
      </w:r>
    </w:p>
    <w:p w14:paraId="2FCEDABD" w14:textId="76A1FDEA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LCA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F3060" w:rsidRPr="00F03339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F3060" w:rsidRPr="00F0333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BF3060" w:rsidRPr="00F03339">
        <w:rPr>
          <w:rFonts w:eastAsia="Hiragino Mincho Pro W3" w:cs="Times New Roman"/>
          <w:color w:val="000000" w:themeColor="text1"/>
          <w:sz w:val="21"/>
          <w:szCs w:val="21"/>
        </w:rPr>
        <w:t>001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BF3060" w:rsidRPr="00F0333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3A6FB6">
        <w:rPr>
          <w:rFonts w:eastAsia="Hiragino Mincho Pro W3" w:cs="Times New Roman"/>
          <w:color w:val="000000" w:themeColor="text1"/>
          <w:sz w:val="21"/>
          <w:szCs w:val="21"/>
        </w:rPr>
        <w:t>37</w:t>
      </w:r>
    </w:p>
    <w:p w14:paraId="2DAA56EF" w14:textId="362EA36D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TLCA 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A6986" w:rsidRPr="00F03339">
        <w:rPr>
          <w:rFonts w:eastAsia="Hiragino Mincho Pro W3" w:cs="Times New Roman"/>
          <w:color w:val="000000" w:themeColor="text1"/>
          <w:sz w:val="21"/>
          <w:szCs w:val="21"/>
        </w:rPr>
        <w:t>0.07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FA6986" w:rsidRPr="00F0333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A6986" w:rsidRPr="00F03339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A6986" w:rsidRPr="00F0333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="008F32FD" w:rsidRPr="00F03339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3A71D8" w:rsidRPr="00F03339">
        <w:rPr>
          <w:rFonts w:eastAsia="Hiragino Mincho Pro W3" w:cs="Times New Roman"/>
          <w:color w:val="000000" w:themeColor="text1"/>
          <w:sz w:val="21"/>
          <w:szCs w:val="21"/>
        </w:rPr>
        <w:t>034</w:t>
      </w:r>
    </w:p>
    <w:p w14:paraId="7AD5D33B" w14:textId="77777777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GLCA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7815786A" w14:textId="2007939A" w:rsidR="00454D51" w:rsidRPr="00F03339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7oLCA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A6986" w:rsidRPr="00F0333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FA6986" w:rsidRPr="00F0333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F22B23" w:rsidRPr="00F0333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F22B23" w:rsidRPr="00F0333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F03339">
        <w:rPr>
          <w:rFonts w:eastAsia="Hiragino Mincho Pro W3" w:cs="Times New Roman"/>
          <w:color w:val="000000" w:themeColor="text1"/>
          <w:sz w:val="21"/>
          <w:szCs w:val="21"/>
        </w:rPr>
        <w:tab/>
        <w:t>0.80</w:t>
      </w:r>
    </w:p>
    <w:p w14:paraId="7DAD1F54" w14:textId="2B341E0D" w:rsidR="00FC40DE" w:rsidRDefault="00454D51" w:rsidP="00B01469">
      <w:pPr>
        <w:pBdr>
          <w:top w:val="single" w:sz="4" w:space="1" w:color="auto"/>
        </w:pBdr>
        <w:tabs>
          <w:tab w:val="left" w:pos="1985"/>
          <w:tab w:val="left" w:pos="3261"/>
          <w:tab w:val="left" w:pos="4395"/>
          <w:tab w:val="left" w:pos="4820"/>
          <w:tab w:val="left" w:pos="6096"/>
          <w:tab w:val="left" w:pos="6237"/>
          <w:tab w:val="left" w:pos="6521"/>
          <w:tab w:val="left" w:pos="7797"/>
        </w:tabs>
        <w:kinsoku w:val="0"/>
        <w:overflowPunct w:val="0"/>
        <w:spacing w:line="-340" w:lineRule="auto"/>
        <w:rPr>
          <w:rFonts w:eastAsia="Hiragino Mincho Pro W3" w:cs="Times New Roman"/>
          <w:color w:val="000000" w:themeColor="text1"/>
          <w:sz w:val="21"/>
          <w:szCs w:val="21"/>
        </w:rPr>
      </w:pPr>
      <w:bookmarkStart w:id="72" w:name="OLE_LINK349"/>
      <w:bookmarkStart w:id="73" w:name="OLE_LINK350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Values are shown as the mean ± SEM (n = 8 for control, n = 9 for CA group). </w:t>
      </w:r>
      <w:r w:rsidR="00B12A05">
        <w:rPr>
          <w:rFonts w:eastAsia="Hiragino Mincho Pro W3" w:cs="Times New Roman"/>
          <w:color w:val="000000" w:themeColor="text1"/>
          <w:sz w:val="21"/>
          <w:szCs w:val="21"/>
        </w:rPr>
        <w:t>The v</w:t>
      </w:r>
      <w:r w:rsidR="00C935D8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alues of undetectable parameters were considered to be 0 in the statistical analysis.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A s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ignificant difference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in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mean value between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 xml:space="preserve">the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two groups was determined using the unpaired Student </w:t>
      </w:r>
      <w:r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-test</w:t>
      </w:r>
      <w:r w:rsidR="00C935D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C935D8" w:rsidRPr="00C935D8">
        <w:t xml:space="preserve"> </w:t>
      </w:r>
      <w:bookmarkStart w:id="74" w:name="OLE_LINK124"/>
      <w:bookmarkStart w:id="75" w:name="OLE_LINK125"/>
      <w:bookmarkStart w:id="76" w:name="OLE_LINK141"/>
      <w:bookmarkStart w:id="77" w:name="OLE_LINK142"/>
      <w:bookmarkStart w:id="78" w:name="OLE_LINK358"/>
      <w:bookmarkStart w:id="79" w:name="OLE_LINK359"/>
      <w:bookmarkEnd w:id="33"/>
      <w:bookmarkEnd w:id="34"/>
      <w:r w:rsidR="00861602" w:rsidRPr="00861602">
        <w:rPr>
          <w:rFonts w:eastAsia="Hiragino Mincho Pro W3" w:cs="Times New Roman"/>
          <w:color w:val="000000" w:themeColor="text1"/>
          <w:sz w:val="21"/>
          <w:szCs w:val="21"/>
        </w:rPr>
        <w:t xml:space="preserve">In cases of violation of the assumptions of normality or homogeneity of variance, the Mann-Whitney U test or Welch </w:t>
      </w:r>
      <w:r w:rsidR="00861602" w:rsidRPr="00055425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="00861602" w:rsidRPr="00861602">
        <w:rPr>
          <w:rFonts w:eastAsia="Hiragino Mincho Pro W3" w:cs="Times New Roman"/>
          <w:color w:val="000000" w:themeColor="text1"/>
          <w:sz w:val="21"/>
          <w:szCs w:val="21"/>
        </w:rPr>
        <w:t xml:space="preserve">-test was applied, respectively. </w:t>
      </w:r>
      <w:r w:rsidR="00FC40DE" w:rsidRPr="00953EFB">
        <w:rPr>
          <w:rFonts w:eastAsia="Hiragino Mincho Pro W3" w:cs="Times New Roman"/>
          <w:color w:val="000000" w:themeColor="text1"/>
          <w:sz w:val="21"/>
          <w:szCs w:val="21"/>
        </w:rPr>
        <w:t>*Significantly different from the control (</w:t>
      </w:r>
      <w:r w:rsidR="00FC40DE"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FC40DE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&lt; 0.05). </w:t>
      </w:r>
      <w:bookmarkEnd w:id="74"/>
      <w:bookmarkEnd w:id="75"/>
      <w:bookmarkEnd w:id="76"/>
      <w:bookmarkEnd w:id="77"/>
    </w:p>
    <w:bookmarkEnd w:id="72"/>
    <w:bookmarkEnd w:id="73"/>
    <w:p w14:paraId="29FFB277" w14:textId="7816795E" w:rsidR="00454D51" w:rsidRPr="00953EFB" w:rsidRDefault="00454D51" w:rsidP="00FC40DE">
      <w:pPr>
        <w:pBdr>
          <w:top w:val="single" w:sz="4" w:space="1" w:color="auto"/>
        </w:pBdr>
        <w:tabs>
          <w:tab w:val="left" w:pos="1985"/>
          <w:tab w:val="left" w:pos="3261"/>
          <w:tab w:val="left" w:pos="4395"/>
          <w:tab w:val="left" w:pos="4820"/>
          <w:tab w:val="left" w:pos="6096"/>
          <w:tab w:val="left" w:pos="6237"/>
          <w:tab w:val="left" w:pos="6521"/>
          <w:tab w:val="left" w:pos="7797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 xml:space="preserve">Supplemental Table </w:t>
      </w:r>
      <w:r w:rsidR="0051750D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3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. Portal plasma BA profile in WKAH/</w:t>
      </w:r>
      <w:proofErr w:type="spellStart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HkmSlc</w:t>
      </w:r>
      <w:proofErr w:type="spellEnd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male rats fed either control or CA diet for 2 weeks (Study 1)</w:t>
      </w:r>
    </w:p>
    <w:p w14:paraId="516E3F38" w14:textId="77777777" w:rsidR="00454D51" w:rsidRPr="00953EFB" w:rsidRDefault="00454D51" w:rsidP="00454D51">
      <w:pPr>
        <w:pBdr>
          <w:top w:val="single" w:sz="4" w:space="1" w:color="auto"/>
          <w:bottom w:val="single" w:sz="4" w:space="1" w:color="auto"/>
        </w:pBdr>
        <w:tabs>
          <w:tab w:val="left" w:pos="2410"/>
          <w:tab w:val="left" w:pos="4536"/>
          <w:tab w:val="left" w:pos="6379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Control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CA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-value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0D7C25D5" w14:textId="201994CE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Primary 12αOH BAs,</w:t>
      </w:r>
      <w:bookmarkStart w:id="80" w:name="OLE_LINK205"/>
      <w:bookmarkStart w:id="81" w:name="OLE_LINK206"/>
      <w:r w:rsidR="0045198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µmol/L portal plasma</w:t>
      </w:r>
      <w:bookmarkEnd w:id="80"/>
      <w:bookmarkEnd w:id="81"/>
    </w:p>
    <w:p w14:paraId="6EC411BA" w14:textId="2E573B7B" w:rsidR="00454D51" w:rsidRPr="007C0388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12 ± 2</w:t>
      </w:r>
      <w:r w:rsidR="00451982" w:rsidRPr="007C038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48 ± 1</w:t>
      </w:r>
      <w:r w:rsidR="00C21EEA" w:rsidRPr="007C0388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194CE0" w:rsidRPr="007C0388">
        <w:rPr>
          <w:rFonts w:eastAsia="Hiragino Mincho Pro W3" w:cs="Times New Roman"/>
          <w:color w:val="000000" w:themeColor="text1"/>
          <w:sz w:val="21"/>
          <w:szCs w:val="21"/>
        </w:rPr>
        <w:t>30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72E8F2FF" w14:textId="759D847E" w:rsidR="00454D51" w:rsidRPr="007C0388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TCA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3</w:t>
      </w:r>
      <w:r w:rsidR="00451982" w:rsidRPr="007C038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7 ± 1</w:t>
      </w:r>
      <w:r w:rsidR="00451982" w:rsidRPr="007C038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C21EEA" w:rsidRPr="007C0388">
        <w:rPr>
          <w:rFonts w:eastAsia="Hiragino Mincho Pro W3" w:cs="Times New Roman"/>
          <w:color w:val="000000" w:themeColor="text1"/>
          <w:sz w:val="21"/>
          <w:szCs w:val="21"/>
        </w:rPr>
        <w:t>6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7</w:t>
      </w:r>
      <w:r w:rsidR="00C21EEA" w:rsidRPr="007C0388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18*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82" w:name="OLE_LINK292"/>
      <w:bookmarkStart w:id="83" w:name="OLE_LINK296"/>
      <w:r w:rsidR="009D4B27" w:rsidRPr="007C0388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bookmarkEnd w:id="82"/>
      <w:bookmarkEnd w:id="83"/>
    </w:p>
    <w:p w14:paraId="6DBF0629" w14:textId="26D5811C" w:rsidR="00454D51" w:rsidRPr="007C038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GCA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451982" w:rsidRPr="007C0388">
        <w:rPr>
          <w:rFonts w:eastAsia="Hiragino Mincho Pro W3" w:cs="Times New Roman"/>
          <w:color w:val="000000" w:themeColor="text1"/>
          <w:sz w:val="21"/>
          <w:szCs w:val="21"/>
        </w:rPr>
        <w:t>.5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51982" w:rsidRPr="007C0388">
        <w:rPr>
          <w:rFonts w:eastAsia="Hiragino Mincho Pro W3" w:cs="Times New Roman"/>
          <w:color w:val="000000" w:themeColor="text1"/>
          <w:sz w:val="21"/>
          <w:szCs w:val="21"/>
        </w:rPr>
        <w:t>0.4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F584D" w:rsidRPr="007C0388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</w:p>
    <w:p w14:paraId="545C57E4" w14:textId="0F4EEB2A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12αOH BAs, µmol/L portal plasma</w:t>
      </w:r>
    </w:p>
    <w:p w14:paraId="75A4AF8D" w14:textId="4B8D1501" w:rsidR="00454D51" w:rsidRPr="007C038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DCA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6075C" w:rsidRPr="007C0388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6075C" w:rsidRPr="007C0388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2</w:t>
      </w:r>
      <w:r w:rsidR="00D47DDB" w:rsidRPr="007C038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9 ± </w:t>
      </w:r>
      <w:r w:rsidR="00D47DDB" w:rsidRPr="007C0388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0.00</w:t>
      </w:r>
      <w:r w:rsidR="009F3148" w:rsidRPr="007C0388">
        <w:rPr>
          <w:rFonts w:eastAsia="Hiragino Mincho Pro W3" w:cs="Times New Roman"/>
          <w:color w:val="000000" w:themeColor="text1"/>
          <w:sz w:val="21"/>
          <w:szCs w:val="21"/>
        </w:rPr>
        <w:t>6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49EF9960" w14:textId="03D2DD0D" w:rsidR="00454D51" w:rsidRPr="007C038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TDCA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6</w:t>
      </w:r>
      <w:r w:rsidR="00D47DDB" w:rsidRPr="007C0388">
        <w:rPr>
          <w:rFonts w:eastAsia="Hiragino Mincho Pro W3" w:cs="Times New Roman"/>
          <w:color w:val="000000" w:themeColor="text1"/>
          <w:sz w:val="21"/>
          <w:szCs w:val="21"/>
        </w:rPr>
        <w:t>.2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1</w:t>
      </w:r>
      <w:r w:rsidR="00D47DDB" w:rsidRPr="007C038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6*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0.003</w:t>
      </w:r>
    </w:p>
    <w:p w14:paraId="07DBDA1C" w14:textId="74308B50" w:rsidR="00454D51" w:rsidRPr="007C038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GDCA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8043D" w:rsidRPr="007C0388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8043D" w:rsidRPr="007C0388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6</w:t>
      </w:r>
      <w:bookmarkStart w:id="84" w:name="OLE_LINK213"/>
      <w:bookmarkStart w:id="85" w:name="OLE_LINK214"/>
      <w:r w:rsidRPr="007C0388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84"/>
      <w:bookmarkEnd w:id="85"/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0.02</w:t>
      </w:r>
      <w:r w:rsidR="00023105" w:rsidRPr="007C0388">
        <w:rPr>
          <w:rFonts w:eastAsia="Hiragino Mincho Pro W3" w:cs="Times New Roman"/>
          <w:color w:val="000000" w:themeColor="text1"/>
          <w:sz w:val="21"/>
          <w:szCs w:val="21"/>
        </w:rPr>
        <w:t>7</w:t>
      </w:r>
    </w:p>
    <w:p w14:paraId="184B1CAC" w14:textId="7B48DD6B" w:rsidR="00454D51" w:rsidRPr="007C038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7oDCA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8043D" w:rsidRPr="007C0388">
        <w:rPr>
          <w:rFonts w:eastAsia="Hiragino Mincho Pro W3" w:cs="Times New Roman"/>
          <w:color w:val="000000" w:themeColor="text1"/>
          <w:sz w:val="21"/>
          <w:szCs w:val="21"/>
        </w:rPr>
        <w:t>0.8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8043D" w:rsidRPr="007C0388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3</w:t>
      </w:r>
      <w:r w:rsidR="00B8043D" w:rsidRPr="007C0388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8043D" w:rsidRPr="007C0388">
        <w:rPr>
          <w:rFonts w:eastAsia="Hiragino Mincho Pro W3" w:cs="Times New Roman"/>
          <w:color w:val="000000" w:themeColor="text1"/>
          <w:sz w:val="21"/>
          <w:szCs w:val="21"/>
        </w:rPr>
        <w:t>0.8</w:t>
      </w:r>
      <w:bookmarkStart w:id="86" w:name="OLE_LINK287"/>
      <w:bookmarkStart w:id="87" w:name="OLE_LINK288"/>
      <w:r w:rsidRPr="007C0388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86"/>
      <w:bookmarkEnd w:id="87"/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0.01</w:t>
      </w:r>
      <w:r w:rsidR="00F14B48" w:rsidRPr="007C0388">
        <w:rPr>
          <w:rFonts w:eastAsia="Hiragino Mincho Pro W3" w:cs="Times New Roman"/>
          <w:color w:val="000000" w:themeColor="text1"/>
          <w:sz w:val="21"/>
          <w:szCs w:val="21"/>
        </w:rPr>
        <w:t>4</w:t>
      </w:r>
    </w:p>
    <w:p w14:paraId="1497A451" w14:textId="77777777" w:rsidR="00454D51" w:rsidRPr="007C038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12oLCA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188762E3" w14:textId="2D3AC8A7" w:rsidR="00454D51" w:rsidRPr="007C0388" w:rsidRDefault="00454D51" w:rsidP="00454D51">
      <w:pPr>
        <w:tabs>
          <w:tab w:val="left" w:pos="315"/>
          <w:tab w:val="left" w:pos="2425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3o12α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606CB2" w:rsidRPr="007C0388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0.2</w:t>
      </w:r>
      <w:r w:rsidR="00DC0195" w:rsidRPr="007C0388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1CE95F6E" w14:textId="01B11A77" w:rsidR="00454D51" w:rsidRPr="007C038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UCA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6 ± </w:t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3</w:t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.6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134E37" w:rsidRPr="007C0388">
        <w:rPr>
          <w:rFonts w:eastAsia="Hiragino Mincho Pro W3" w:cs="Times New Roman"/>
          <w:color w:val="000000" w:themeColor="text1"/>
          <w:sz w:val="21"/>
          <w:szCs w:val="21"/>
        </w:rPr>
        <w:t>0.8</w:t>
      </w:r>
      <w:r w:rsidR="001D035E" w:rsidRPr="007C0388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Pr="007C0388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9B4F1A" w:rsidRPr="007C0388">
        <w:rPr>
          <w:rFonts w:eastAsia="Hiragino Mincho Pro W3" w:cs="Times New Roman"/>
          <w:color w:val="000000" w:themeColor="text1"/>
          <w:sz w:val="21"/>
          <w:szCs w:val="21"/>
        </w:rPr>
        <w:t>49</w:t>
      </w:r>
    </w:p>
    <w:p w14:paraId="3FFEC4F2" w14:textId="79240748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Primary non-12αOH BAs, µmol/L portal plasma</w:t>
      </w:r>
    </w:p>
    <w:p w14:paraId="2BD6446B" w14:textId="6A38B5D7" w:rsidR="00454D51" w:rsidRPr="002C53B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left" w:pos="7685"/>
          <w:tab w:val="center" w:pos="8640"/>
        </w:tabs>
        <w:kinsoku w:val="0"/>
        <w:overflowPunct w:val="0"/>
        <w:spacing w:line="30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CDCA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0.60</w:t>
      </w:r>
    </w:p>
    <w:p w14:paraId="560B81CE" w14:textId="440461B4" w:rsidR="00454D51" w:rsidRPr="002C53B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TCDCA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88" w:name="OLE_LINK300"/>
      <w:bookmarkStart w:id="89" w:name="OLE_LINK301"/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0.6</w:t>
      </w:r>
      <w:bookmarkEnd w:id="88"/>
      <w:bookmarkEnd w:id="89"/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0.27</w:t>
      </w:r>
    </w:p>
    <w:p w14:paraId="127F99E0" w14:textId="1D575354" w:rsidR="00454D51" w:rsidRPr="002C53B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GCDCA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6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0.6</w:t>
      </w:r>
      <w:r w:rsidR="007617A6" w:rsidRPr="002C53B8">
        <w:rPr>
          <w:rFonts w:eastAsia="Hiragino Mincho Pro W3" w:cs="Times New Roman"/>
          <w:color w:val="000000" w:themeColor="text1"/>
          <w:sz w:val="21"/>
          <w:szCs w:val="21"/>
        </w:rPr>
        <w:t>3</w:t>
      </w:r>
    </w:p>
    <w:p w14:paraId="443ED847" w14:textId="4F165884" w:rsidR="00454D51" w:rsidRPr="002C53B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αMCA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C51064" w:rsidRPr="002C53B8">
        <w:rPr>
          <w:rFonts w:eastAsia="Hiragino Mincho Pro W3" w:cs="Times New Roman"/>
          <w:color w:val="000000" w:themeColor="text1"/>
          <w:sz w:val="21"/>
          <w:szCs w:val="21"/>
        </w:rPr>
        <w:t>47</w:t>
      </w:r>
    </w:p>
    <w:p w14:paraId="39FBF495" w14:textId="1F5DE3E1" w:rsidR="00454D51" w:rsidRPr="002C53B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βMCA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2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5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90" w:name="OLE_LINK211"/>
      <w:bookmarkStart w:id="91" w:name="OLE_LINK212"/>
      <w:r w:rsidRPr="002C53B8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9 ± </w:t>
      </w:r>
      <w:r w:rsidR="00DD7B5B" w:rsidRPr="002C53B8">
        <w:rPr>
          <w:rFonts w:eastAsia="Hiragino Mincho Pro W3" w:cs="Times New Roman"/>
          <w:color w:val="000000" w:themeColor="text1"/>
          <w:sz w:val="21"/>
          <w:szCs w:val="21"/>
        </w:rPr>
        <w:t>0.8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End w:id="90"/>
      <w:bookmarkEnd w:id="91"/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0.66</w:t>
      </w:r>
    </w:p>
    <w:p w14:paraId="11E2DB56" w14:textId="7665405B" w:rsidR="00454D51" w:rsidRPr="002C53B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TαMCA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4</w:t>
      </w:r>
      <w:r w:rsidR="00B021AF" w:rsidRPr="002C53B8">
        <w:rPr>
          <w:rFonts w:eastAsia="Hiragino Mincho Pro W3" w:cs="Times New Roman"/>
          <w:color w:val="000000" w:themeColor="text1"/>
          <w:sz w:val="21"/>
          <w:szCs w:val="21"/>
        </w:rPr>
        <w:t>.0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1</w:t>
      </w:r>
      <w:r w:rsidR="00B021AF" w:rsidRPr="002C53B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7</w:t>
      </w:r>
      <w:bookmarkStart w:id="92" w:name="OLE_LINK230"/>
      <w:bookmarkStart w:id="93" w:name="OLE_LINK231"/>
      <w:bookmarkStart w:id="94" w:name="OLE_LINK291"/>
      <w:r w:rsidRPr="002C53B8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92"/>
      <w:bookmarkEnd w:id="93"/>
      <w:bookmarkEnd w:id="94"/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 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261EE7" w:rsidRPr="002C53B8">
        <w:rPr>
          <w:rFonts w:eastAsia="Hiragino Mincho Pro W3" w:cs="Times New Roman"/>
          <w:color w:val="000000" w:themeColor="text1"/>
          <w:sz w:val="21"/>
          <w:szCs w:val="21"/>
        </w:rPr>
        <w:t>17</w:t>
      </w:r>
    </w:p>
    <w:p w14:paraId="4705389A" w14:textId="66ADF70B" w:rsidR="00454D51" w:rsidRPr="002C53B8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TβMCA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95" w:name="OLE_LINK217"/>
      <w:bookmarkStart w:id="96" w:name="OLE_LINK218"/>
      <w:r w:rsidRPr="002C53B8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B021AF" w:rsidRPr="002C53B8">
        <w:rPr>
          <w:rFonts w:eastAsia="Hiragino Mincho Pro W3" w:cs="Times New Roman"/>
          <w:color w:val="000000" w:themeColor="text1"/>
          <w:sz w:val="21"/>
          <w:szCs w:val="21"/>
        </w:rPr>
        <w:t>.9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3</w:t>
      </w:r>
      <w:r w:rsidR="00B021AF" w:rsidRPr="002C53B8">
        <w:rPr>
          <w:rFonts w:eastAsia="Hiragino Mincho Pro W3" w:cs="Times New Roman"/>
          <w:color w:val="000000" w:themeColor="text1"/>
          <w:sz w:val="21"/>
          <w:szCs w:val="21"/>
        </w:rPr>
        <w:t>.2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B021AF" w:rsidRPr="002C53B8">
        <w:rPr>
          <w:rFonts w:eastAsia="Hiragino Mincho Pro W3" w:cs="Times New Roman"/>
          <w:color w:val="000000" w:themeColor="text1"/>
          <w:sz w:val="21"/>
          <w:szCs w:val="21"/>
        </w:rPr>
        <w:t>.4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 xml:space="preserve"> ± 1</w:t>
      </w:r>
      <w:r w:rsidR="00B021AF" w:rsidRPr="002C53B8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51CD9" w:rsidRPr="002C53B8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Pr="002C53B8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88485A" w:rsidRPr="002C53B8">
        <w:rPr>
          <w:rFonts w:eastAsia="Hiragino Mincho Pro W3" w:cs="Times New Roman"/>
          <w:color w:val="000000" w:themeColor="text1"/>
          <w:sz w:val="21"/>
          <w:szCs w:val="21"/>
        </w:rPr>
        <w:t>22</w:t>
      </w:r>
    </w:p>
    <w:bookmarkEnd w:id="95"/>
    <w:bookmarkEnd w:id="96"/>
    <w:p w14:paraId="2E5934ED" w14:textId="5066F0DF" w:rsidR="00454D51" w:rsidRPr="00953EFB" w:rsidRDefault="00454D51" w:rsidP="00454D51">
      <w:pPr>
        <w:tabs>
          <w:tab w:val="left" w:pos="360"/>
          <w:tab w:val="left" w:pos="2410"/>
          <w:tab w:val="left" w:pos="4536"/>
          <w:tab w:val="left" w:pos="6379"/>
          <w:tab w:val="left" w:pos="6765"/>
          <w:tab w:val="left" w:pos="7685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non-12αOH BAs, µmol/L portal plasma</w:t>
      </w:r>
    </w:p>
    <w:p w14:paraId="2F503ECB" w14:textId="02F3476B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9A6D96">
        <w:rPr>
          <w:rFonts w:eastAsia="Hiragino Mincho Pro W3" w:cs="Times New Roman"/>
          <w:color w:val="000000" w:themeColor="text1"/>
          <w:sz w:val="21"/>
          <w:szCs w:val="21"/>
        </w:rPr>
        <w:t>ωMCA</w:t>
      </w:r>
      <w:proofErr w:type="spellEnd"/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2</w:t>
      </w:r>
      <w:r w:rsidR="00A97CC1" w:rsidRPr="009A6D96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97CC1" w:rsidRPr="009A6D96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A97CC1" w:rsidRPr="009A6D96">
        <w:rPr>
          <w:rFonts w:eastAsia="Hiragino Mincho Pro W3" w:cs="Times New Roman"/>
          <w:color w:val="000000" w:themeColor="text1"/>
          <w:sz w:val="21"/>
          <w:szCs w:val="21"/>
        </w:rPr>
        <w:t>.6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97CC1" w:rsidRPr="009A6D96">
        <w:rPr>
          <w:rFonts w:eastAsia="Hiragino Mincho Pro W3" w:cs="Times New Roman"/>
          <w:color w:val="000000" w:themeColor="text1"/>
          <w:sz w:val="21"/>
          <w:szCs w:val="21"/>
        </w:rPr>
        <w:t>0.4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59564B" w:rsidRPr="009A6D96">
        <w:rPr>
          <w:rFonts w:eastAsia="Hiragino Mincho Pro W3" w:cs="Times New Roman"/>
          <w:color w:val="000000" w:themeColor="text1"/>
          <w:sz w:val="21"/>
          <w:szCs w:val="21"/>
        </w:rPr>
        <w:t>44</w:t>
      </w:r>
    </w:p>
    <w:p w14:paraId="3485AB4B" w14:textId="7DB1AB42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9A6D96">
        <w:rPr>
          <w:rFonts w:eastAsia="Hiragino Mincho Pro W3" w:cs="Times New Roman"/>
          <w:color w:val="000000" w:themeColor="text1"/>
          <w:sz w:val="21"/>
          <w:szCs w:val="21"/>
        </w:rPr>
        <w:t>TωMCA</w:t>
      </w:r>
      <w:proofErr w:type="spellEnd"/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0.8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0.4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0701F0" w:rsidRPr="009A6D96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3D5EE9" w:rsidRPr="009A6D96">
        <w:rPr>
          <w:rFonts w:eastAsia="Hiragino Mincho Pro W3" w:cs="Times New Roman"/>
          <w:color w:val="000000" w:themeColor="text1"/>
          <w:sz w:val="21"/>
          <w:szCs w:val="21"/>
        </w:rPr>
        <w:t>7</w:t>
      </w:r>
    </w:p>
    <w:p w14:paraId="070922E8" w14:textId="77777777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HCA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97" w:name="OLE_LINK215"/>
      <w:bookmarkStart w:id="98" w:name="OLE_LINK216"/>
      <w:bookmarkStart w:id="99" w:name="OLE_LINK219"/>
      <w:r w:rsidRPr="009A6D96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bookmarkEnd w:id="97"/>
      <w:bookmarkEnd w:id="98"/>
      <w:bookmarkEnd w:id="99"/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048CDCC7" w14:textId="77777777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HDCA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2AFE5E24" w14:textId="7C5D8150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THDCA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0.08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0.05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0.4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0.03</w:t>
      </w:r>
      <w:r w:rsidR="003A3053" w:rsidRPr="009A6D96">
        <w:rPr>
          <w:rFonts w:eastAsia="Hiragino Mincho Pro W3" w:cs="Times New Roman"/>
          <w:color w:val="000000" w:themeColor="text1"/>
          <w:sz w:val="21"/>
          <w:szCs w:val="21"/>
        </w:rPr>
        <w:t>7</w:t>
      </w:r>
    </w:p>
    <w:p w14:paraId="7B6E461E" w14:textId="77777777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GHDCA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5084F232" w14:textId="17A358FD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UDCA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0.06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0.06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0.36</w:t>
      </w:r>
    </w:p>
    <w:p w14:paraId="174C4767" w14:textId="6C31B674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TUDCA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00" w:name="OLE_LINK220"/>
      <w:bookmarkStart w:id="101" w:name="OLE_LINK221"/>
      <w:bookmarkStart w:id="102" w:name="OLE_LINK222"/>
      <w:bookmarkStart w:id="103" w:name="OLE_LINK223"/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bookmarkEnd w:id="100"/>
      <w:bookmarkEnd w:id="101"/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1*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0.00</w:t>
      </w:r>
      <w:bookmarkEnd w:id="102"/>
      <w:bookmarkEnd w:id="103"/>
      <w:r w:rsidR="00AB620D" w:rsidRPr="009A6D96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</w:p>
    <w:p w14:paraId="645BE8B9" w14:textId="249E32E8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GUDCA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0.07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04" w:name="OLE_LINK224"/>
      <w:bookmarkStart w:id="105" w:name="OLE_LINK225"/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1 ± </w:t>
      </w:r>
      <w:bookmarkEnd w:id="104"/>
      <w:bookmarkEnd w:id="105"/>
      <w:r w:rsidR="00AB325B" w:rsidRPr="009A6D96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0.48</w:t>
      </w:r>
    </w:p>
    <w:p w14:paraId="34FBE4CA" w14:textId="5200F7EB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LCA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0.4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0.35</w:t>
      </w:r>
    </w:p>
    <w:p w14:paraId="3E84DC38" w14:textId="53A2B129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TLCA 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06" w:name="OLE_LINK226"/>
      <w:bookmarkStart w:id="107" w:name="OLE_LINK227"/>
      <w:bookmarkStart w:id="108" w:name="OLE_LINK228"/>
      <w:bookmarkStart w:id="109" w:name="OLE_LINK229"/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3 ± </w:t>
      </w:r>
      <w:bookmarkEnd w:id="106"/>
      <w:bookmarkEnd w:id="107"/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0.03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1 ± </w:t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0.3</w:t>
      </w:r>
      <w:r w:rsidR="004203A0" w:rsidRPr="009A6D96">
        <w:rPr>
          <w:rFonts w:eastAsia="Hiragino Mincho Pro W3" w:cs="Times New Roman"/>
          <w:color w:val="000000" w:themeColor="text1"/>
          <w:sz w:val="21"/>
          <w:szCs w:val="21"/>
        </w:rPr>
        <w:t>0</w:t>
      </w:r>
    </w:p>
    <w:bookmarkEnd w:id="108"/>
    <w:bookmarkEnd w:id="109"/>
    <w:p w14:paraId="0A012B16" w14:textId="77777777" w:rsidR="00454D51" w:rsidRPr="009A6D96" w:rsidRDefault="00454D51" w:rsidP="00454D51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GLCA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69DE9D31" w14:textId="1B92ED85" w:rsidR="00454D51" w:rsidRPr="009A6D96" w:rsidRDefault="00454D51" w:rsidP="00C84C77">
      <w:pPr>
        <w:tabs>
          <w:tab w:val="left" w:pos="315"/>
          <w:tab w:val="left" w:pos="2410"/>
          <w:tab w:val="left" w:pos="4536"/>
          <w:tab w:val="left" w:pos="6379"/>
          <w:tab w:val="center" w:pos="8640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A6D96">
        <w:rPr>
          <w:rFonts w:eastAsia="Hiragino Mincho Pro W3" w:cs="Times New Roman"/>
          <w:color w:val="000000" w:themeColor="text1"/>
          <w:sz w:val="21"/>
          <w:szCs w:val="21"/>
        </w:rPr>
        <w:t>7oLCA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0.07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 xml:space="preserve">1 ± </w:t>
      </w:r>
      <w:r w:rsidR="00A2554D" w:rsidRPr="009A6D96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9A6D96">
        <w:rPr>
          <w:rFonts w:eastAsia="Hiragino Mincho Pro W3" w:cs="Times New Roman"/>
          <w:color w:val="000000" w:themeColor="text1"/>
          <w:sz w:val="21"/>
          <w:szCs w:val="21"/>
        </w:rPr>
        <w:tab/>
        <w:t>0.4</w:t>
      </w:r>
      <w:r w:rsidR="0059564B" w:rsidRPr="009A6D96">
        <w:rPr>
          <w:rFonts w:eastAsia="Hiragino Mincho Pro W3" w:cs="Times New Roman"/>
          <w:color w:val="000000" w:themeColor="text1"/>
          <w:sz w:val="21"/>
          <w:szCs w:val="21"/>
        </w:rPr>
        <w:t>7</w:t>
      </w:r>
    </w:p>
    <w:p w14:paraId="0585BA30" w14:textId="262A35E2" w:rsidR="00B025F7" w:rsidRDefault="00B025F7" w:rsidP="00B01469">
      <w:pPr>
        <w:pBdr>
          <w:top w:val="single" w:sz="4" w:space="1" w:color="auto"/>
        </w:pBdr>
        <w:tabs>
          <w:tab w:val="left" w:pos="1985"/>
          <w:tab w:val="left" w:pos="3261"/>
          <w:tab w:val="left" w:pos="4395"/>
          <w:tab w:val="left" w:pos="4820"/>
          <w:tab w:val="left" w:pos="6096"/>
          <w:tab w:val="left" w:pos="6237"/>
          <w:tab w:val="left" w:pos="6521"/>
          <w:tab w:val="left" w:pos="7797"/>
        </w:tabs>
        <w:kinsoku w:val="0"/>
        <w:overflowPunct w:val="0"/>
        <w:spacing w:line="340" w:lineRule="exact"/>
        <w:rPr>
          <w:rFonts w:eastAsia="Hiragino Mincho Pro W3" w:cs="Times New Roman"/>
          <w:color w:val="000000" w:themeColor="text1"/>
          <w:sz w:val="21"/>
          <w:szCs w:val="21"/>
        </w:rPr>
      </w:pPr>
      <w:bookmarkStart w:id="110" w:name="OLE_LINK351"/>
      <w:bookmarkStart w:id="111" w:name="OLE_LINK352"/>
      <w:bookmarkStart w:id="112" w:name="OLE_LINK210"/>
      <w:bookmarkStart w:id="113" w:name="OLE_LINK232"/>
      <w:bookmarkStart w:id="114" w:name="OLE_LINK10"/>
      <w:bookmarkStart w:id="115" w:name="OLE_LINK11"/>
      <w:bookmarkEnd w:id="35"/>
      <w:bookmarkEnd w:id="36"/>
      <w:bookmarkEnd w:id="37"/>
      <w:bookmarkEnd w:id="38"/>
      <w:bookmarkEnd w:id="78"/>
      <w:bookmarkEnd w:id="79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Values are shown as the mean ± SEM (n = 8 for control, n = 9 for CA group).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The v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alues of undetectable parameters were considered to be 0 in the statistical analysis.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A s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ignificant difference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in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mean value between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 xml:space="preserve">the 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two groups was determined using the unpaired Student </w:t>
      </w:r>
      <w:r w:rsidR="00FE130A"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>-test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C935D8">
        <w:t xml:space="preserve"> </w:t>
      </w:r>
      <w:r w:rsidRPr="00861602">
        <w:rPr>
          <w:rFonts w:eastAsia="Hiragino Mincho Pro W3" w:cs="Times New Roman"/>
          <w:color w:val="000000" w:themeColor="text1"/>
          <w:sz w:val="21"/>
          <w:szCs w:val="21"/>
        </w:rPr>
        <w:t xml:space="preserve">In cases of violation of the assumptions of normality or homogeneity of variance, the Mann-Whitney U test or Welch </w:t>
      </w:r>
      <w:r w:rsidRPr="00055425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Pr="00861602">
        <w:rPr>
          <w:rFonts w:eastAsia="Hiragino Mincho Pro W3" w:cs="Times New Roman"/>
          <w:color w:val="000000" w:themeColor="text1"/>
          <w:sz w:val="21"/>
          <w:szCs w:val="21"/>
        </w:rPr>
        <w:t xml:space="preserve">-test was applied, respectively.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*Significantly different from the control (</w:t>
      </w:r>
      <w:r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&lt; 0.05). </w:t>
      </w:r>
    </w:p>
    <w:bookmarkEnd w:id="110"/>
    <w:bookmarkEnd w:id="111"/>
    <w:p w14:paraId="1AC94107" w14:textId="2DB0C9BF" w:rsidR="0051750D" w:rsidRPr="00953EFB" w:rsidRDefault="0051750D" w:rsidP="0051750D">
      <w:pPr>
        <w:kinsoku w:val="0"/>
        <w:overflowPunct w:val="0"/>
        <w:outlineLvl w:val="0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br w:type="page"/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 xml:space="preserve">Supplemental Table 4. </w:t>
      </w:r>
      <w:bookmarkStart w:id="116" w:name="OLE_LINK25"/>
      <w:bookmarkStart w:id="117" w:name="OLE_LINK28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Food intake, growth, organ weights, and fecal iron excretion in WKAH/</w:t>
      </w:r>
      <w:proofErr w:type="spellStart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HkmSlc</w:t>
      </w:r>
      <w:proofErr w:type="spellEnd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male rats fed either control or CA diet (Study 1)</w:t>
      </w:r>
    </w:p>
    <w:bookmarkEnd w:id="116"/>
    <w:bookmarkEnd w:id="117"/>
    <w:p w14:paraId="35D05B5F" w14:textId="77777777" w:rsidR="0051750D" w:rsidRPr="00953EFB" w:rsidRDefault="0051750D" w:rsidP="0051750D">
      <w:pPr>
        <w:pBdr>
          <w:top w:val="single" w:sz="4" w:space="1" w:color="auto"/>
          <w:bottom w:val="single" w:sz="4" w:space="1" w:color="auto"/>
        </w:pBdr>
        <w:tabs>
          <w:tab w:val="left" w:pos="3960"/>
          <w:tab w:val="left" w:pos="5670"/>
          <w:tab w:val="left" w:pos="7415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Control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CA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value</w:t>
      </w:r>
    </w:p>
    <w:p w14:paraId="154E1D56" w14:textId="77777777" w:rsidR="0051750D" w:rsidRPr="00953EFB" w:rsidRDefault="0051750D" w:rsidP="0051750D">
      <w:pPr>
        <w:tabs>
          <w:tab w:val="left" w:pos="360"/>
          <w:tab w:val="left" w:pos="3960"/>
          <w:tab w:val="left" w:pos="5670"/>
          <w:tab w:val="left" w:pos="7371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Total food intake, g/2 weeks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223 ± 6.8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208 ± 5.5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0.10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70C82D34" w14:textId="77777777" w:rsidR="0051750D" w:rsidRPr="00953EFB" w:rsidRDefault="0051750D" w:rsidP="0051750D">
      <w:pPr>
        <w:tabs>
          <w:tab w:val="left" w:pos="360"/>
          <w:tab w:val="left" w:pos="3960"/>
          <w:tab w:val="left" w:pos="5670"/>
          <w:tab w:val="left" w:pos="7371"/>
          <w:tab w:val="left" w:pos="7513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Final body weight, g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193 ± 4.4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191 ± 4.3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0.79</w:t>
      </w:r>
    </w:p>
    <w:p w14:paraId="4A7B103D" w14:textId="77777777" w:rsidR="0051750D" w:rsidRPr="00953EFB" w:rsidRDefault="0051750D" w:rsidP="0051750D">
      <w:pPr>
        <w:tabs>
          <w:tab w:val="left" w:pos="315"/>
          <w:tab w:val="left" w:pos="3960"/>
          <w:tab w:val="left" w:pos="5670"/>
          <w:tab w:val="left" w:pos="7371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Liver weight, g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9.2 ± 0.3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9.4 ± 0.2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0.62</w:t>
      </w:r>
    </w:p>
    <w:p w14:paraId="6E2AC0CF" w14:textId="047C1078" w:rsidR="0051750D" w:rsidRPr="00953EFB" w:rsidRDefault="0051750D" w:rsidP="0051750D">
      <w:pPr>
        <w:tabs>
          <w:tab w:val="left" w:pos="115"/>
          <w:tab w:val="left" w:pos="3960"/>
          <w:tab w:val="left" w:pos="5670"/>
          <w:tab w:val="left" w:pos="7371"/>
          <w:tab w:val="left" w:pos="7513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Epididymal adipose tissue, g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3.2 ± 0.2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2.8 ± 0.2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191FBE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EB5D77" w:rsidRPr="00191FBE">
        <w:rPr>
          <w:rFonts w:eastAsia="Hiragino Mincho Pro W3" w:cs="Times New Roman"/>
          <w:color w:val="000000" w:themeColor="text1"/>
          <w:sz w:val="21"/>
          <w:szCs w:val="21"/>
        </w:rPr>
        <w:t>068</w:t>
      </w:r>
    </w:p>
    <w:p w14:paraId="7933BE6E" w14:textId="77777777" w:rsidR="0051750D" w:rsidRPr="00953EFB" w:rsidRDefault="0051750D" w:rsidP="0051750D">
      <w:pPr>
        <w:tabs>
          <w:tab w:val="left" w:pos="115"/>
          <w:tab w:val="left" w:pos="3960"/>
          <w:tab w:val="left" w:pos="5670"/>
          <w:tab w:val="left" w:pos="7371"/>
          <w:tab w:val="left" w:pos="7513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Fecal iron excretion, mg/day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0.73 ± 0.08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0.66 ± 0.07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0.79</w:t>
      </w:r>
    </w:p>
    <w:p w14:paraId="16915D75" w14:textId="153C0B5D" w:rsidR="001F5327" w:rsidRDefault="001F5327" w:rsidP="001F5327">
      <w:pPr>
        <w:pBdr>
          <w:top w:val="single" w:sz="4" w:space="1" w:color="auto"/>
        </w:pBdr>
        <w:tabs>
          <w:tab w:val="left" w:pos="1985"/>
          <w:tab w:val="left" w:pos="3261"/>
          <w:tab w:val="left" w:pos="4395"/>
          <w:tab w:val="left" w:pos="4820"/>
          <w:tab w:val="left" w:pos="6096"/>
          <w:tab w:val="left" w:pos="6237"/>
          <w:tab w:val="left" w:pos="6521"/>
          <w:tab w:val="left" w:pos="7797"/>
        </w:tabs>
        <w:kinsoku w:val="0"/>
        <w:overflowPunct w:val="0"/>
        <w:spacing w:line="34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Values are shown as the mean ± SEM (n = 8 for control, n = 9 for CA group).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A s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ignificant difference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in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mean value between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 xml:space="preserve">the 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two groups was determined using the unpaired Student </w:t>
      </w:r>
      <w:r w:rsidR="00FE130A"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>-test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Pr="00C935D8">
        <w:t xml:space="preserve"> </w:t>
      </w:r>
      <w:r w:rsidRPr="00861602">
        <w:rPr>
          <w:rFonts w:eastAsia="Hiragino Mincho Pro W3" w:cs="Times New Roman"/>
          <w:color w:val="000000" w:themeColor="text1"/>
          <w:sz w:val="21"/>
          <w:szCs w:val="21"/>
        </w:rPr>
        <w:t xml:space="preserve">In cases of violation of the assumptions of normality or homogeneity of variance, the Mann-Whitney U test or Welch </w:t>
      </w:r>
      <w:r w:rsidRPr="00C91E26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Pr="00861602">
        <w:rPr>
          <w:rFonts w:eastAsia="Hiragino Mincho Pro W3" w:cs="Times New Roman"/>
          <w:color w:val="000000" w:themeColor="text1"/>
          <w:sz w:val="21"/>
          <w:szCs w:val="21"/>
        </w:rPr>
        <w:t>-test was applied, respectively.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</w:p>
    <w:p w14:paraId="44F23432" w14:textId="418D4EDA" w:rsidR="0051750D" w:rsidRPr="00FA70EF" w:rsidRDefault="0051750D">
      <w:pPr>
        <w:widowControl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br w:type="page"/>
      </w:r>
    </w:p>
    <w:p w14:paraId="1D4A8AB9" w14:textId="2F50AC64" w:rsidR="003135B5" w:rsidRPr="00953EFB" w:rsidRDefault="001F1128" w:rsidP="00305419">
      <w:pPr>
        <w:widowControl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>Supplemental T</w:t>
      </w:r>
      <w:r w:rsidR="003135B5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able </w:t>
      </w:r>
      <w:r w:rsidR="0013094F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5</w:t>
      </w:r>
      <w:r w:rsidR="003135B5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. </w:t>
      </w:r>
      <w:bookmarkStart w:id="118" w:name="OLE_LINK26"/>
      <w:bookmarkStart w:id="119" w:name="OLE_LINK27"/>
      <w:r w:rsidR="003135B5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Food intake, growth, and organ weights</w:t>
      </w:r>
      <w:bookmarkStart w:id="120" w:name="OLE_LINK318"/>
      <w:bookmarkStart w:id="121" w:name="OLE_LINK319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in </w:t>
      </w:r>
      <w:r w:rsidR="008207C6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WKAH/</w:t>
      </w:r>
      <w:proofErr w:type="spellStart"/>
      <w:r w:rsidR="008207C6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HkmSlc</w:t>
      </w:r>
      <w:proofErr w:type="spellEnd"/>
      <w:r w:rsidR="008207C6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male </w:t>
      </w:r>
      <w:r w:rsidR="00CA4F9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rats fed either control or CA diet</w:t>
      </w:r>
      <w:bookmarkEnd w:id="120"/>
      <w:bookmarkEnd w:id="121"/>
      <w:r w:rsidR="00CA4F9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="008266DD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for 13 weeks </w:t>
      </w:r>
      <w:r w:rsidR="00CA4F9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(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Study </w:t>
      </w:r>
      <w:r w:rsidR="003C72D6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2</w:t>
      </w:r>
      <w:r w:rsidR="00CA4F9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)</w:t>
      </w:r>
    </w:p>
    <w:p w14:paraId="4BAB5413" w14:textId="6E1F73FD" w:rsidR="003135B5" w:rsidRPr="00953EFB" w:rsidRDefault="003135B5" w:rsidP="00510ECD">
      <w:pPr>
        <w:pBdr>
          <w:top w:val="single" w:sz="4" w:space="1" w:color="auto"/>
          <w:bottom w:val="single" w:sz="4" w:space="1" w:color="auto"/>
        </w:pBdr>
        <w:tabs>
          <w:tab w:val="left" w:pos="3960"/>
          <w:tab w:val="left" w:pos="5670"/>
          <w:tab w:val="left" w:pos="7415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bookmarkStart w:id="122" w:name="OLE_LINK44"/>
      <w:bookmarkStart w:id="123" w:name="OLE_LINK45"/>
      <w:bookmarkEnd w:id="39"/>
      <w:bookmarkEnd w:id="40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Control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>CA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124" w:name="OLE_LINK38"/>
      <w:bookmarkStart w:id="125" w:name="OLE_LINK39"/>
      <w:bookmarkEnd w:id="118"/>
      <w:bookmarkEnd w:id="119"/>
      <w:bookmarkEnd w:id="122"/>
      <w:bookmarkEnd w:id="123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End w:id="124"/>
      <w:bookmarkEnd w:id="125"/>
      <w:r w:rsidR="001F1128"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value</w:t>
      </w:r>
    </w:p>
    <w:p w14:paraId="3F797B04" w14:textId="673B1805" w:rsidR="001F1128" w:rsidRPr="00953EFB" w:rsidRDefault="001F1128" w:rsidP="00510ECD">
      <w:pPr>
        <w:tabs>
          <w:tab w:val="left" w:pos="360"/>
          <w:tab w:val="left" w:pos="3960"/>
          <w:tab w:val="left" w:pos="5670"/>
          <w:tab w:val="left" w:pos="7371"/>
          <w:tab w:val="left" w:pos="7513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bookmarkStart w:id="126" w:name="OLE_LINK70"/>
      <w:bookmarkStart w:id="127" w:name="OLE_LINK71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>Total food intake</w:t>
      </w:r>
      <w:r w:rsidR="004C3112" w:rsidRPr="00953EFB">
        <w:rPr>
          <w:rFonts w:eastAsia="Hiragino Mincho Pro W3" w:cs="Times New Roman"/>
          <w:color w:val="000000" w:themeColor="text1"/>
          <w:sz w:val="21"/>
          <w:szCs w:val="21"/>
        </w:rPr>
        <w:t>,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g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>/13 weeks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1614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128" w:name="OLE_LINK21"/>
      <w:bookmarkStart w:id="129" w:name="OLE_LINK22"/>
      <w:bookmarkStart w:id="130" w:name="OLE_LINK23"/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>±</w:t>
      </w:r>
      <w:bookmarkEnd w:id="128"/>
      <w:bookmarkEnd w:id="129"/>
      <w:bookmarkEnd w:id="130"/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1614A6" w:rsidRPr="00953EFB">
        <w:rPr>
          <w:rFonts w:eastAsia="Hiragino Mincho Pro W3" w:cs="Times New Roman"/>
          <w:color w:val="000000" w:themeColor="text1"/>
          <w:sz w:val="21"/>
          <w:szCs w:val="21"/>
        </w:rPr>
        <w:t>26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161</w:t>
      </w:r>
      <w:r w:rsidR="001614A6" w:rsidRPr="00953EFB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1614A6" w:rsidRPr="00953EFB">
        <w:rPr>
          <w:rFonts w:eastAsia="Hiragino Mincho Pro W3" w:cs="Times New Roman"/>
          <w:color w:val="000000" w:themeColor="text1"/>
          <w:sz w:val="21"/>
          <w:szCs w:val="21"/>
        </w:rPr>
        <w:t>24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0.94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55B275A0" w14:textId="1881D6FA" w:rsidR="003135B5" w:rsidRPr="00953EFB" w:rsidRDefault="001F1128" w:rsidP="00510ECD">
      <w:pPr>
        <w:tabs>
          <w:tab w:val="left" w:pos="360"/>
          <w:tab w:val="left" w:pos="3960"/>
          <w:tab w:val="left" w:pos="5670"/>
          <w:tab w:val="left" w:pos="7371"/>
          <w:tab w:val="left" w:pos="7513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Final body weight</w:t>
      </w:r>
      <w:r w:rsidR="004C3112" w:rsidRPr="00953EFB">
        <w:rPr>
          <w:rFonts w:eastAsia="Hiragino Mincho Pro W3" w:cs="Times New Roman"/>
          <w:color w:val="000000" w:themeColor="text1"/>
          <w:sz w:val="21"/>
          <w:szCs w:val="21"/>
        </w:rPr>
        <w:t>,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g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387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1603C9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F12BD4" w:rsidRPr="00953EFB">
        <w:rPr>
          <w:rFonts w:eastAsia="Hiragino Mincho Pro W3" w:cs="Times New Roman"/>
          <w:color w:val="000000" w:themeColor="text1"/>
          <w:sz w:val="21"/>
          <w:szCs w:val="21"/>
        </w:rPr>
        <w:t>7.8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390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92E27" w:rsidRPr="00953EFB">
        <w:rPr>
          <w:rFonts w:eastAsia="Hiragino Mincho Pro W3" w:cs="Times New Roman"/>
          <w:color w:val="000000" w:themeColor="text1"/>
          <w:sz w:val="21"/>
          <w:szCs w:val="21"/>
        </w:rPr>
        <w:t>5.4</w:t>
      </w:r>
      <w:r w:rsidR="003135B5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0.75</w:t>
      </w:r>
    </w:p>
    <w:p w14:paraId="704850EA" w14:textId="32F4E172" w:rsidR="003135B5" w:rsidRPr="00953EFB" w:rsidRDefault="003135B5" w:rsidP="00510ECD">
      <w:pPr>
        <w:tabs>
          <w:tab w:val="left" w:pos="315"/>
          <w:tab w:val="left" w:pos="3960"/>
          <w:tab w:val="left" w:pos="5670"/>
          <w:tab w:val="left" w:pos="7371"/>
          <w:tab w:val="left" w:pos="7513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Liver</w:t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weight</w:t>
      </w:r>
      <w:r w:rsidR="004C3112" w:rsidRPr="00953EFB">
        <w:rPr>
          <w:rFonts w:eastAsia="Hiragino Mincho Pro W3" w:cs="Times New Roman"/>
          <w:color w:val="000000" w:themeColor="text1"/>
          <w:sz w:val="21"/>
          <w:szCs w:val="21"/>
        </w:rPr>
        <w:t>,</w:t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g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>12.0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029CD" w:rsidRPr="00953EFB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5C2545" w:rsidRPr="00953EFB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>14.4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Start w:id="131" w:name="OLE_LINK207"/>
      <w:bookmarkStart w:id="132" w:name="OLE_LINK208"/>
      <w:r w:rsidR="00F50C02" w:rsidRPr="00953EFB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>*</w:t>
      </w:r>
      <w:bookmarkEnd w:id="131"/>
      <w:bookmarkEnd w:id="132"/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953EFB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</w:p>
    <w:p w14:paraId="21550843" w14:textId="132B444F" w:rsidR="003135B5" w:rsidRPr="00953EFB" w:rsidRDefault="003135B5" w:rsidP="00F4628A">
      <w:pPr>
        <w:tabs>
          <w:tab w:val="left" w:pos="115"/>
          <w:tab w:val="left" w:pos="3960"/>
          <w:tab w:val="left" w:pos="5670"/>
          <w:tab w:val="left" w:pos="7371"/>
          <w:tab w:val="left" w:pos="7513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Epididymal adipose tissue</w:t>
      </w:r>
      <w:r w:rsidR="004C3112" w:rsidRPr="00953EFB">
        <w:rPr>
          <w:rFonts w:eastAsia="Hiragino Mincho Pro W3" w:cs="Times New Roman"/>
          <w:color w:val="000000" w:themeColor="text1"/>
          <w:sz w:val="21"/>
          <w:szCs w:val="21"/>
        </w:rPr>
        <w:t>, g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>8.5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92F85" w:rsidRPr="00953EFB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>8.1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Start w:id="133" w:name="OLE_LINK34"/>
      <w:bookmarkStart w:id="134" w:name="OLE_LINK35"/>
      <w:r w:rsidR="00F92F85" w:rsidRPr="00953EFB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F1128" w:rsidRPr="00953EFB">
        <w:rPr>
          <w:rFonts w:eastAsia="Hiragino Mincho Pro W3" w:cs="Times New Roman"/>
          <w:color w:val="000000" w:themeColor="text1"/>
          <w:sz w:val="21"/>
          <w:szCs w:val="21"/>
        </w:rPr>
        <w:t>0.30</w:t>
      </w:r>
    </w:p>
    <w:p w14:paraId="7B04D960" w14:textId="1FAC59D2" w:rsidR="001C5EBE" w:rsidRDefault="001F1128" w:rsidP="001C5EBE">
      <w:pPr>
        <w:pBdr>
          <w:top w:val="single" w:sz="4" w:space="1" w:color="auto"/>
        </w:pBdr>
        <w:tabs>
          <w:tab w:val="left" w:pos="1985"/>
          <w:tab w:val="left" w:pos="3261"/>
          <w:tab w:val="left" w:pos="4395"/>
          <w:tab w:val="left" w:pos="4820"/>
          <w:tab w:val="left" w:pos="6096"/>
          <w:tab w:val="left" w:pos="6237"/>
          <w:tab w:val="left" w:pos="6521"/>
          <w:tab w:val="left" w:pos="7797"/>
        </w:tabs>
        <w:kinsoku w:val="0"/>
        <w:overflowPunct w:val="0"/>
        <w:spacing w:line="34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color w:val="000000" w:themeColor="text1"/>
          <w:sz w:val="21"/>
          <w:szCs w:val="21"/>
        </w:rPr>
        <w:t>Values are shown as the mean</w:t>
      </w:r>
      <w:r w:rsidR="00B12664" w:rsidRPr="00953EFB">
        <w:rPr>
          <w:color w:val="000000" w:themeColor="text1"/>
          <w:sz w:val="21"/>
          <w:szCs w:val="21"/>
        </w:rPr>
        <w:t xml:space="preserve"> ± </w:t>
      </w:r>
      <w:r w:rsidRPr="00953EFB">
        <w:rPr>
          <w:color w:val="000000" w:themeColor="text1"/>
          <w:sz w:val="21"/>
          <w:szCs w:val="21"/>
        </w:rPr>
        <w:t xml:space="preserve">SEM (n = 12). </w:t>
      </w:r>
      <w:bookmarkStart w:id="135" w:name="OLE_LINK29"/>
      <w:bookmarkStart w:id="136" w:name="OLE_LINK30"/>
      <w:bookmarkEnd w:id="41"/>
      <w:bookmarkEnd w:id="42"/>
      <w:bookmarkEnd w:id="43"/>
      <w:bookmarkEnd w:id="112"/>
      <w:bookmarkEnd w:id="113"/>
      <w:bookmarkEnd w:id="126"/>
      <w:bookmarkEnd w:id="127"/>
      <w:bookmarkEnd w:id="133"/>
      <w:bookmarkEnd w:id="134"/>
      <w:r w:rsidR="00FE130A">
        <w:rPr>
          <w:rFonts w:eastAsia="Hiragino Mincho Pro W3" w:cs="Times New Roman"/>
          <w:color w:val="000000" w:themeColor="text1"/>
          <w:sz w:val="21"/>
          <w:szCs w:val="21"/>
        </w:rPr>
        <w:t>A s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ignificant difference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in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mean value between 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 xml:space="preserve">the 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two groups was determined using the unpaired Student </w:t>
      </w:r>
      <w:r w:rsidR="00FE130A"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="00FE130A" w:rsidRPr="00953EFB">
        <w:rPr>
          <w:rFonts w:eastAsia="Hiragino Mincho Pro W3" w:cs="Times New Roman"/>
          <w:color w:val="000000" w:themeColor="text1"/>
          <w:sz w:val="21"/>
          <w:szCs w:val="21"/>
        </w:rPr>
        <w:t>-test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1C5EBE" w:rsidRPr="00C935D8">
        <w:t xml:space="preserve"> </w:t>
      </w:r>
      <w:r w:rsidR="001C5EBE" w:rsidRPr="00861602">
        <w:rPr>
          <w:rFonts w:eastAsia="Hiragino Mincho Pro W3" w:cs="Times New Roman"/>
          <w:color w:val="000000" w:themeColor="text1"/>
          <w:sz w:val="21"/>
          <w:szCs w:val="21"/>
        </w:rPr>
        <w:t xml:space="preserve">In cases of violation of the assumptions of normality or homogeneity of variance, the Mann-Whitney U test or Welch </w:t>
      </w:r>
      <w:r w:rsidR="001C5EBE" w:rsidRPr="004C2C5A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t</w:t>
      </w:r>
      <w:r w:rsidR="001C5EBE" w:rsidRPr="00861602">
        <w:rPr>
          <w:rFonts w:eastAsia="Hiragino Mincho Pro W3" w:cs="Times New Roman"/>
          <w:color w:val="000000" w:themeColor="text1"/>
          <w:sz w:val="21"/>
          <w:szCs w:val="21"/>
        </w:rPr>
        <w:t xml:space="preserve">-test was applied, respectively. </w:t>
      </w:r>
      <w:r w:rsidR="001C5EBE" w:rsidRPr="00953EFB">
        <w:rPr>
          <w:rFonts w:eastAsia="Hiragino Mincho Pro W3" w:cs="Times New Roman"/>
          <w:color w:val="000000" w:themeColor="text1"/>
          <w:sz w:val="21"/>
          <w:szCs w:val="21"/>
        </w:rPr>
        <w:t>*Significantly different from the control (</w:t>
      </w:r>
      <w:r w:rsidR="001C5EBE"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1C5EBE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&lt; 0.05). </w:t>
      </w:r>
    </w:p>
    <w:p w14:paraId="49C4D395" w14:textId="77777777" w:rsidR="001C5EBE" w:rsidRDefault="001C5EBE">
      <w:pPr>
        <w:widowControl/>
        <w:jc w:val="lef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br w:type="page"/>
      </w:r>
    </w:p>
    <w:p w14:paraId="4AFB476D" w14:textId="1618A028" w:rsidR="00B317CA" w:rsidRPr="00953EFB" w:rsidRDefault="00B317CA" w:rsidP="001C5EBE">
      <w:pPr>
        <w:pStyle w:val="ab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 xml:space="preserve">Supplemental Table </w:t>
      </w:r>
      <w:r w:rsidR="005651B5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6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. Food intake, growth, and organ weights </w:t>
      </w:r>
      <w:bookmarkStart w:id="137" w:name="OLE_LINK330"/>
      <w:bookmarkStart w:id="138" w:name="OLE_LINK331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in </w:t>
      </w:r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WKAH/</w:t>
      </w:r>
      <w:proofErr w:type="spellStart"/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HkmSlc</w:t>
      </w:r>
      <w:proofErr w:type="spellEnd"/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male </w:t>
      </w:r>
      <w:r w:rsidR="00117833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rats fed either control or CA diet treated with or without </w:t>
      </w:r>
      <w:r w:rsidR="005C394D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vancomycin</w:t>
      </w:r>
      <w:r w:rsidR="00610144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(VCM</w:t>
      </w:r>
      <w:r w:rsidR="008F217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; </w:t>
      </w:r>
      <w:bookmarkStart w:id="139" w:name="OLE_LINK252"/>
      <w:bookmarkStart w:id="140" w:name="OLE_LINK253"/>
      <w:r w:rsidR="008F217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200 mg/L</w:t>
      </w:r>
      <w:bookmarkEnd w:id="139"/>
      <w:bookmarkEnd w:id="140"/>
      <w:r w:rsidR="00610144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)</w:t>
      </w:r>
      <w:r w:rsidR="000436B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="00117833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in drinking water</w:t>
      </w:r>
      <w:r w:rsidR="00460E3F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for 6 weeks</w:t>
      </w:r>
      <w:r w:rsidR="00117833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(S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tudy 3</w:t>
      </w:r>
      <w:r w:rsidR="00117833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)</w:t>
      </w:r>
    </w:p>
    <w:bookmarkEnd w:id="137"/>
    <w:bookmarkEnd w:id="138"/>
    <w:p w14:paraId="778DC825" w14:textId="002BC1C1" w:rsidR="00ED2101" w:rsidRPr="00953EFB" w:rsidRDefault="00B317CA" w:rsidP="00510ECD">
      <w:pPr>
        <w:pBdr>
          <w:top w:val="single" w:sz="4" w:space="1" w:color="auto"/>
        </w:pBdr>
        <w:tabs>
          <w:tab w:val="left" w:pos="1985"/>
          <w:tab w:val="left" w:pos="2977"/>
          <w:tab w:val="left" w:pos="3969"/>
          <w:tab w:val="left" w:pos="4820"/>
          <w:tab w:val="left" w:pos="6100"/>
          <w:tab w:val="left" w:pos="7371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D2101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D2101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D2101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D2101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Two-way ANOVA </w:t>
      </w:r>
      <w:r w:rsidR="00ED2101"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ED2101" w:rsidRPr="00953EFB">
        <w:rPr>
          <w:rFonts w:eastAsia="Hiragino Mincho Pro W3" w:cs="Times New Roman"/>
          <w:color w:val="000000" w:themeColor="text1"/>
          <w:sz w:val="21"/>
          <w:szCs w:val="21"/>
        </w:rPr>
        <w:t>-value</w:t>
      </w:r>
    </w:p>
    <w:p w14:paraId="24EFF4F8" w14:textId="15442ACE" w:rsidR="00B317CA" w:rsidRPr="00953EFB" w:rsidRDefault="00ED2101" w:rsidP="00510ECD">
      <w:pPr>
        <w:pBdr>
          <w:top w:val="single" w:sz="4" w:space="1" w:color="auto"/>
          <w:bottom w:val="single" w:sz="4" w:space="1" w:color="auto"/>
        </w:pBdr>
        <w:tabs>
          <w:tab w:val="left" w:pos="1985"/>
          <w:tab w:val="left" w:pos="2127"/>
          <w:tab w:val="left" w:pos="2977"/>
          <w:tab w:val="left" w:pos="3969"/>
          <w:tab w:val="left" w:pos="4962"/>
          <w:tab w:val="left" w:pos="6096"/>
          <w:tab w:val="left" w:pos="6663"/>
          <w:tab w:val="left" w:pos="7371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317CA" w:rsidRPr="00953EFB">
        <w:rPr>
          <w:rFonts w:eastAsia="Hiragino Mincho Pro W3" w:cs="Times New Roman"/>
          <w:color w:val="000000" w:themeColor="text1"/>
          <w:sz w:val="21"/>
          <w:szCs w:val="21"/>
        </w:rPr>
        <w:t>Control</w:t>
      </w:r>
      <w:r w:rsidR="00B317C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CA </w:t>
      </w:r>
      <w:r w:rsidR="00B317C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VCM</w:t>
      </w:r>
      <w:r w:rsidR="00B317C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 + VCM</w:t>
      </w:r>
      <w:r w:rsidR="00B317CA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>CA</w:t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VCM</w:t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CA× VCM</w:t>
      </w:r>
    </w:p>
    <w:p w14:paraId="2F706808" w14:textId="1D185324" w:rsidR="00B006D4" w:rsidRPr="00953EFB" w:rsidRDefault="00B317CA" w:rsidP="00510ECD">
      <w:pPr>
        <w:tabs>
          <w:tab w:val="left" w:pos="360"/>
          <w:tab w:val="left" w:pos="1985"/>
          <w:tab w:val="left" w:pos="2127"/>
          <w:tab w:val="left" w:pos="2977"/>
          <w:tab w:val="left" w:pos="3969"/>
          <w:tab w:val="left" w:pos="4962"/>
          <w:tab w:val="left" w:pos="6095"/>
          <w:tab w:val="left" w:pos="6765"/>
          <w:tab w:val="left" w:pos="7685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Total food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66</w:t>
      </w:r>
      <w:r w:rsidR="00632122" w:rsidRPr="00953EFB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632122" w:rsidRPr="00953EFB">
        <w:rPr>
          <w:rFonts w:eastAsia="Hiragino Mincho Pro W3" w:cs="Times New Roman"/>
          <w:color w:val="000000" w:themeColor="text1"/>
          <w:sz w:val="21"/>
          <w:szCs w:val="21"/>
        </w:rPr>
        <w:t>15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41" w:name="OLE_LINK12"/>
      <w:bookmarkStart w:id="142" w:name="OLE_LINK13"/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649 ± </w:t>
      </w:r>
      <w:bookmarkEnd w:id="141"/>
      <w:bookmarkEnd w:id="142"/>
      <w:r w:rsidR="00574D07" w:rsidRPr="00953EFB">
        <w:rPr>
          <w:rFonts w:eastAsia="Hiragino Mincho Pro W3" w:cs="Times New Roman"/>
          <w:color w:val="000000" w:themeColor="text1"/>
          <w:sz w:val="21"/>
          <w:szCs w:val="21"/>
        </w:rPr>
        <w:t>19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619</w:t>
      </w:r>
      <w:bookmarkStart w:id="143" w:name="OLE_LINK14"/>
      <w:bookmarkStart w:id="144" w:name="OLE_LINK15"/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143"/>
      <w:bookmarkEnd w:id="144"/>
      <w:r w:rsidR="00B84E41" w:rsidRPr="00953EFB">
        <w:rPr>
          <w:rFonts w:eastAsia="Hiragino Mincho Pro W3" w:cs="Times New Roman"/>
          <w:color w:val="000000" w:themeColor="text1"/>
          <w:sz w:val="21"/>
          <w:szCs w:val="21"/>
        </w:rPr>
        <w:t>17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649 ± </w:t>
      </w:r>
      <w:r w:rsidR="005570EB" w:rsidRPr="00953EFB">
        <w:rPr>
          <w:rFonts w:eastAsia="Hiragino Mincho Pro W3" w:cs="Times New Roman"/>
          <w:color w:val="000000" w:themeColor="text1"/>
          <w:sz w:val="21"/>
          <w:szCs w:val="21"/>
        </w:rPr>
        <w:t>20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>0.61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0.25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0.26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249595CD" w14:textId="493A4180" w:rsidR="00B317CA" w:rsidRPr="00953EFB" w:rsidRDefault="00311918" w:rsidP="007548DE">
      <w:pPr>
        <w:tabs>
          <w:tab w:val="left" w:pos="360"/>
          <w:tab w:val="left" w:pos="1985"/>
          <w:tab w:val="left" w:pos="2127"/>
          <w:tab w:val="left" w:pos="2977"/>
          <w:tab w:val="left" w:pos="3969"/>
          <w:tab w:val="left" w:pos="4962"/>
          <w:tab w:val="left" w:pos="6096"/>
          <w:tab w:val="left" w:pos="6521"/>
          <w:tab w:val="left" w:pos="6663"/>
          <w:tab w:val="left" w:pos="7371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intake</w:t>
      </w:r>
      <w:r w:rsidR="00B317C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g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>/6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B006D4" w:rsidRPr="00953EFB">
        <w:rPr>
          <w:rFonts w:eastAsia="Hiragino Mincho Pro W3" w:cs="Times New Roman"/>
          <w:color w:val="000000" w:themeColor="text1"/>
          <w:sz w:val="21"/>
          <w:szCs w:val="21"/>
        </w:rPr>
        <w:t>weeks</w:t>
      </w:r>
      <w:r w:rsidR="00B317CA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19A0ACCC" w14:textId="12B195CA" w:rsidR="00B317CA" w:rsidRPr="00953EFB" w:rsidRDefault="00B317CA" w:rsidP="00510ECD">
      <w:pPr>
        <w:tabs>
          <w:tab w:val="left" w:pos="360"/>
          <w:tab w:val="left" w:pos="1985"/>
          <w:tab w:val="left" w:pos="2127"/>
          <w:tab w:val="left" w:pos="2977"/>
          <w:tab w:val="left" w:pos="3969"/>
          <w:tab w:val="left" w:pos="4962"/>
          <w:tab w:val="left" w:pos="6096"/>
          <w:tab w:val="left" w:pos="6521"/>
          <w:tab w:val="left" w:pos="6765"/>
          <w:tab w:val="left" w:pos="7685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Final body weight</w:t>
      </w:r>
      <w:r w:rsidR="00311918" w:rsidRPr="00953EFB">
        <w:rPr>
          <w:rFonts w:eastAsia="Hiragino Mincho Pro W3" w:cs="Times New Roman"/>
          <w:color w:val="000000" w:themeColor="text1"/>
          <w:sz w:val="21"/>
          <w:szCs w:val="21"/>
        </w:rPr>
        <w:t>,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g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45" w:name="OLE_LINK16"/>
      <w:bookmarkStart w:id="146" w:name="OLE_LINK17"/>
      <w:r w:rsidR="0091047A" w:rsidRPr="00953EFB">
        <w:rPr>
          <w:rFonts w:eastAsia="Hiragino Mincho Pro W3" w:cs="Times New Roman"/>
          <w:color w:val="000000" w:themeColor="text1"/>
          <w:sz w:val="21"/>
          <w:szCs w:val="21"/>
        </w:rPr>
        <w:t>279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91047A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685F9D" w:rsidRPr="00953EFB">
        <w:rPr>
          <w:rFonts w:eastAsia="Hiragino Mincho Pro W3" w:cs="Times New Roman"/>
          <w:color w:val="000000" w:themeColor="text1"/>
          <w:sz w:val="21"/>
          <w:szCs w:val="21"/>
        </w:rPr>
        <w:t>6.8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1047A" w:rsidRPr="00953EFB">
        <w:rPr>
          <w:rFonts w:eastAsia="Hiragino Mincho Pro W3" w:cs="Times New Roman"/>
          <w:color w:val="000000" w:themeColor="text1"/>
          <w:sz w:val="21"/>
          <w:szCs w:val="21"/>
        </w:rPr>
        <w:t>279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685F9D" w:rsidRPr="00953EFB">
        <w:rPr>
          <w:rFonts w:eastAsia="Hiragino Mincho Pro W3" w:cs="Times New Roman"/>
          <w:color w:val="000000" w:themeColor="text1"/>
          <w:sz w:val="21"/>
          <w:szCs w:val="21"/>
        </w:rPr>
        <w:t>7.9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725D3" w:rsidRPr="00953EFB">
        <w:rPr>
          <w:rFonts w:eastAsia="Hiragino Mincho Pro W3" w:cs="Times New Roman"/>
          <w:color w:val="000000" w:themeColor="text1"/>
          <w:sz w:val="21"/>
          <w:szCs w:val="21"/>
        </w:rPr>
        <w:t>257</w:t>
      </w:r>
      <w:r w:rsidR="000C7D75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B0EB6" w:rsidRPr="00953EFB">
        <w:rPr>
          <w:rFonts w:eastAsia="Hiragino Mincho Pro W3" w:cs="Times New Roman"/>
          <w:color w:val="000000" w:themeColor="text1"/>
          <w:sz w:val="21"/>
          <w:szCs w:val="21"/>
        </w:rPr>
        <w:t>5.2</w:t>
      </w:r>
      <w:r w:rsidR="000C7D75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272 ± </w:t>
      </w:r>
      <w:bookmarkEnd w:id="145"/>
      <w:bookmarkEnd w:id="146"/>
      <w:r w:rsidR="00CB0EB6" w:rsidRPr="00953EFB">
        <w:rPr>
          <w:rFonts w:eastAsia="Hiragino Mincho Pro W3" w:cs="Times New Roman"/>
          <w:color w:val="000000" w:themeColor="text1"/>
          <w:sz w:val="21"/>
          <w:szCs w:val="21"/>
        </w:rPr>
        <w:t>9.3</w:t>
      </w:r>
      <w:r w:rsidR="000C7D75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>0.34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0.053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</w:p>
    <w:p w14:paraId="7EAC7CE5" w14:textId="627E37A4" w:rsidR="00980A93" w:rsidRPr="00953EFB" w:rsidRDefault="00B317CA" w:rsidP="00510ECD">
      <w:pPr>
        <w:tabs>
          <w:tab w:val="left" w:pos="315"/>
          <w:tab w:val="left" w:pos="1985"/>
          <w:tab w:val="left" w:pos="2127"/>
          <w:tab w:val="left" w:pos="2977"/>
          <w:tab w:val="left" w:pos="3969"/>
          <w:tab w:val="left" w:pos="4962"/>
          <w:tab w:val="left" w:pos="6096"/>
          <w:tab w:val="left" w:pos="6521"/>
          <w:tab w:val="left" w:pos="7685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Liver weight</w:t>
      </w:r>
      <w:r w:rsidR="00311918" w:rsidRPr="00953EFB">
        <w:rPr>
          <w:rFonts w:eastAsia="Hiragino Mincho Pro W3" w:cs="Times New Roman"/>
          <w:color w:val="000000" w:themeColor="text1"/>
          <w:sz w:val="21"/>
          <w:szCs w:val="21"/>
        </w:rPr>
        <w:t>,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g</w:t>
      </w:r>
      <w:r w:rsidR="00311918" w:rsidRPr="00953EFB">
        <w:rPr>
          <w:rFonts w:eastAsia="Hiragino Mincho Pro W3" w:cs="Times New Roman"/>
          <w:color w:val="000000" w:themeColor="text1"/>
          <w:sz w:val="21"/>
          <w:szCs w:val="21"/>
        </w:rPr>
        <w:t>,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47" w:name="OLE_LINK18"/>
      <w:bookmarkStart w:id="148" w:name="OLE_LINK24"/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10.7 ± </w:t>
      </w:r>
      <w:r w:rsidR="00A30CDC" w:rsidRPr="00953EFB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532C8D" w:rsidRPr="00953EFB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11.7 ± </w:t>
      </w:r>
      <w:r w:rsidR="00612435" w:rsidRPr="00953EFB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532C8D" w:rsidRPr="00953EFB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9.8 ± 0.</w:t>
      </w:r>
      <w:r w:rsidR="00532C8D" w:rsidRPr="00953EFB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11.0 ± </w:t>
      </w:r>
      <w:r w:rsidR="0089765A" w:rsidRPr="00953EFB">
        <w:rPr>
          <w:rFonts w:eastAsia="Hiragino Mincho Pro W3" w:cs="Times New Roman"/>
          <w:color w:val="000000" w:themeColor="text1"/>
          <w:sz w:val="21"/>
          <w:szCs w:val="21"/>
        </w:rPr>
        <w:t>0.8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0.041</w:t>
      </w:r>
      <w:r w:rsidR="007A02DF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 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>0.13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0.79</w:t>
      </w:r>
    </w:p>
    <w:bookmarkEnd w:id="147"/>
    <w:bookmarkEnd w:id="148"/>
    <w:p w14:paraId="3CDE34B0" w14:textId="37161264" w:rsidR="00980A93" w:rsidRPr="00953EFB" w:rsidRDefault="00B317CA" w:rsidP="00510ECD">
      <w:pPr>
        <w:tabs>
          <w:tab w:val="left" w:pos="315"/>
          <w:tab w:val="left" w:pos="1985"/>
          <w:tab w:val="left" w:pos="2127"/>
          <w:tab w:val="left" w:pos="2977"/>
          <w:tab w:val="left" w:pos="3969"/>
          <w:tab w:val="left" w:pos="4962"/>
          <w:tab w:val="left" w:pos="6096"/>
          <w:tab w:val="left" w:pos="6521"/>
          <w:tab w:val="left" w:pos="6755"/>
          <w:tab w:val="left" w:pos="7685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Epididymal adipose </w:t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6.5 ± </w:t>
      </w:r>
      <w:r w:rsidR="00F82BC4" w:rsidRPr="00953EFB">
        <w:rPr>
          <w:rFonts w:eastAsia="Hiragino Mincho Pro W3" w:cs="Times New Roman"/>
          <w:color w:val="000000" w:themeColor="text1"/>
          <w:sz w:val="21"/>
          <w:szCs w:val="21"/>
        </w:rPr>
        <w:t>0.4</w:t>
      </w:r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6.0 ± 0.</w:t>
      </w:r>
      <w:r w:rsidR="0037040C" w:rsidRPr="00953EFB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5.3 ± 0.</w:t>
      </w:r>
      <w:r w:rsidR="0037040C" w:rsidRPr="00953EFB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980A93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5.1 ± 0.</w:t>
      </w:r>
      <w:r w:rsidR="0037040C" w:rsidRPr="00953EFB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0.26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0.001</w:t>
      </w:r>
      <w:r w:rsidR="00802B8A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0.61</w:t>
      </w:r>
    </w:p>
    <w:p w14:paraId="78256A32" w14:textId="52272765" w:rsidR="00B317CA" w:rsidRPr="00953EFB" w:rsidRDefault="00B317CA" w:rsidP="007548DE">
      <w:pPr>
        <w:tabs>
          <w:tab w:val="left" w:pos="315"/>
          <w:tab w:val="left" w:pos="1985"/>
          <w:tab w:val="left" w:pos="2127"/>
          <w:tab w:val="left" w:pos="2977"/>
          <w:tab w:val="left" w:pos="3969"/>
          <w:tab w:val="left" w:pos="4962"/>
          <w:tab w:val="left" w:pos="6096"/>
          <w:tab w:val="left" w:pos="6521"/>
          <w:tab w:val="left" w:pos="6663"/>
          <w:tab w:val="left" w:pos="7371"/>
          <w:tab w:val="center" w:pos="8640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tissue</w:t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 weight</w:t>
      </w:r>
      <w:r w:rsidR="00311918"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, </w:t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>g</w:t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F2947"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423A06DF" w14:textId="2EF0A72C" w:rsidR="0070504F" w:rsidRPr="001F0C18" w:rsidRDefault="0070504F" w:rsidP="0070504F">
      <w:pPr>
        <w:pBdr>
          <w:top w:val="single" w:sz="4" w:space="1" w:color="auto"/>
        </w:pBdr>
        <w:tabs>
          <w:tab w:val="left" w:pos="1985"/>
          <w:tab w:val="left" w:pos="2977"/>
          <w:tab w:val="left" w:pos="3969"/>
          <w:tab w:val="left" w:pos="4820"/>
          <w:tab w:val="left" w:pos="6096"/>
          <w:tab w:val="left" w:pos="6521"/>
          <w:tab w:val="left" w:pos="7797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Values are shown as the mean ± SEM (n = 8). Two-way ANOVA (CA and VCM) was used to evaluate differences. </w:t>
      </w:r>
    </w:p>
    <w:p w14:paraId="4524CD3C" w14:textId="35A879B9" w:rsidR="00610144" w:rsidRPr="00953EFB" w:rsidRDefault="00610144" w:rsidP="00610144">
      <w:pPr>
        <w:widowControl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br w:type="page"/>
      </w:r>
    </w:p>
    <w:p w14:paraId="4F0A6494" w14:textId="54F2A6EC" w:rsidR="009466D2" w:rsidRPr="00953EFB" w:rsidRDefault="00E567D7" w:rsidP="00510ECD">
      <w:pPr>
        <w:kinsoku w:val="0"/>
        <w:overflowPunct w:val="0"/>
        <w:outlineLvl w:val="0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bookmarkStart w:id="149" w:name="OLE_LINK143"/>
      <w:bookmarkStart w:id="150" w:name="OLE_LINK144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 xml:space="preserve">Supplemental Table </w:t>
      </w:r>
      <w:r w:rsidR="005C39CF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7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.</w:t>
      </w:r>
      <w:bookmarkStart w:id="151" w:name="OLE_LINK201"/>
      <w:bookmarkStart w:id="152" w:name="OLE_LINK202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="00B5254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Aortic plasma 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BA profile </w:t>
      </w:r>
      <w:bookmarkStart w:id="153" w:name="OLE_LINK203"/>
      <w:bookmarkStart w:id="154" w:name="OLE_LINK204"/>
      <w:bookmarkEnd w:id="151"/>
      <w:bookmarkEnd w:id="152"/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in </w:t>
      </w:r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WKAH/</w:t>
      </w:r>
      <w:proofErr w:type="spellStart"/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HkmSlc</w:t>
      </w:r>
      <w:proofErr w:type="spellEnd"/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male </w:t>
      </w:r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rats fed either control or CA diet treated with or without </w:t>
      </w:r>
      <w:bookmarkStart w:id="155" w:name="OLE_LINK255"/>
      <w:bookmarkStart w:id="156" w:name="OLE_LINK278"/>
      <w:bookmarkStart w:id="157" w:name="OLE_LINK279"/>
      <w:r w:rsidR="008B66F9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vancomycin </w:t>
      </w:r>
      <w:bookmarkEnd w:id="155"/>
      <w:bookmarkEnd w:id="156"/>
      <w:bookmarkEnd w:id="157"/>
      <w:r w:rsidR="000918AB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(VCM</w:t>
      </w:r>
      <w:r w:rsidR="008F217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; 200 mg/L</w:t>
      </w:r>
      <w:r w:rsidR="000918AB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) </w:t>
      </w:r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in drinking water </w:t>
      </w:r>
      <w:r w:rsidR="002E07DC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for 6 weeks </w:t>
      </w:r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(Study 3)</w:t>
      </w:r>
    </w:p>
    <w:p w14:paraId="7B48D19E" w14:textId="45F81256" w:rsidR="00E567D7" w:rsidRPr="00953EFB" w:rsidRDefault="00E567D7" w:rsidP="00A77BC4">
      <w:pPr>
        <w:pBdr>
          <w:top w:val="single" w:sz="4" w:space="1" w:color="auto"/>
        </w:pBdr>
        <w:kinsoku w:val="0"/>
        <w:overflowPunct w:val="0"/>
        <w:outlineLvl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77BC4"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       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 xml:space="preserve">Two-way ANOVA </w:t>
      </w:r>
      <w:r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-value</w:t>
      </w:r>
    </w:p>
    <w:p w14:paraId="339E8AF1" w14:textId="49C52102" w:rsidR="00E567D7" w:rsidRPr="00953EFB" w:rsidRDefault="00E567D7" w:rsidP="00AE4AFF">
      <w:pPr>
        <w:pBdr>
          <w:top w:val="single" w:sz="4" w:space="1" w:color="auto"/>
          <w:bottom w:val="single" w:sz="4" w:space="1" w:color="auto"/>
        </w:pBdr>
        <w:tabs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</w:tabs>
        <w:kinsoku w:val="0"/>
        <w:overflowPunct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Control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CA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VCM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 + VCM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VCM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CA× VCM</w:t>
      </w:r>
    </w:p>
    <w:p w14:paraId="1B32AE6D" w14:textId="44EE2DC2" w:rsidR="0033754D" w:rsidRPr="00953EFB" w:rsidRDefault="0033754D" w:rsidP="00D94678">
      <w:pPr>
        <w:tabs>
          <w:tab w:val="left" w:pos="360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Primary 12αOH BAs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,</w:t>
      </w:r>
      <w:r w:rsidR="002F7D6F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bookmarkStart w:id="158" w:name="OLE_LINK81"/>
      <w:bookmarkStart w:id="159" w:name="OLE_LINK82"/>
      <w:r w:rsidR="006D3E0E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n</w:t>
      </w:r>
      <w:r w:rsidR="008D785C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mol/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L</w:t>
      </w:r>
      <w:r w:rsidR="006D3E0E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="008D785C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aortic plasma</w:t>
      </w:r>
    </w:p>
    <w:bookmarkEnd w:id="158"/>
    <w:bookmarkEnd w:id="159"/>
    <w:p w14:paraId="48EEEE61" w14:textId="5975B997" w:rsidR="00E567D7" w:rsidRPr="00DD5532" w:rsidRDefault="002D412D" w:rsidP="00D94678">
      <w:pPr>
        <w:tabs>
          <w:tab w:val="left" w:pos="360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CA</w:t>
      </w:r>
      <w:r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E44AC" w:rsidRPr="00DD5532">
        <w:rPr>
          <w:rFonts w:eastAsia="Hiragino Mincho Pro W3" w:cs="Times New Roman"/>
          <w:color w:val="000000" w:themeColor="text1"/>
          <w:sz w:val="21"/>
          <w:szCs w:val="21"/>
        </w:rPr>
        <w:t>28</w:t>
      </w:r>
      <w:r w:rsidR="00546999" w:rsidRPr="00DD5532">
        <w:rPr>
          <w:rFonts w:eastAsia="Hiragino Mincho Pro W3" w:cs="Times New Roman"/>
          <w:color w:val="000000" w:themeColor="text1"/>
          <w:sz w:val="21"/>
          <w:szCs w:val="21"/>
        </w:rPr>
        <w:t>28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E44AC" w:rsidRPr="00DD5532">
        <w:rPr>
          <w:rFonts w:eastAsia="Hiragino Mincho Pro W3" w:cs="Times New Roman"/>
          <w:color w:val="000000" w:themeColor="text1"/>
          <w:sz w:val="21"/>
          <w:szCs w:val="21"/>
        </w:rPr>
        <w:t>54</w:t>
      </w:r>
      <w:r w:rsidR="00546999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9A5171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E44AC" w:rsidRPr="00DD5532">
        <w:rPr>
          <w:rFonts w:eastAsia="Hiragino Mincho Pro W3" w:cs="Times New Roman"/>
          <w:color w:val="000000" w:themeColor="text1"/>
          <w:sz w:val="21"/>
          <w:szCs w:val="21"/>
        </w:rPr>
        <w:t>20</w:t>
      </w:r>
      <w:r w:rsidR="00546999" w:rsidRPr="00DD5532">
        <w:rPr>
          <w:rFonts w:eastAsia="Hiragino Mincho Pro W3" w:cs="Times New Roman"/>
          <w:color w:val="000000" w:themeColor="text1"/>
          <w:sz w:val="21"/>
          <w:szCs w:val="21"/>
        </w:rPr>
        <w:t>35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E44AC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="00586637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546999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9A5171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E44AC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546999" w:rsidRPr="00DD5532">
        <w:rPr>
          <w:rFonts w:eastAsia="Hiragino Mincho Pro W3" w:cs="Times New Roman"/>
          <w:color w:val="000000" w:themeColor="text1"/>
          <w:sz w:val="21"/>
          <w:szCs w:val="21"/>
        </w:rPr>
        <w:t>87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546999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6D3E0E" w:rsidRPr="00DD5532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9A5171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160" w:name="OLE_LINK297"/>
      <w:bookmarkStart w:id="161" w:name="OLE_LINK298"/>
      <w:r w:rsidR="000743F2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bookmarkEnd w:id="160"/>
      <w:bookmarkEnd w:id="161"/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5B2FFF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E11122" w:rsidRPr="00DD5532">
        <w:rPr>
          <w:rFonts w:eastAsia="Hiragino Mincho Pro W3" w:cs="Times New Roman"/>
          <w:color w:val="000000" w:themeColor="text1"/>
          <w:sz w:val="21"/>
          <w:szCs w:val="21"/>
        </w:rPr>
        <w:t>67</w:t>
      </w:r>
      <w:r w:rsidR="00EA6735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E44AC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6F787E" w:rsidRPr="00DD5532">
        <w:rPr>
          <w:rFonts w:eastAsia="Hiragino Mincho Pro W3" w:cs="Times New Roman"/>
          <w:color w:val="000000" w:themeColor="text1"/>
          <w:sz w:val="21"/>
          <w:szCs w:val="21"/>
        </w:rPr>
        <w:t>49</w:t>
      </w:r>
      <w:r w:rsidR="004449B9" w:rsidRPr="00772C0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*</w:t>
      </w:r>
      <w:r w:rsidR="00A505B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A154BC" w:rsidRPr="00DD5532">
        <w:rPr>
          <w:rFonts w:eastAsia="Hiragino Mincho Pro W3" w:cs="Times New Roman"/>
          <w:color w:val="000000" w:themeColor="text1"/>
          <w:sz w:val="21"/>
          <w:szCs w:val="21"/>
        </w:rPr>
        <w:t>12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154BC" w:rsidRPr="00DD5532">
        <w:rPr>
          <w:rFonts w:eastAsia="Hiragino Mincho Pro W3" w:cs="Times New Roman"/>
          <w:color w:val="000000" w:themeColor="text1"/>
          <w:sz w:val="21"/>
          <w:szCs w:val="21"/>
        </w:rPr>
        <w:t>0.068</w:t>
      </w:r>
      <w:r w:rsidR="00A154BC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0.004</w:t>
      </w:r>
    </w:p>
    <w:p w14:paraId="113BEA04" w14:textId="4809FEF4" w:rsidR="00E567D7" w:rsidRPr="00DD5532" w:rsidRDefault="002D412D" w:rsidP="00D94678">
      <w:pPr>
        <w:tabs>
          <w:tab w:val="left" w:pos="360"/>
          <w:tab w:val="left" w:pos="993"/>
          <w:tab w:val="left" w:pos="2127"/>
          <w:tab w:val="left" w:pos="3402"/>
          <w:tab w:val="left" w:pos="4536"/>
          <w:tab w:val="left" w:pos="5812"/>
          <w:tab w:val="left" w:pos="6215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TCA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D3E0E" w:rsidRPr="00DD5532">
        <w:rPr>
          <w:rFonts w:eastAsia="Hiragino Mincho Pro W3" w:cs="Times New Roman"/>
          <w:color w:val="000000" w:themeColor="text1"/>
          <w:sz w:val="21"/>
          <w:szCs w:val="21"/>
        </w:rPr>
        <w:t>2951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BC2FDA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E54F45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7F3EC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D3A00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D3E0E" w:rsidRPr="00DD5532">
        <w:rPr>
          <w:rFonts w:eastAsia="Hiragino Mincho Pro W3" w:cs="Times New Roman"/>
          <w:color w:val="000000" w:themeColor="text1"/>
          <w:sz w:val="21"/>
          <w:szCs w:val="21"/>
        </w:rPr>
        <w:t>6994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F3ECE" w:rsidRPr="00DD5532">
        <w:rPr>
          <w:rFonts w:eastAsia="Hiragino Mincho Pro W3" w:cs="Times New Roman"/>
          <w:color w:val="000000" w:themeColor="text1"/>
          <w:sz w:val="21"/>
          <w:szCs w:val="21"/>
        </w:rPr>
        <w:t>15</w:t>
      </w:r>
      <w:r w:rsidR="003D3A00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92191F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7F3ECE" w:rsidRPr="00DD5532">
        <w:rPr>
          <w:rFonts w:eastAsia="Hiragino Mincho Pro W3" w:cs="Times New Roman"/>
          <w:color w:val="000000" w:themeColor="text1"/>
          <w:sz w:val="21"/>
          <w:szCs w:val="21"/>
        </w:rPr>
        <w:t>27</w:t>
      </w:r>
      <w:r w:rsidR="006D3E0E" w:rsidRPr="00DD5532">
        <w:rPr>
          <w:rFonts w:eastAsia="Hiragino Mincho Pro W3" w:cs="Times New Roman"/>
          <w:color w:val="000000" w:themeColor="text1"/>
          <w:sz w:val="21"/>
          <w:szCs w:val="21"/>
        </w:rPr>
        <w:t>44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F3ECE" w:rsidRPr="00DD5532">
        <w:rPr>
          <w:rFonts w:eastAsia="Hiragino Mincho Pro W3" w:cs="Times New Roman"/>
          <w:color w:val="000000" w:themeColor="text1"/>
          <w:sz w:val="21"/>
          <w:szCs w:val="21"/>
        </w:rPr>
        <w:t>15</w:t>
      </w:r>
      <w:r w:rsidR="002A6034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A48D1" w:rsidRPr="00DD5532">
        <w:rPr>
          <w:rFonts w:eastAsia="Hiragino Mincho Pro W3" w:cs="Times New Roman"/>
          <w:color w:val="000000" w:themeColor="text1"/>
          <w:sz w:val="21"/>
          <w:szCs w:val="21"/>
        </w:rPr>
        <w:t>92</w:t>
      </w:r>
      <w:r w:rsidR="006D3E0E" w:rsidRPr="00DD5532">
        <w:rPr>
          <w:rFonts w:eastAsia="Hiragino Mincho Pro W3" w:cs="Times New Roman"/>
          <w:color w:val="000000" w:themeColor="text1"/>
          <w:sz w:val="21"/>
          <w:szCs w:val="21"/>
        </w:rPr>
        <w:t>11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A48D1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2A6034" w:rsidRPr="00DD5532">
        <w:rPr>
          <w:rFonts w:eastAsia="Hiragino Mincho Pro W3" w:cs="Times New Roman"/>
          <w:color w:val="000000" w:themeColor="text1"/>
          <w:sz w:val="21"/>
          <w:szCs w:val="21"/>
        </w:rPr>
        <w:t>25</w:t>
      </w:r>
      <w:r w:rsidR="0092191F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C02CF5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C02CF5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0.24</w:t>
      </w:r>
    </w:p>
    <w:p w14:paraId="428D48B6" w14:textId="7280FCF8" w:rsidR="00E567D7" w:rsidRPr="00DD5532" w:rsidRDefault="002D412D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GCA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62" w:name="OLE_LINK31"/>
      <w:bookmarkStart w:id="163" w:name="OLE_LINK32"/>
      <w:bookmarkStart w:id="164" w:name="OLE_LINK98"/>
      <w:bookmarkStart w:id="165" w:name="OLE_LINK99"/>
      <w:r w:rsidR="005C532A" w:rsidRPr="00DD5532">
        <w:rPr>
          <w:rFonts w:eastAsia="Hiragino Mincho Pro W3" w:cs="Times New Roman"/>
          <w:color w:val="000000" w:themeColor="text1"/>
          <w:sz w:val="21"/>
          <w:szCs w:val="21"/>
        </w:rPr>
        <w:t>11</w:t>
      </w:r>
      <w:r w:rsidR="009578BF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9578BF" w:rsidRPr="00DD5532">
        <w:rPr>
          <w:rFonts w:eastAsia="Hiragino Mincho Pro W3" w:cs="Times New Roman"/>
          <w:color w:val="000000" w:themeColor="text1"/>
          <w:sz w:val="21"/>
          <w:szCs w:val="21"/>
        </w:rPr>
        <w:t>20</w:t>
      </w:r>
      <w:r w:rsidR="00BE4800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5C532A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D20860" w:rsidRPr="00DD5532">
        <w:rPr>
          <w:rFonts w:eastAsia="Hiragino Mincho Pro W3" w:cs="Times New Roman"/>
          <w:color w:val="000000" w:themeColor="text1"/>
          <w:sz w:val="21"/>
          <w:szCs w:val="21"/>
        </w:rPr>
        <w:t>48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85C01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D20860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E4800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3345C" w:rsidRPr="00DD5532">
        <w:rPr>
          <w:rFonts w:eastAsia="Hiragino Mincho Pro W3" w:cs="Times New Roman"/>
          <w:color w:val="000000" w:themeColor="text1"/>
          <w:sz w:val="21"/>
          <w:szCs w:val="21"/>
        </w:rPr>
        <w:t>78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5A1AFE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E3345C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50A7A" w:rsidRPr="00DD5532">
        <w:rPr>
          <w:rFonts w:eastAsia="Hiragino Mincho Pro W3" w:cs="Times New Roman"/>
          <w:color w:val="000000" w:themeColor="text1"/>
          <w:sz w:val="21"/>
          <w:szCs w:val="21"/>
        </w:rPr>
        <w:t>14</w:t>
      </w:r>
      <w:r w:rsidR="00AF4EBC" w:rsidRPr="00DD5532">
        <w:rPr>
          <w:rFonts w:eastAsia="Hiragino Mincho Pro W3" w:cs="Times New Roman"/>
          <w:color w:val="000000" w:themeColor="text1"/>
          <w:sz w:val="21"/>
          <w:szCs w:val="21"/>
        </w:rPr>
        <w:t>15</w:t>
      </w:r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50A7A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AF4EBC" w:rsidRPr="00772C0B">
        <w:rPr>
          <w:rFonts w:eastAsia="Hiragino Mincho Pro W3" w:cs="Times New Roman"/>
          <w:color w:val="000000" w:themeColor="text1"/>
          <w:sz w:val="21"/>
          <w:szCs w:val="21"/>
        </w:rPr>
        <w:t>16</w:t>
      </w:r>
      <w:r w:rsidR="00772C0B" w:rsidRPr="00772C0B">
        <w:rPr>
          <w:rFonts w:eastAsia="Hiragino Mincho Pro W3" w:cs="Times New Roman" w:hint="eastAsia"/>
          <w:color w:val="000000" w:themeColor="text1"/>
          <w:sz w:val="21"/>
          <w:szCs w:val="21"/>
          <w:vertAlign w:val="superscript"/>
        </w:rPr>
        <w:t>*</w:t>
      </w:r>
      <w:bookmarkStart w:id="166" w:name="OLE_LINK325"/>
      <w:bookmarkStart w:id="167" w:name="OLE_LINK326"/>
      <w:r w:rsidR="004449B9" w:rsidRPr="00772C0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bookmarkEnd w:id="166"/>
      <w:bookmarkEnd w:id="167"/>
      <w:r w:rsidR="00E567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End w:id="162"/>
      <w:bookmarkEnd w:id="163"/>
      <w:r w:rsidR="006D7A46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6D7A46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&lt; 0.001</w:t>
      </w:r>
      <w:r w:rsidR="006D7A46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&lt; 0.001</w:t>
      </w:r>
    </w:p>
    <w:bookmarkEnd w:id="164"/>
    <w:bookmarkEnd w:id="165"/>
    <w:p w14:paraId="057D275D" w14:textId="67042E3E" w:rsidR="0033754D" w:rsidRPr="00953EFB" w:rsidRDefault="0033754D" w:rsidP="00D94678">
      <w:pPr>
        <w:tabs>
          <w:tab w:val="left" w:pos="360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12αOH BAs</w:t>
      </w:r>
      <w:bookmarkStart w:id="168" w:name="OLE_LINK85"/>
      <w:bookmarkStart w:id="169" w:name="OLE_LINK86"/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, </w:t>
      </w:r>
      <w:r w:rsidR="001B66ED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n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mol/L aortic plasma</w:t>
      </w:r>
    </w:p>
    <w:bookmarkEnd w:id="168"/>
    <w:bookmarkEnd w:id="169"/>
    <w:p w14:paraId="789CCD3B" w14:textId="0EFF5EE1" w:rsidR="00E52F12" w:rsidRPr="00DD5532" w:rsidRDefault="003E4336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DCA</w:t>
      </w:r>
      <w:r w:rsidR="00E7144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70" w:name="OLE_LINK33"/>
      <w:bookmarkStart w:id="171" w:name="OLE_LINK36"/>
      <w:r w:rsidR="00313848" w:rsidRPr="00DD5532">
        <w:rPr>
          <w:rFonts w:eastAsia="Hiragino Mincho Pro W3" w:cs="Times New Roman"/>
          <w:color w:val="000000" w:themeColor="text1"/>
          <w:sz w:val="21"/>
          <w:szCs w:val="21"/>
        </w:rPr>
        <w:t>23</w:t>
      </w:r>
      <w:r w:rsidR="00EE1841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001BBE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3</w:t>
      </w:r>
      <w:r w:rsidR="00313848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3248F3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001BB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72" w:name="OLE_LINK126"/>
      <w:bookmarkStart w:id="173" w:name="OLE_LINK127"/>
      <w:r w:rsidR="00313848" w:rsidRPr="00DD5532">
        <w:rPr>
          <w:rFonts w:eastAsia="Hiragino Mincho Pro W3" w:cs="Times New Roman"/>
          <w:color w:val="000000" w:themeColor="text1"/>
          <w:sz w:val="21"/>
          <w:szCs w:val="21"/>
        </w:rPr>
        <w:t>78</w:t>
      </w:r>
      <w:r w:rsidR="00EE1841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001BBE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313848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bookmarkEnd w:id="172"/>
      <w:bookmarkEnd w:id="173"/>
      <w:r w:rsidR="002D5546" w:rsidRPr="00DD5532">
        <w:rPr>
          <w:rFonts w:eastAsia="Hiragino Mincho Pro W3" w:cs="Times New Roman"/>
          <w:color w:val="000000" w:themeColor="text1"/>
          <w:sz w:val="21"/>
          <w:szCs w:val="21"/>
        </w:rPr>
        <w:t>86</w:t>
      </w:r>
      <w:bookmarkStart w:id="174" w:name="OLE_LINK323"/>
      <w:bookmarkStart w:id="175" w:name="OLE_LINK324"/>
      <w:r w:rsidR="00493EC2" w:rsidRPr="00DD5532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bookmarkEnd w:id="174"/>
      <w:bookmarkEnd w:id="175"/>
      <w:r w:rsidR="00001BB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36866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EE1841" w:rsidRPr="00DD5532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="00E36866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176" w:name="OLE_LINK128"/>
      <w:bookmarkStart w:id="177" w:name="OLE_LINK129"/>
      <w:r w:rsidR="00E36866" w:rsidRPr="00DD5532">
        <w:rPr>
          <w:rFonts w:eastAsia="Hiragino Mincho Pro W3" w:cs="Times New Roman"/>
          <w:color w:val="000000" w:themeColor="text1"/>
          <w:sz w:val="21"/>
          <w:szCs w:val="21"/>
        </w:rPr>
        <w:t>± 1</w:t>
      </w:r>
      <w:bookmarkEnd w:id="176"/>
      <w:bookmarkEnd w:id="177"/>
      <w:r w:rsidR="00FA492E" w:rsidRPr="00DD5532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="003248F3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bookmarkStart w:id="178" w:name="OLE_LINK342"/>
      <w:bookmarkStart w:id="179" w:name="OLE_LINK343"/>
      <w:r w:rsidR="000743F2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bookmarkEnd w:id="178"/>
      <w:bookmarkEnd w:id="179"/>
      <w:r w:rsidR="00001BB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36866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EE1841" w:rsidRPr="00DD5532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FA492E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E36866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A492E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E36866" w:rsidRPr="00DD5532">
        <w:rPr>
          <w:rFonts w:eastAsia="Hiragino Mincho Pro W3" w:cs="Times New Roman"/>
          <w:color w:val="000000" w:themeColor="text1"/>
          <w:sz w:val="21"/>
          <w:szCs w:val="21"/>
        </w:rPr>
        <w:t>.2</w:t>
      </w:r>
      <w:r w:rsidR="00547A96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4D0066" w:rsidRPr="00772C0B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001BB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0E2447" w:rsidRPr="00DD5532">
        <w:rPr>
          <w:rFonts w:eastAsia="Hiragino Mincho Pro W3" w:cs="Times New Roman"/>
          <w:color w:val="000000" w:themeColor="text1"/>
          <w:sz w:val="21"/>
          <w:szCs w:val="21"/>
        </w:rPr>
        <w:t>0.00</w:t>
      </w:r>
      <w:r w:rsidR="00762FAC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="005B0E5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0E2447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762FAC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0E2447" w:rsidRPr="00DD5532">
        <w:rPr>
          <w:rFonts w:eastAsia="Hiragino Mincho Pro W3" w:cs="Times New Roman"/>
          <w:color w:val="000000" w:themeColor="text1"/>
          <w:sz w:val="21"/>
          <w:szCs w:val="21"/>
        </w:rPr>
        <w:t>0.00</w:t>
      </w:r>
      <w:r w:rsidR="00762FAC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</w:p>
    <w:bookmarkEnd w:id="170"/>
    <w:bookmarkEnd w:id="171"/>
    <w:p w14:paraId="77B55926" w14:textId="7B06FDB9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TDCA</w:t>
      </w:r>
      <w:r w:rsidR="009571C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80" w:name="OLE_LINK37"/>
      <w:bookmarkStart w:id="181" w:name="OLE_LINK42"/>
      <w:r w:rsidR="00C7425C" w:rsidRPr="00DD5532">
        <w:rPr>
          <w:rFonts w:eastAsia="Hiragino Mincho Pro W3" w:cs="Times New Roman"/>
          <w:color w:val="000000" w:themeColor="text1"/>
          <w:sz w:val="21"/>
          <w:szCs w:val="21"/>
        </w:rPr>
        <w:t>209</w:t>
      </w:r>
      <w:r w:rsidR="009571CE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7425C" w:rsidRPr="00DD5532">
        <w:rPr>
          <w:rFonts w:eastAsia="Hiragino Mincho Pro W3" w:cs="Times New Roman"/>
          <w:color w:val="000000" w:themeColor="text1"/>
          <w:sz w:val="21"/>
          <w:szCs w:val="21"/>
        </w:rPr>
        <w:t>186</w:t>
      </w:r>
      <w:r w:rsidR="003248F3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9571C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7425C" w:rsidRPr="00DD5532">
        <w:rPr>
          <w:rFonts w:eastAsia="Hiragino Mincho Pro W3" w:cs="Times New Roman"/>
          <w:color w:val="000000" w:themeColor="text1"/>
          <w:sz w:val="21"/>
          <w:szCs w:val="21"/>
        </w:rPr>
        <w:t>971</w:t>
      </w:r>
      <w:r w:rsidR="009571CE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313848" w:rsidRPr="00DD5532">
        <w:rPr>
          <w:rFonts w:eastAsia="Hiragino Mincho Pro W3" w:cs="Times New Roman"/>
          <w:color w:val="000000" w:themeColor="text1"/>
          <w:sz w:val="21"/>
          <w:szCs w:val="21"/>
        </w:rPr>
        <w:t>27</w:t>
      </w:r>
      <w:r w:rsidR="00EC2699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bookmarkStart w:id="182" w:name="OLE_LINK337"/>
      <w:bookmarkStart w:id="183" w:name="OLE_LINK338"/>
      <w:r w:rsidR="00493EC2" w:rsidRPr="00DD5532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bookmarkEnd w:id="182"/>
      <w:bookmarkEnd w:id="183"/>
      <w:r w:rsidR="009571C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51933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248F3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bookmarkStart w:id="184" w:name="OLE_LINK327"/>
      <w:bookmarkStart w:id="185" w:name="OLE_LINK328"/>
      <w:r w:rsidR="00567870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bookmarkEnd w:id="184"/>
      <w:bookmarkEnd w:id="185"/>
      <w:r w:rsidR="009571C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51933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248F3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A7B65">
        <w:rPr>
          <w:rFonts w:ascii="Segoe UI Symbol" w:eastAsia="Hiragino Mincho Pro W3" w:hAnsi="Segoe UI Symbol" w:cs="Segoe UI Symbol"/>
          <w:color w:val="000000" w:themeColor="text1"/>
          <w:sz w:val="21"/>
          <w:szCs w:val="21"/>
          <w:vertAlign w:val="superscript"/>
        </w:rPr>
        <w:t>#</w:t>
      </w:r>
      <w:r w:rsidR="009571C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3279C" w:rsidRPr="00DD5532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AD4D37" w:rsidRPr="00DD5532">
        <w:rPr>
          <w:rFonts w:eastAsia="Hiragino Mincho Pro W3" w:cs="Times New Roman"/>
          <w:color w:val="000000" w:themeColor="text1"/>
          <w:sz w:val="21"/>
          <w:szCs w:val="21"/>
        </w:rPr>
        <w:t>06</w:t>
      </w:r>
      <w:r w:rsidR="00A7746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A77460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762FAC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A77460" w:rsidRPr="00DD5532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AD4D37" w:rsidRPr="00DD5532">
        <w:rPr>
          <w:rFonts w:eastAsia="Hiragino Mincho Pro W3" w:cs="Times New Roman"/>
          <w:color w:val="000000" w:themeColor="text1"/>
          <w:sz w:val="21"/>
          <w:szCs w:val="21"/>
        </w:rPr>
        <w:t>06</w:t>
      </w:r>
    </w:p>
    <w:bookmarkEnd w:id="180"/>
    <w:bookmarkEnd w:id="181"/>
    <w:p w14:paraId="3AA3C81B" w14:textId="4A93A1E7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</w:tabs>
        <w:kinsoku w:val="0"/>
        <w:overflowPunct w:val="0"/>
        <w:spacing w:line="26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GDCA</w:t>
      </w:r>
      <w:r w:rsidR="00442E4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86" w:name="OLE_LINK43"/>
      <w:bookmarkStart w:id="187" w:name="OLE_LINK46"/>
      <w:r w:rsidR="00313848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="000F23C3" w:rsidRPr="00DD5532">
        <w:rPr>
          <w:rFonts w:eastAsia="Hiragino Mincho Pro W3" w:cs="Times New Roman"/>
          <w:color w:val="000000" w:themeColor="text1"/>
          <w:sz w:val="21"/>
          <w:szCs w:val="21"/>
        </w:rPr>
        <w:t>.2</w:t>
      </w:r>
      <w:r w:rsidR="00442E4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4</w:t>
      </w:r>
      <w:r w:rsidR="000F23C3" w:rsidRPr="00DD5532">
        <w:rPr>
          <w:rFonts w:eastAsia="Hiragino Mincho Pro W3" w:cs="Times New Roman"/>
          <w:color w:val="000000" w:themeColor="text1"/>
          <w:sz w:val="21"/>
          <w:szCs w:val="21"/>
        </w:rPr>
        <w:t>.1</w:t>
      </w:r>
      <w:r w:rsidR="00442E4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0F23C3" w:rsidRPr="00DD5532">
        <w:rPr>
          <w:rFonts w:eastAsia="Hiragino Mincho Pro W3" w:cs="Times New Roman"/>
          <w:color w:val="000000" w:themeColor="text1"/>
          <w:sz w:val="21"/>
          <w:szCs w:val="21"/>
        </w:rPr>
        <w:t>18</w:t>
      </w:r>
      <w:r w:rsidR="00442E4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0F23C3" w:rsidRPr="00DD5532">
        <w:rPr>
          <w:rFonts w:eastAsia="Hiragino Mincho Pro W3" w:cs="Times New Roman"/>
          <w:color w:val="000000" w:themeColor="text1"/>
          <w:sz w:val="21"/>
          <w:szCs w:val="21"/>
        </w:rPr>
        <w:t>4.7</w:t>
      </w:r>
      <w:r w:rsidR="00442E4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51933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42E4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51933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42E4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E0F04" w:rsidRPr="00DD5532">
        <w:rPr>
          <w:rFonts w:eastAsia="Hiragino Mincho Pro W3" w:cs="Times New Roman"/>
          <w:color w:val="000000" w:themeColor="text1"/>
          <w:sz w:val="21"/>
          <w:szCs w:val="21"/>
        </w:rPr>
        <w:t>0.11</w:t>
      </w:r>
      <w:r w:rsidR="00FE0F04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FE0F04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0.11</w:t>
      </w:r>
    </w:p>
    <w:bookmarkEnd w:id="186"/>
    <w:bookmarkEnd w:id="187"/>
    <w:p w14:paraId="193C33E3" w14:textId="20762068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7oDCA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88" w:name="OLE_LINK122"/>
      <w:bookmarkStart w:id="189" w:name="OLE_LINK123"/>
      <w:bookmarkStart w:id="190" w:name="OLE_LINK75"/>
      <w:bookmarkStart w:id="191" w:name="OLE_LINK77"/>
      <w:bookmarkStart w:id="192" w:name="OLE_LINK80"/>
      <w:r w:rsidR="00E06FFF" w:rsidRPr="00DD5532">
        <w:rPr>
          <w:rFonts w:eastAsia="Hiragino Mincho Pro W3" w:cs="Times New Roman"/>
          <w:color w:val="000000" w:themeColor="text1"/>
          <w:sz w:val="21"/>
          <w:szCs w:val="21"/>
        </w:rPr>
        <w:t>52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1</w:t>
      </w:r>
      <w:r w:rsidR="00D2151F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bookmarkEnd w:id="188"/>
      <w:bookmarkEnd w:id="189"/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93" w:name="OLE_LINK63"/>
      <w:bookmarkStart w:id="194" w:name="OLE_LINK64"/>
      <w:bookmarkStart w:id="195" w:name="OLE_LINK65"/>
      <w:bookmarkStart w:id="196" w:name="OLE_LINK73"/>
      <w:bookmarkStart w:id="197" w:name="OLE_LINK74"/>
      <w:r w:rsidR="00D2151F" w:rsidRPr="00DD5532">
        <w:rPr>
          <w:rFonts w:eastAsia="Hiragino Mincho Pro W3" w:cs="Times New Roman"/>
          <w:color w:val="000000" w:themeColor="text1"/>
          <w:sz w:val="21"/>
          <w:szCs w:val="21"/>
        </w:rPr>
        <w:t>13</w:t>
      </w:r>
      <w:r w:rsidR="00E06FFF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193"/>
      <w:bookmarkEnd w:id="194"/>
      <w:bookmarkEnd w:id="195"/>
      <w:bookmarkEnd w:id="196"/>
      <w:bookmarkEnd w:id="197"/>
      <w:r w:rsidR="00D2151F" w:rsidRPr="00DD5532">
        <w:rPr>
          <w:rFonts w:eastAsia="Hiragino Mincho Pro W3" w:cs="Times New Roman"/>
          <w:color w:val="000000" w:themeColor="text1"/>
          <w:sz w:val="21"/>
          <w:szCs w:val="21"/>
        </w:rPr>
        <w:t>49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2151F" w:rsidRPr="00DD5532">
        <w:rPr>
          <w:rFonts w:eastAsia="Hiragino Mincho Pro W3" w:cs="Times New Roman"/>
          <w:color w:val="000000" w:themeColor="text1"/>
          <w:sz w:val="21"/>
          <w:szCs w:val="21"/>
        </w:rPr>
        <w:t>16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E06FFF" w:rsidRPr="00DD5532">
        <w:rPr>
          <w:rFonts w:eastAsia="Hiragino Mincho Pro W3" w:cs="Times New Roman"/>
          <w:color w:val="000000" w:themeColor="text1"/>
          <w:sz w:val="21"/>
          <w:szCs w:val="21"/>
        </w:rPr>
        <w:t>4.6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2151F" w:rsidRPr="00DD5532">
        <w:rPr>
          <w:rFonts w:eastAsia="Hiragino Mincho Pro W3" w:cs="Times New Roman"/>
          <w:color w:val="000000" w:themeColor="text1"/>
          <w:sz w:val="21"/>
          <w:szCs w:val="21"/>
        </w:rPr>
        <w:t>10</w:t>
      </w:r>
      <w:r w:rsidR="00E06FFF" w:rsidRPr="00DD5532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2151F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E06FFF" w:rsidRPr="00DD5532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8C03C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E3942" w:rsidRPr="00DD5532">
        <w:rPr>
          <w:rFonts w:eastAsia="Hiragino Mincho Pro W3" w:cs="Times New Roman"/>
          <w:color w:val="000000" w:themeColor="text1"/>
          <w:sz w:val="21"/>
          <w:szCs w:val="21"/>
        </w:rPr>
        <w:t>0.00</w:t>
      </w:r>
      <w:r w:rsidR="00E3355C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5B0E5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E3942" w:rsidRPr="00DD5532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="00FE5D94" w:rsidRPr="00DD5532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5B0E5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E3942" w:rsidRPr="00DD5532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FE5D94" w:rsidRPr="00DD5532">
        <w:rPr>
          <w:rFonts w:eastAsia="Hiragino Mincho Pro W3" w:cs="Times New Roman"/>
          <w:color w:val="000000" w:themeColor="text1"/>
          <w:sz w:val="21"/>
          <w:szCs w:val="21"/>
        </w:rPr>
        <w:t>72</w:t>
      </w:r>
    </w:p>
    <w:bookmarkEnd w:id="190"/>
    <w:bookmarkEnd w:id="191"/>
    <w:bookmarkEnd w:id="192"/>
    <w:p w14:paraId="23A404F4" w14:textId="2461104E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12oLCA</w:t>
      </w:r>
      <w:r w:rsidR="00B8637B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8637B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5E26C9" w:rsidRPr="00DD5532">
        <w:rPr>
          <w:rFonts w:eastAsia="Hiragino Mincho Pro W3" w:cs="Times New Roman"/>
          <w:color w:val="000000" w:themeColor="text1"/>
          <w:sz w:val="21"/>
          <w:szCs w:val="21"/>
        </w:rPr>
        <w:t>.4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7</w:t>
      </w:r>
      <w:r w:rsidR="005E26C9" w:rsidRPr="00DD5532">
        <w:rPr>
          <w:rFonts w:eastAsia="Hiragino Mincho Pro W3" w:cs="Times New Roman"/>
          <w:color w:val="000000" w:themeColor="text1"/>
          <w:sz w:val="21"/>
          <w:szCs w:val="21"/>
        </w:rPr>
        <w:t>.4</w:t>
      </w:r>
      <w:r w:rsidR="00B8637B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8637B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141971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198" w:name="OLE_LINK272"/>
      <w:bookmarkStart w:id="199" w:name="OLE_LINK273"/>
      <w:r w:rsidR="00141971" w:rsidRPr="00DD5532">
        <w:rPr>
          <w:rFonts w:eastAsia="Hiragino Mincho Pro W3" w:cs="Times New Roman"/>
          <w:color w:val="000000" w:themeColor="text1"/>
          <w:sz w:val="21"/>
          <w:szCs w:val="21"/>
        </w:rPr>
        <w:t>0.33</w:t>
      </w:r>
      <w:bookmarkEnd w:id="198"/>
      <w:bookmarkEnd w:id="199"/>
      <w:r w:rsidR="005B0E5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41971" w:rsidRPr="00DD5532">
        <w:rPr>
          <w:rFonts w:eastAsia="Hiragino Mincho Pro W3" w:cs="Times New Roman"/>
          <w:color w:val="000000" w:themeColor="text1"/>
          <w:sz w:val="21"/>
          <w:szCs w:val="21"/>
        </w:rPr>
        <w:t>0.33</w:t>
      </w:r>
      <w:r w:rsidR="005B0E5E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41971" w:rsidRPr="00DD5532">
        <w:rPr>
          <w:rFonts w:eastAsia="Hiragino Mincho Pro W3" w:cs="Times New Roman"/>
          <w:color w:val="000000" w:themeColor="text1"/>
          <w:sz w:val="21"/>
          <w:szCs w:val="21"/>
        </w:rPr>
        <w:t>0.33</w:t>
      </w:r>
    </w:p>
    <w:p w14:paraId="17C6E9A0" w14:textId="40659777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left" w:pos="7575"/>
          <w:tab w:val="center" w:pos="8640"/>
        </w:tabs>
        <w:kinsoku w:val="0"/>
        <w:overflowPunct w:val="0"/>
        <w:spacing w:line="26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3o12α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00" w:name="OLE_LINK78"/>
      <w:bookmarkStart w:id="201" w:name="OLE_LINK79"/>
      <w:r w:rsidR="00D0575E" w:rsidRPr="00DD5532">
        <w:rPr>
          <w:rFonts w:eastAsia="Hiragino Mincho Pro W3" w:cs="Times New Roman"/>
          <w:color w:val="000000" w:themeColor="text1"/>
          <w:sz w:val="21"/>
          <w:szCs w:val="21"/>
        </w:rPr>
        <w:t>12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5D4408" w:rsidRPr="00DD5532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17D83" w:rsidRPr="00DD5532">
        <w:rPr>
          <w:rFonts w:eastAsia="Hiragino Mincho Pro W3" w:cs="Times New Roman"/>
          <w:color w:val="000000" w:themeColor="text1"/>
          <w:sz w:val="21"/>
          <w:szCs w:val="21"/>
        </w:rPr>
        <w:t>30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17D83" w:rsidRPr="00DD5532">
        <w:rPr>
          <w:rFonts w:eastAsia="Hiragino Mincho Pro W3" w:cs="Times New Roman"/>
          <w:color w:val="000000" w:themeColor="text1"/>
          <w:sz w:val="21"/>
          <w:szCs w:val="21"/>
        </w:rPr>
        <w:t>6.7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End w:id="200"/>
      <w:bookmarkEnd w:id="201"/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02" w:name="OLE_LINK83"/>
      <w:bookmarkStart w:id="203" w:name="OLE_LINK84"/>
      <w:r w:rsidR="00326CD7" w:rsidRPr="00DD5532">
        <w:rPr>
          <w:rFonts w:eastAsia="Hiragino Mincho Pro W3" w:cs="Times New Roman"/>
          <w:color w:val="000000" w:themeColor="text1"/>
          <w:sz w:val="21"/>
          <w:szCs w:val="21"/>
        </w:rPr>
        <w:t>0.074</w:t>
      </w:r>
      <w:r w:rsidR="00326C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326CD7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0.074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End w:id="202"/>
      <w:bookmarkEnd w:id="203"/>
    </w:p>
    <w:p w14:paraId="5708C048" w14:textId="7E358F3B" w:rsidR="002F7D6F" w:rsidRPr="00DA73B1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left" w:pos="757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UCA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96B07" w:rsidRPr="00DD5532">
        <w:rPr>
          <w:rFonts w:eastAsia="Hiragino Mincho Pro W3" w:cs="Times New Roman"/>
          <w:color w:val="000000" w:themeColor="text1"/>
          <w:sz w:val="21"/>
          <w:szCs w:val="21"/>
        </w:rPr>
        <w:t>59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296B07" w:rsidRPr="00DD5532">
        <w:rPr>
          <w:rFonts w:eastAsia="Hiragino Mincho Pro W3" w:cs="Times New Roman"/>
          <w:color w:val="000000" w:themeColor="text1"/>
          <w:sz w:val="21"/>
          <w:szCs w:val="21"/>
        </w:rPr>
        <w:t>12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04" w:name="OLE_LINK93"/>
      <w:bookmarkStart w:id="205" w:name="OLE_LINK94"/>
      <w:bookmarkStart w:id="206" w:name="OLE_LINK130"/>
      <w:r w:rsidR="00296B07" w:rsidRPr="00DD5532">
        <w:rPr>
          <w:rFonts w:eastAsia="Hiragino Mincho Pro W3" w:cs="Times New Roman"/>
          <w:color w:val="000000" w:themeColor="text1"/>
          <w:sz w:val="21"/>
          <w:szCs w:val="21"/>
        </w:rPr>
        <w:t>90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296B07" w:rsidRPr="00DD5532">
        <w:rPr>
          <w:rFonts w:eastAsia="Hiragino Mincho Pro W3" w:cs="Times New Roman"/>
          <w:color w:val="000000" w:themeColor="text1"/>
          <w:sz w:val="21"/>
          <w:szCs w:val="21"/>
        </w:rPr>
        <w:t>29</w:t>
      </w:r>
      <w:bookmarkEnd w:id="204"/>
      <w:bookmarkEnd w:id="205"/>
      <w:bookmarkEnd w:id="206"/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30868" w:rsidRPr="00DD5532">
        <w:rPr>
          <w:rFonts w:eastAsia="Hiragino Mincho Pro W3" w:cs="Times New Roman"/>
          <w:color w:val="000000" w:themeColor="text1"/>
          <w:sz w:val="21"/>
          <w:szCs w:val="21"/>
        </w:rPr>
        <w:t>2.8</w:t>
      </w:r>
      <w:r w:rsidR="00725D3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830868" w:rsidRPr="00DD5532">
        <w:rPr>
          <w:rFonts w:eastAsia="Hiragino Mincho Pro W3" w:cs="Times New Roman"/>
          <w:color w:val="000000" w:themeColor="text1"/>
          <w:sz w:val="21"/>
          <w:szCs w:val="21"/>
        </w:rPr>
        <w:t>2.8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725D3F" w:rsidRPr="00DD5532">
        <w:rPr>
          <w:rFonts w:eastAsia="Hiragino Mincho Pro W3" w:cs="Times New Roman"/>
          <w:color w:val="000000" w:themeColor="text1"/>
          <w:sz w:val="21"/>
          <w:szCs w:val="21"/>
        </w:rPr>
        <w:t>22</w:t>
      </w:r>
      <w:r w:rsidR="002F7D6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31DF8" w:rsidRPr="00DD5532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830868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5E0DA4" w:rsidRPr="00DA73B1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722D71" w:rsidRPr="00DA73B1">
        <w:rPr>
          <w:rFonts w:eastAsia="Hiragino Mincho Pro W3" w:cs="Times New Roman"/>
          <w:color w:val="000000" w:themeColor="text1"/>
          <w:sz w:val="21"/>
          <w:szCs w:val="21"/>
        </w:rPr>
        <w:t>0.13</w:t>
      </w:r>
      <w:r w:rsidR="00722D71" w:rsidRPr="00DA73B1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A73B1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722D71" w:rsidRPr="00DA73B1">
        <w:rPr>
          <w:rFonts w:eastAsia="Hiragino Mincho Pro W3" w:cs="Times New Roman"/>
          <w:color w:val="000000" w:themeColor="text1"/>
          <w:sz w:val="21"/>
          <w:szCs w:val="21"/>
        </w:rPr>
        <w:tab/>
        <w:t>0.7</w:t>
      </w:r>
      <w:r w:rsidR="00D67CDE" w:rsidRPr="00DA73B1">
        <w:rPr>
          <w:rFonts w:eastAsia="Hiragino Mincho Pro W3" w:cs="Times New Roman"/>
          <w:color w:val="000000" w:themeColor="text1"/>
          <w:sz w:val="21"/>
          <w:szCs w:val="21"/>
        </w:rPr>
        <w:t>8</w:t>
      </w:r>
    </w:p>
    <w:p w14:paraId="759E17E5" w14:textId="061ACF31" w:rsidR="0033754D" w:rsidRPr="00953EFB" w:rsidRDefault="0033754D" w:rsidP="00D94678">
      <w:pPr>
        <w:tabs>
          <w:tab w:val="left" w:pos="360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bookmarkStart w:id="207" w:name="OLE_LINK110"/>
      <w:bookmarkStart w:id="208" w:name="OLE_LINK111"/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Primary non-12αOH BAs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, </w:t>
      </w:r>
      <w:r w:rsidR="001B66ED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n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mol/L aortic plasma</w:t>
      </w:r>
    </w:p>
    <w:bookmarkEnd w:id="207"/>
    <w:bookmarkEnd w:id="208"/>
    <w:p w14:paraId="499429D7" w14:textId="7586D48D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CDCA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09" w:name="OLE_LINK87"/>
      <w:bookmarkStart w:id="210" w:name="OLE_LINK88"/>
      <w:r w:rsidR="00B733FD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EC509D" w:rsidRPr="00DD5532">
        <w:rPr>
          <w:rFonts w:eastAsia="Hiragino Mincho Pro W3" w:cs="Times New Roman"/>
          <w:color w:val="000000" w:themeColor="text1"/>
          <w:sz w:val="21"/>
          <w:szCs w:val="21"/>
        </w:rPr>
        <w:t>07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>26</w:t>
      </w:r>
      <w:r w:rsidR="00FE3534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11" w:name="OLE_LINK131"/>
      <w:bookmarkStart w:id="212" w:name="OLE_LINK132"/>
      <w:r w:rsidR="00B733FD" w:rsidRPr="00DD5532">
        <w:rPr>
          <w:rFonts w:eastAsia="Hiragino Mincho Pro W3" w:cs="Times New Roman"/>
          <w:color w:val="000000" w:themeColor="text1"/>
          <w:sz w:val="21"/>
          <w:szCs w:val="21"/>
        </w:rPr>
        <w:t>18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12</w:t>
      </w:r>
      <w:bookmarkEnd w:id="211"/>
      <w:bookmarkEnd w:id="212"/>
      <w:r w:rsidR="00314092" w:rsidRPr="00DD5532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13" w:name="OLE_LINK133"/>
      <w:bookmarkStart w:id="214" w:name="OLE_LINK134"/>
      <w:r w:rsidR="00EC509D" w:rsidRPr="00DD5532">
        <w:rPr>
          <w:rFonts w:eastAsia="Hiragino Mincho Pro W3" w:cs="Times New Roman"/>
          <w:color w:val="000000" w:themeColor="text1"/>
          <w:sz w:val="21"/>
          <w:szCs w:val="21"/>
        </w:rPr>
        <w:t>2.5</w:t>
      </w:r>
      <w:r w:rsidR="000A121A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213"/>
      <w:bookmarkEnd w:id="214"/>
      <w:r w:rsidR="00B521E1" w:rsidRPr="00DD5532">
        <w:rPr>
          <w:rFonts w:eastAsia="Hiragino Mincho Pro W3" w:cs="Times New Roman"/>
          <w:color w:val="000000" w:themeColor="text1"/>
          <w:sz w:val="21"/>
          <w:szCs w:val="21"/>
        </w:rPr>
        <w:t>2.5</w:t>
      </w:r>
      <w:r w:rsidR="00FE3534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7438F4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C509D" w:rsidRPr="00DD5532">
        <w:rPr>
          <w:rFonts w:eastAsia="Hiragino Mincho Pro W3" w:cs="Times New Roman"/>
          <w:color w:val="000000" w:themeColor="text1"/>
          <w:sz w:val="21"/>
          <w:szCs w:val="21"/>
        </w:rPr>
        <w:t>3.9</w:t>
      </w:r>
      <w:r w:rsidR="000A121A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B521E1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3.9</w:t>
      </w:r>
      <w:r w:rsidR="00846DC6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 </w:t>
      </w:r>
      <w:bookmarkEnd w:id="209"/>
      <w:bookmarkEnd w:id="210"/>
      <w:r w:rsidR="00135F3C" w:rsidRPr="00DD5532">
        <w:rPr>
          <w:rFonts w:eastAsia="Hiragino Mincho Pro W3" w:cs="Times New Roman"/>
          <w:color w:val="000000" w:themeColor="text1"/>
          <w:sz w:val="21"/>
          <w:szCs w:val="21"/>
        </w:rPr>
        <w:t>0.005</w:t>
      </w:r>
      <w:r w:rsidR="0077108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77108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35F3C" w:rsidRPr="00DD5532">
        <w:rPr>
          <w:rFonts w:eastAsia="Hiragino Mincho Pro W3" w:cs="Times New Roman"/>
          <w:color w:val="000000" w:themeColor="text1"/>
          <w:sz w:val="21"/>
          <w:szCs w:val="21"/>
        </w:rPr>
        <w:t>0.004</w:t>
      </w:r>
    </w:p>
    <w:p w14:paraId="5865258D" w14:textId="7EF3C81A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TCDCA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15" w:name="OLE_LINK96"/>
      <w:bookmarkStart w:id="216" w:name="OLE_LINK97"/>
      <w:bookmarkStart w:id="217" w:name="OLE_LINK100"/>
      <w:bookmarkStart w:id="218" w:name="OLE_LINK101"/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>57 ± 6</w:t>
      </w:r>
      <w:r w:rsidR="00782787" w:rsidRPr="00DD5532">
        <w:rPr>
          <w:rFonts w:eastAsia="Hiragino Mincho Pro W3" w:cs="Times New Roman"/>
          <w:color w:val="000000" w:themeColor="text1"/>
          <w:sz w:val="21"/>
          <w:szCs w:val="21"/>
        </w:rPr>
        <w:t>.2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25 ± 3</w:t>
      </w:r>
      <w:r w:rsidR="00782787" w:rsidRPr="00DD5532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0 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61 ± 7</w:t>
      </w:r>
      <w:r w:rsidR="00782787" w:rsidRPr="00DD5532">
        <w:rPr>
          <w:rFonts w:eastAsia="Hiragino Mincho Pro W3" w:cs="Times New Roman"/>
          <w:color w:val="000000" w:themeColor="text1"/>
          <w:sz w:val="21"/>
          <w:szCs w:val="21"/>
        </w:rPr>
        <w:t>.2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36 ± 5</w:t>
      </w:r>
      <w:bookmarkEnd w:id="215"/>
      <w:bookmarkEnd w:id="216"/>
      <w:r w:rsidR="00782787" w:rsidRPr="00DD5532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="00FA4E2B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77108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5548A" w:rsidRPr="00DD5532">
        <w:rPr>
          <w:rFonts w:eastAsia="Hiragino Mincho Pro W3" w:cs="Times New Roman"/>
          <w:color w:val="000000" w:themeColor="text1"/>
          <w:sz w:val="21"/>
          <w:szCs w:val="21"/>
        </w:rPr>
        <w:t>0.19</w:t>
      </w:r>
      <w:r w:rsidR="00F5548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0.54</w:t>
      </w:r>
    </w:p>
    <w:bookmarkEnd w:id="217"/>
    <w:bookmarkEnd w:id="218"/>
    <w:p w14:paraId="4F9DA405" w14:textId="03D2D968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GCDCA</w:t>
      </w:r>
      <w:r w:rsidR="00221483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25F10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05552B" w:rsidRPr="00DD5532">
        <w:rPr>
          <w:rFonts w:eastAsia="Hiragino Mincho Pro W3" w:cs="Times New Roman"/>
          <w:color w:val="000000" w:themeColor="text1"/>
          <w:sz w:val="21"/>
          <w:szCs w:val="21"/>
        </w:rPr>
        <w:t>.1</w:t>
      </w:r>
      <w:r w:rsidR="00A25F10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05552B" w:rsidRPr="00DD5532">
        <w:rPr>
          <w:rFonts w:eastAsia="Hiragino Mincho Pro W3" w:cs="Times New Roman"/>
          <w:color w:val="000000" w:themeColor="text1"/>
          <w:sz w:val="21"/>
          <w:szCs w:val="21"/>
        </w:rPr>
        <w:t>4.1</w:t>
      </w:r>
      <w:r w:rsidR="00221483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221483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25F10" w:rsidRPr="00DD5532">
        <w:rPr>
          <w:rFonts w:eastAsia="Hiragino Mincho Pro W3" w:cs="Times New Roman"/>
          <w:color w:val="000000" w:themeColor="text1"/>
          <w:sz w:val="21"/>
          <w:szCs w:val="21"/>
        </w:rPr>
        <w:t>0.3 ± 0.3</w:t>
      </w:r>
      <w:r w:rsidR="00221483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2699D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0.29</w:t>
      </w:r>
      <w:r w:rsidR="00D2699D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0.37</w:t>
      </w:r>
      <w:r w:rsidR="00D2699D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0.37</w:t>
      </w:r>
    </w:p>
    <w:p w14:paraId="1E9B2DC7" w14:textId="05D272B2" w:rsidR="004246C5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075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αMCA</w:t>
      </w:r>
      <w:r w:rsidR="00221483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19" w:name="OLE_LINK102"/>
      <w:bookmarkStart w:id="220" w:name="OLE_LINK103"/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>16</w:t>
      </w:r>
      <w:r w:rsidR="00981EF5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31</w:t>
      </w:r>
      <w:r w:rsidR="00F45EE8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13 ± 8</w:t>
      </w:r>
      <w:r w:rsidR="00981EF5" w:rsidRPr="00DD5532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314092" w:rsidRPr="00DD5532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3</w:t>
      </w:r>
      <w:r w:rsidR="00981EF5" w:rsidRPr="00DD5532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3</w:t>
      </w:r>
      <w:r w:rsidR="00A0787D" w:rsidRPr="00DD5532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981EF5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F45EE8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bookmarkStart w:id="221" w:name="OLE_LINK299"/>
      <w:bookmarkStart w:id="222" w:name="OLE_LINK302"/>
      <w:r w:rsidR="007438F4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bookmarkEnd w:id="221"/>
      <w:bookmarkEnd w:id="222"/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981EF5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7</w:t>
      </w:r>
      <w:r w:rsidR="00981EF5" w:rsidRPr="00DD5532">
        <w:rPr>
          <w:rFonts w:eastAsia="Hiragino Mincho Pro W3" w:cs="Times New Roman"/>
          <w:color w:val="000000" w:themeColor="text1"/>
          <w:sz w:val="21"/>
          <w:szCs w:val="21"/>
        </w:rPr>
        <w:t>.0</w:t>
      </w:r>
      <w:r w:rsidR="00F45EE8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246C5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23" w:name="OLE_LINK264"/>
      <w:bookmarkStart w:id="224" w:name="OLE_LINK265"/>
      <w:bookmarkEnd w:id="219"/>
      <w:bookmarkEnd w:id="220"/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bookmarkEnd w:id="223"/>
      <w:bookmarkEnd w:id="224"/>
    </w:p>
    <w:p w14:paraId="17669777" w14:textId="021DBF46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βMCA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25" w:name="OLE_LINK104"/>
      <w:bookmarkStart w:id="226" w:name="OLE_LINK105"/>
      <w:r w:rsidR="000A3416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="00010085" w:rsidRPr="00DD5532">
        <w:rPr>
          <w:rFonts w:eastAsia="Hiragino Mincho Pro W3" w:cs="Times New Roman"/>
          <w:color w:val="000000" w:themeColor="text1"/>
          <w:sz w:val="21"/>
          <w:szCs w:val="21"/>
        </w:rPr>
        <w:t>76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1581B" w:rsidRPr="00DD5532">
        <w:rPr>
          <w:rFonts w:eastAsia="Hiragino Mincho Pro W3" w:cs="Times New Roman"/>
          <w:color w:val="000000" w:themeColor="text1"/>
          <w:sz w:val="21"/>
          <w:szCs w:val="21"/>
        </w:rPr>
        <w:t>10</w:t>
      </w:r>
      <w:r w:rsidR="00EF5B89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0A3416" w:rsidRPr="00DD5532">
        <w:rPr>
          <w:rFonts w:eastAsia="Hiragino Mincho Pro W3" w:cs="Times New Roman"/>
          <w:color w:val="000000" w:themeColor="text1"/>
          <w:sz w:val="21"/>
          <w:szCs w:val="21"/>
        </w:rPr>
        <w:t>88</w:t>
      </w:r>
      <w:r w:rsidR="00010085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1581B" w:rsidRPr="00DD5532">
        <w:rPr>
          <w:rFonts w:eastAsia="Hiragino Mincho Pro W3" w:cs="Times New Roman"/>
          <w:color w:val="000000" w:themeColor="text1"/>
          <w:sz w:val="21"/>
          <w:szCs w:val="21"/>
        </w:rPr>
        <w:t>26</w:t>
      </w:r>
      <w:r w:rsidR="00EF5B89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F45EE8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1581B" w:rsidRPr="00DD5532">
        <w:rPr>
          <w:rFonts w:eastAsia="Hiragino Mincho Pro W3" w:cs="Times New Roman"/>
          <w:color w:val="000000" w:themeColor="text1"/>
          <w:sz w:val="21"/>
          <w:szCs w:val="21"/>
        </w:rPr>
        <w:t>21</w:t>
      </w:r>
      <w:r w:rsidR="00010085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1581B" w:rsidRPr="00DD5532">
        <w:rPr>
          <w:rFonts w:eastAsia="Hiragino Mincho Pro W3" w:cs="Times New Roman"/>
          <w:color w:val="000000" w:themeColor="text1"/>
          <w:sz w:val="21"/>
          <w:szCs w:val="21"/>
        </w:rPr>
        <w:t>18</w:t>
      </w:r>
      <w:r w:rsidR="00F45EE8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010085" w:rsidRPr="00DD5532">
        <w:rPr>
          <w:rFonts w:eastAsia="Hiragino Mincho Pro W3" w:cs="Times New Roman"/>
          <w:color w:val="000000" w:themeColor="text1"/>
          <w:sz w:val="21"/>
          <w:szCs w:val="21"/>
        </w:rPr>
        <w:t>398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41581B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63</w:t>
      </w:r>
      <w:r w:rsidR="00F45EE8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1A32A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936F67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936F67" w:rsidRPr="00DD5532">
        <w:rPr>
          <w:rFonts w:eastAsia="Hiragino Mincho Pro W3" w:cs="Times New Roman"/>
          <w:color w:val="000000" w:themeColor="text1"/>
          <w:sz w:val="21"/>
          <w:szCs w:val="21"/>
        </w:rPr>
        <w:t>05</w:t>
      </w:r>
      <w:r w:rsidR="00D571CC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</w:p>
    <w:bookmarkEnd w:id="225"/>
    <w:bookmarkEnd w:id="226"/>
    <w:p w14:paraId="1CC6BB20" w14:textId="392F8EE1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975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TαMCA</w:t>
      </w:r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27" w:name="OLE_LINK106"/>
      <w:bookmarkStart w:id="228" w:name="OLE_LINK107"/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>14</w:t>
      </w:r>
      <w:r w:rsidR="006C70E8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17</w:t>
      </w:r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68 ± 10 </w:t>
      </w:r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6C70E8" w:rsidRPr="00DD5532">
        <w:rPr>
          <w:rFonts w:eastAsia="Hiragino Mincho Pro W3" w:cs="Times New Roman"/>
          <w:color w:val="000000" w:themeColor="text1"/>
          <w:sz w:val="21"/>
          <w:szCs w:val="21"/>
        </w:rPr>
        <w:t>35</w:t>
      </w:r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15</w:t>
      </w:r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87 ± 15</w:t>
      </w:r>
      <w:r w:rsidR="009838B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3B1A76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0.71</w:t>
      </w:r>
      <w:r w:rsidR="0058549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B1A76" w:rsidRPr="00DD5532">
        <w:rPr>
          <w:rFonts w:eastAsia="Hiragino Mincho Pro W3" w:cs="Times New Roman"/>
          <w:color w:val="000000" w:themeColor="text1"/>
          <w:sz w:val="21"/>
          <w:szCs w:val="21"/>
        </w:rPr>
        <w:t>0.37</w:t>
      </w:r>
    </w:p>
    <w:bookmarkEnd w:id="227"/>
    <w:bookmarkEnd w:id="228"/>
    <w:p w14:paraId="55B6C7BD" w14:textId="58D603CD" w:rsidR="00E52F12" w:rsidRPr="007E4F88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TβMCA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29" w:name="OLE_LINK112"/>
      <w:bookmarkStart w:id="230" w:name="OLE_LINK113"/>
      <w:bookmarkStart w:id="231" w:name="OLE_LINK108"/>
      <w:bookmarkStart w:id="232" w:name="OLE_LINK109"/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>51</w:t>
      </w:r>
      <w:r w:rsidR="00371023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2C8A" w:rsidRPr="00DD5532">
        <w:rPr>
          <w:rFonts w:eastAsia="Hiragino Mincho Pro W3" w:cs="Times New Roman"/>
          <w:color w:val="000000" w:themeColor="text1"/>
          <w:sz w:val="21"/>
          <w:szCs w:val="21"/>
        </w:rPr>
        <w:t>62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38</w:t>
      </w:r>
      <w:r w:rsidR="00371023" w:rsidRPr="00DD5532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D2C8A" w:rsidRPr="00DD5532">
        <w:rPr>
          <w:rFonts w:eastAsia="Hiragino Mincho Pro W3" w:cs="Times New Roman"/>
          <w:color w:val="000000" w:themeColor="text1"/>
          <w:sz w:val="21"/>
          <w:szCs w:val="21"/>
        </w:rPr>
        <w:t>69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2</w:t>
      </w:r>
      <w:r w:rsidR="00371023" w:rsidRPr="00DD5532">
        <w:rPr>
          <w:rFonts w:eastAsia="Hiragino Mincho Pro W3" w:cs="Times New Roman"/>
          <w:color w:val="000000" w:themeColor="text1"/>
          <w:sz w:val="21"/>
          <w:szCs w:val="21"/>
        </w:rPr>
        <w:t>89</w:t>
      </w:r>
      <w:r w:rsidR="00625DD1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± </w:t>
      </w:r>
      <w:r w:rsidR="00DD2C8A" w:rsidRPr="00DD5532">
        <w:rPr>
          <w:rFonts w:eastAsia="Hiragino Mincho Pro W3" w:cs="Times New Roman"/>
          <w:color w:val="000000" w:themeColor="text1"/>
          <w:sz w:val="21"/>
          <w:szCs w:val="21"/>
        </w:rPr>
        <w:t>29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2</w:t>
      </w:r>
      <w:r w:rsidR="00371023" w:rsidRPr="00DD5532">
        <w:rPr>
          <w:rFonts w:eastAsia="Hiragino Mincho Pro W3" w:cs="Times New Roman"/>
          <w:color w:val="000000" w:themeColor="text1"/>
          <w:sz w:val="21"/>
          <w:szCs w:val="21"/>
        </w:rPr>
        <w:t>75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DD2C8A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59</w:t>
      </w:r>
      <w:r w:rsidR="00746BE4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76C54" w:rsidRPr="00DD5532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276C54" w:rsidRPr="007E4F88">
        <w:rPr>
          <w:rFonts w:eastAsia="Hiragino Mincho Pro W3" w:cs="Times New Roman"/>
          <w:color w:val="000000" w:themeColor="text1"/>
          <w:sz w:val="21"/>
          <w:szCs w:val="21"/>
        </w:rPr>
        <w:t>22</w:t>
      </w:r>
      <w:r w:rsidR="00585490" w:rsidRPr="007E4F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76C54" w:rsidRPr="007E4F88">
        <w:rPr>
          <w:rFonts w:eastAsia="Hiragino Mincho Pro W3" w:cs="Times New Roman"/>
          <w:color w:val="000000" w:themeColor="text1"/>
          <w:sz w:val="21"/>
          <w:szCs w:val="21"/>
        </w:rPr>
        <w:t>0.007</w:t>
      </w:r>
      <w:r w:rsidR="00585490" w:rsidRPr="007E4F88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76C54" w:rsidRPr="007E4F88">
        <w:rPr>
          <w:rFonts w:eastAsia="Hiragino Mincho Pro W3" w:cs="Times New Roman"/>
          <w:color w:val="000000" w:themeColor="text1"/>
          <w:sz w:val="21"/>
          <w:szCs w:val="21"/>
        </w:rPr>
        <w:t>0.31</w:t>
      </w:r>
    </w:p>
    <w:bookmarkEnd w:id="229"/>
    <w:bookmarkEnd w:id="230"/>
    <w:p w14:paraId="2AACBED1" w14:textId="746D7E1B" w:rsidR="00D06AB5" w:rsidRPr="00953EFB" w:rsidRDefault="00D06AB5" w:rsidP="00D94678">
      <w:pPr>
        <w:tabs>
          <w:tab w:val="left" w:pos="360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non-12αOH BAs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, </w:t>
      </w:r>
      <w:r w:rsidR="001B66ED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n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mol/L aortic plasma</w:t>
      </w:r>
    </w:p>
    <w:bookmarkEnd w:id="231"/>
    <w:bookmarkEnd w:id="232"/>
    <w:p w14:paraId="1466E315" w14:textId="504435F3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975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DD5532">
        <w:rPr>
          <w:rFonts w:eastAsia="Hiragino Mincho Pro W3" w:cs="Times New Roman"/>
          <w:color w:val="000000" w:themeColor="text1"/>
          <w:sz w:val="21"/>
          <w:szCs w:val="21"/>
        </w:rPr>
        <w:t>ωMCA</w:t>
      </w:r>
      <w:proofErr w:type="spellEnd"/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33" w:name="OLE_LINK116"/>
      <w:bookmarkStart w:id="234" w:name="OLE_LINK117"/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>15</w:t>
      </w:r>
      <w:r w:rsidR="004B6A66" w:rsidRPr="00DD5532">
        <w:rPr>
          <w:rFonts w:eastAsia="Hiragino Mincho Pro W3" w:cs="Times New Roman"/>
          <w:color w:val="000000" w:themeColor="text1"/>
          <w:sz w:val="21"/>
          <w:szCs w:val="21"/>
        </w:rPr>
        <w:t>66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2</w:t>
      </w:r>
      <w:r w:rsidR="004B6A66" w:rsidRPr="00DD5532">
        <w:rPr>
          <w:rFonts w:eastAsia="Hiragino Mincho Pro W3" w:cs="Times New Roman"/>
          <w:color w:val="000000" w:themeColor="text1"/>
          <w:sz w:val="21"/>
          <w:szCs w:val="21"/>
        </w:rPr>
        <w:t>07</w:t>
      </w:r>
      <w:r w:rsidR="004E135E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46</w:t>
      </w:r>
      <w:r w:rsidR="004B6A66" w:rsidRPr="00DD5532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67</w:t>
      </w:r>
      <w:r w:rsidR="00314092" w:rsidRPr="00DD5532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E135E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bookmarkStart w:id="235" w:name="OLE_LINK346"/>
      <w:bookmarkStart w:id="236" w:name="OLE_LINK347"/>
      <w:r w:rsidR="007438F4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bookmarkEnd w:id="235"/>
      <w:bookmarkEnd w:id="236"/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E135E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B321D5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37" w:name="OLE_LINK274"/>
      <w:bookmarkStart w:id="238" w:name="OLE_LINK275"/>
      <w:bookmarkStart w:id="239" w:name="OLE_LINK284"/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bookmarkEnd w:id="237"/>
      <w:bookmarkEnd w:id="238"/>
      <w:bookmarkEnd w:id="239"/>
    </w:p>
    <w:bookmarkEnd w:id="233"/>
    <w:bookmarkEnd w:id="234"/>
    <w:p w14:paraId="362B8F7D" w14:textId="04FD5605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975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TωMCA</w:t>
      </w:r>
      <w:proofErr w:type="spellEnd"/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40" w:name="OLE_LINK135"/>
      <w:bookmarkStart w:id="241" w:name="OLE_LINK136"/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74561E" w:rsidRPr="00DD5532">
        <w:rPr>
          <w:rFonts w:eastAsia="Hiragino Mincho Pro W3" w:cs="Times New Roman"/>
          <w:color w:val="000000" w:themeColor="text1"/>
          <w:sz w:val="21"/>
          <w:szCs w:val="21"/>
        </w:rPr>
        <w:t>37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14</w:t>
      </w:r>
      <w:bookmarkEnd w:id="240"/>
      <w:bookmarkEnd w:id="241"/>
      <w:r w:rsidR="0027088E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1</w:t>
      </w:r>
      <w:r w:rsidR="00666625" w:rsidRPr="00DD5532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10</w:t>
      </w:r>
      <w:r w:rsidR="00314092" w:rsidRPr="00DD5532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27088E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718D0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27088E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6545BF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018D4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018D4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</w:p>
    <w:p w14:paraId="0B171A12" w14:textId="4CC5F94E" w:rsidR="006545BF" w:rsidRPr="00DD5532" w:rsidRDefault="006545BF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HCA</w:t>
      </w:r>
      <w:r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42" w:name="OLE_LINK120"/>
      <w:bookmarkStart w:id="243" w:name="OLE_LINK121"/>
      <w:bookmarkStart w:id="244" w:name="OLE_LINK114"/>
      <w:bookmarkStart w:id="245" w:name="OLE_LINK115"/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bookmarkEnd w:id="242"/>
      <w:bookmarkEnd w:id="243"/>
      <w:r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bookmarkEnd w:id="244"/>
    <w:bookmarkEnd w:id="245"/>
    <w:p w14:paraId="122C08FA" w14:textId="0D160763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HDCA</w:t>
      </w:r>
      <w:r w:rsidR="009B46D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46" w:name="OLE_LINK137"/>
      <w:bookmarkStart w:id="247" w:name="OLE_LINK138"/>
      <w:r w:rsidR="00A25F10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23 ± </w:t>
      </w:r>
      <w:r w:rsidR="000335BF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A25F10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bookmarkEnd w:id="246"/>
      <w:bookmarkEnd w:id="247"/>
      <w:r w:rsidR="00AF1BBD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AF1BBD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AF1BBD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48" w:name="OLE_LINK266"/>
      <w:bookmarkStart w:id="249" w:name="OLE_LINK267"/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bookmarkEnd w:id="248"/>
      <w:bookmarkEnd w:id="249"/>
      <w:r w:rsidR="00D613D6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0.04</w:t>
      </w:r>
      <w:r w:rsidR="00D613D6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0.04</w:t>
      </w:r>
      <w:r w:rsidR="00D613D6" w:rsidRPr="00DD5532">
        <w:rPr>
          <w:rFonts w:eastAsia="Hiragino Mincho Pro W3" w:cs="Times New Roman"/>
          <w:color w:val="000000" w:themeColor="text1"/>
          <w:sz w:val="21"/>
          <w:szCs w:val="21"/>
        </w:rPr>
        <w:t>8</w:t>
      </w:r>
    </w:p>
    <w:p w14:paraId="7E8375F3" w14:textId="05D9BA5D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THDCA</w:t>
      </w:r>
      <w:r w:rsidR="009B46D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0655C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13 ± </w:t>
      </w:r>
      <w:r w:rsidR="00794C5E" w:rsidRPr="00DD5532">
        <w:rPr>
          <w:rFonts w:eastAsia="Hiragino Mincho Pro W3" w:cs="Times New Roman"/>
          <w:color w:val="000000" w:themeColor="text1"/>
          <w:sz w:val="21"/>
          <w:szCs w:val="21"/>
        </w:rPr>
        <w:t>3.</w:t>
      </w:r>
      <w:r w:rsidR="00530B6F" w:rsidRPr="00DD5532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9367C8" w:rsidRPr="00DD5532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236A0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167F21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236A0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E018D4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50" w:name="OLE_LINK276"/>
      <w:bookmarkStart w:id="251" w:name="OLE_LINK277"/>
      <w:r w:rsidR="00E018D4" w:rsidRPr="00DD5532">
        <w:rPr>
          <w:rFonts w:eastAsia="Hiragino Mincho Pro W3" w:cs="Times New Roman"/>
          <w:color w:val="000000" w:themeColor="text1"/>
          <w:sz w:val="21"/>
          <w:szCs w:val="21"/>
        </w:rPr>
        <w:t>0.002</w:t>
      </w:r>
      <w:bookmarkEnd w:id="250"/>
      <w:bookmarkEnd w:id="251"/>
      <w:r w:rsidR="00C1492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018D4" w:rsidRPr="00DD5532">
        <w:rPr>
          <w:rFonts w:eastAsia="Hiragino Mincho Pro W3" w:cs="Times New Roman"/>
          <w:color w:val="000000" w:themeColor="text1"/>
          <w:sz w:val="21"/>
          <w:szCs w:val="21"/>
        </w:rPr>
        <w:t>0.002</w:t>
      </w:r>
      <w:r w:rsidR="00C1492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E018D4" w:rsidRPr="00DD5532">
        <w:rPr>
          <w:rFonts w:eastAsia="Hiragino Mincho Pro W3" w:cs="Times New Roman"/>
          <w:color w:val="000000" w:themeColor="text1"/>
          <w:sz w:val="21"/>
          <w:szCs w:val="21"/>
        </w:rPr>
        <w:t>0.002</w:t>
      </w:r>
    </w:p>
    <w:p w14:paraId="242A8E42" w14:textId="3024C4B7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GHDCA</w:t>
      </w:r>
      <w:r w:rsidR="009B46D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52C17" w:rsidRPr="00DD5532">
        <w:rPr>
          <w:rFonts w:eastAsia="Hiragino Mincho Pro W3" w:cs="Times New Roman"/>
          <w:color w:val="000000" w:themeColor="text1"/>
          <w:sz w:val="21"/>
          <w:szCs w:val="21"/>
        </w:rPr>
        <w:t>3.</w:t>
      </w:r>
      <w:r w:rsidR="00ED5A81" w:rsidRPr="00DD5532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5A13B4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52C17" w:rsidRPr="00DD5532">
        <w:rPr>
          <w:rFonts w:eastAsia="Hiragino Mincho Pro W3" w:cs="Times New Roman"/>
          <w:color w:val="000000" w:themeColor="text1"/>
          <w:sz w:val="21"/>
          <w:szCs w:val="21"/>
        </w:rPr>
        <w:t>3.</w:t>
      </w:r>
      <w:r w:rsidR="00ED5A81" w:rsidRPr="00DD5532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097697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097697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097697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</w:p>
    <w:p w14:paraId="060ED958" w14:textId="3EA61D8C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6975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UDCA</w:t>
      </w:r>
      <w:r w:rsidR="009B46D2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52" w:name="OLE_LINK118"/>
      <w:bookmarkStart w:id="253" w:name="OLE_LINK119"/>
      <w:r w:rsidR="004F416A" w:rsidRPr="00DD5532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ED5A81" w:rsidRPr="00DD5532">
        <w:rPr>
          <w:rFonts w:eastAsia="Hiragino Mincho Pro W3" w:cs="Times New Roman"/>
          <w:color w:val="000000" w:themeColor="text1"/>
          <w:sz w:val="21"/>
          <w:szCs w:val="21"/>
        </w:rPr>
        <w:t>6</w:t>
      </w:r>
      <w:r w:rsidR="005A13B4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ED5A81" w:rsidRPr="00DD5532">
        <w:rPr>
          <w:rFonts w:eastAsia="Hiragino Mincho Pro W3" w:cs="Times New Roman"/>
          <w:color w:val="000000" w:themeColor="text1"/>
          <w:sz w:val="21"/>
          <w:szCs w:val="21"/>
        </w:rPr>
        <w:t>9.0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07A3D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15 ± </w:t>
      </w:r>
      <w:r w:rsidR="00ED5A81" w:rsidRPr="00DD5532">
        <w:rPr>
          <w:rFonts w:eastAsia="Hiragino Mincho Pro W3" w:cs="Times New Roman"/>
          <w:color w:val="000000" w:themeColor="text1"/>
          <w:sz w:val="21"/>
          <w:szCs w:val="21"/>
        </w:rPr>
        <w:t>8.8</w:t>
      </w:r>
      <w:r w:rsidR="001C32A9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1C32A9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567870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1C32A9" w:rsidRPr="00DD5532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 xml:space="preserve"> 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0.020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26E17" w:rsidRPr="00DD5532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EC015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0.020</w:t>
      </w:r>
    </w:p>
    <w:bookmarkEnd w:id="252"/>
    <w:bookmarkEnd w:id="253"/>
    <w:p w14:paraId="6C239AB4" w14:textId="0632D9F6" w:rsidR="00415109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TUDCA</w:t>
      </w:r>
      <w:r w:rsidR="003044A5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E38ED" w:rsidRPr="00DD5532">
        <w:rPr>
          <w:rFonts w:eastAsia="Hiragino Mincho Pro W3" w:cs="Times New Roman"/>
          <w:color w:val="000000" w:themeColor="text1"/>
          <w:sz w:val="21"/>
          <w:szCs w:val="21"/>
        </w:rPr>
        <w:t>2.5</w:t>
      </w:r>
      <w:r w:rsidR="009620A5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E38ED" w:rsidRPr="00DD5532">
        <w:rPr>
          <w:rFonts w:eastAsia="Hiragino Mincho Pro W3" w:cs="Times New Roman"/>
          <w:color w:val="000000" w:themeColor="text1"/>
          <w:sz w:val="21"/>
          <w:szCs w:val="21"/>
        </w:rPr>
        <w:t>2.5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620A5" w:rsidRPr="00DD5532">
        <w:rPr>
          <w:rFonts w:eastAsia="Hiragino Mincho Pro W3" w:cs="Times New Roman"/>
          <w:color w:val="000000" w:themeColor="text1"/>
          <w:sz w:val="21"/>
          <w:szCs w:val="21"/>
        </w:rPr>
        <w:t>0.4 ± 0.4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4004BD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0.26</w:t>
      </w:r>
      <w:r w:rsidR="009C3982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4004BD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0.41</w:t>
      </w:r>
      <w:r w:rsidR="004004BD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0.41</w:t>
      </w:r>
    </w:p>
    <w:p w14:paraId="3D048258" w14:textId="458523D1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GUDCA</w:t>
      </w:r>
      <w:r w:rsidR="003044A5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E38ED" w:rsidRPr="00DD5532">
        <w:rPr>
          <w:rFonts w:eastAsia="Hiragino Mincho Pro W3" w:cs="Times New Roman"/>
          <w:color w:val="000000" w:themeColor="text1"/>
          <w:sz w:val="21"/>
          <w:szCs w:val="21"/>
        </w:rPr>
        <w:t>3.4</w:t>
      </w:r>
      <w:r w:rsidR="00BB3489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3</w:t>
      </w:r>
      <w:r w:rsidR="00BE38ED" w:rsidRPr="00DD5532">
        <w:rPr>
          <w:rFonts w:eastAsia="Hiragino Mincho Pro W3" w:cs="Times New Roman"/>
          <w:color w:val="000000" w:themeColor="text1"/>
          <w:sz w:val="21"/>
          <w:szCs w:val="21"/>
        </w:rPr>
        <w:t>.4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C1518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C1518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C1518A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</w:p>
    <w:p w14:paraId="7DD0CB2F" w14:textId="5D3BFE5B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LCA</w:t>
      </w:r>
      <w:r w:rsidR="003044A5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82B9C" w:rsidRPr="00DD5532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EF795F" w:rsidRPr="00DD5532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982B9C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EF795F" w:rsidRPr="00DD5532">
        <w:rPr>
          <w:rFonts w:eastAsia="Hiragino Mincho Pro W3" w:cs="Times New Roman"/>
          <w:color w:val="000000" w:themeColor="text1"/>
          <w:sz w:val="21"/>
          <w:szCs w:val="21"/>
        </w:rPr>
        <w:t>8.5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24106A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54" w:name="OLE_LINK268"/>
      <w:bookmarkStart w:id="255" w:name="OLE_LINK269"/>
      <w:bookmarkStart w:id="256" w:name="OLE_LINK270"/>
      <w:bookmarkStart w:id="257" w:name="OLE_LINK271"/>
      <w:r w:rsidR="0024106A" w:rsidRPr="00DD5532">
        <w:rPr>
          <w:rFonts w:eastAsia="Hiragino Mincho Pro W3" w:cs="Times New Roman"/>
          <w:color w:val="000000" w:themeColor="text1"/>
          <w:sz w:val="21"/>
          <w:szCs w:val="21"/>
        </w:rPr>
        <w:t>0.0</w:t>
      </w:r>
      <w:bookmarkEnd w:id="254"/>
      <w:bookmarkEnd w:id="255"/>
      <w:bookmarkEnd w:id="256"/>
      <w:bookmarkEnd w:id="257"/>
      <w:r w:rsidR="00080BB1" w:rsidRPr="00DD5532">
        <w:rPr>
          <w:rFonts w:eastAsia="Hiragino Mincho Pro W3" w:cs="Times New Roman"/>
          <w:color w:val="000000" w:themeColor="text1"/>
          <w:sz w:val="21"/>
          <w:szCs w:val="21"/>
        </w:rPr>
        <w:t>88</w:t>
      </w:r>
      <w:r w:rsidR="00C1492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4106A" w:rsidRPr="00DD5532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080BB1" w:rsidRPr="00DD5532">
        <w:rPr>
          <w:rFonts w:eastAsia="Hiragino Mincho Pro W3" w:cs="Times New Roman"/>
          <w:color w:val="000000" w:themeColor="text1"/>
          <w:sz w:val="21"/>
          <w:szCs w:val="21"/>
        </w:rPr>
        <w:t>88</w:t>
      </w:r>
      <w:r w:rsidR="00C1492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4106A" w:rsidRPr="00DD5532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080BB1" w:rsidRPr="00DD5532">
        <w:rPr>
          <w:rFonts w:eastAsia="Hiragino Mincho Pro W3" w:cs="Times New Roman"/>
          <w:color w:val="000000" w:themeColor="text1"/>
          <w:sz w:val="21"/>
          <w:szCs w:val="21"/>
        </w:rPr>
        <w:t>88</w:t>
      </w:r>
    </w:p>
    <w:p w14:paraId="3BD9E325" w14:textId="4FE86C43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TLCA</w:t>
      </w:r>
      <w:r w:rsidR="003044A5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3044A5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82B9C" w:rsidRPr="00DD5532">
        <w:rPr>
          <w:rFonts w:eastAsia="Hiragino Mincho Pro W3" w:cs="Times New Roman"/>
          <w:color w:val="000000" w:themeColor="text1"/>
          <w:sz w:val="21"/>
          <w:szCs w:val="21"/>
        </w:rPr>
        <w:t>13 ± 11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507B38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0.25</w:t>
      </w:r>
      <w:r w:rsidR="00507B38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0.25</w:t>
      </w:r>
      <w:r w:rsidR="00507B38" w:rsidRPr="00DD5532">
        <w:rPr>
          <w:rFonts w:eastAsia="Hiragino Mincho Pro W3" w:cs="Times New Roman"/>
          <w:color w:val="000000" w:themeColor="text1"/>
          <w:sz w:val="21"/>
          <w:szCs w:val="21"/>
        </w:rPr>
        <w:tab/>
        <w:t>0.25</w:t>
      </w:r>
    </w:p>
    <w:p w14:paraId="5FE3460F" w14:textId="5381B8B7" w:rsidR="00E52F12" w:rsidRPr="00DD5532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812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GLCA</w:t>
      </w:r>
      <w:r w:rsidR="003044A5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82B9C" w:rsidRPr="00DD5532">
        <w:rPr>
          <w:rFonts w:eastAsia="Hiragino Mincho Pro W3" w:cs="Times New Roman"/>
          <w:color w:val="000000" w:themeColor="text1"/>
          <w:sz w:val="21"/>
          <w:szCs w:val="21"/>
        </w:rPr>
        <w:t>6</w:t>
      </w:r>
      <w:r w:rsidR="00EF795F" w:rsidRPr="00DD5532">
        <w:rPr>
          <w:rFonts w:eastAsia="Hiragino Mincho Pro W3" w:cs="Times New Roman"/>
          <w:color w:val="000000" w:themeColor="text1"/>
          <w:sz w:val="21"/>
          <w:szCs w:val="21"/>
        </w:rPr>
        <w:t>.1</w:t>
      </w:r>
      <w:r w:rsidR="00982B9C" w:rsidRPr="00DD5532">
        <w:rPr>
          <w:rFonts w:eastAsia="Hiragino Mincho Pro W3" w:cs="Times New Roman"/>
          <w:color w:val="000000" w:themeColor="text1"/>
          <w:sz w:val="21"/>
          <w:szCs w:val="21"/>
        </w:rPr>
        <w:t xml:space="preserve"> ± 6</w:t>
      </w:r>
      <w:r w:rsidR="00EF795F" w:rsidRPr="00DD5532">
        <w:rPr>
          <w:rFonts w:eastAsia="Hiragino Mincho Pro W3" w:cs="Times New Roman"/>
          <w:color w:val="000000" w:themeColor="text1"/>
          <w:sz w:val="21"/>
          <w:szCs w:val="21"/>
        </w:rPr>
        <w:t>.1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507B38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58" w:name="OLE_LINK280"/>
      <w:bookmarkStart w:id="259" w:name="OLE_LINK281"/>
      <w:r w:rsidR="00C4477D" w:rsidRPr="00DD5532">
        <w:rPr>
          <w:rFonts w:eastAsia="Hiragino Mincho Pro W3" w:cs="Times New Roman"/>
          <w:color w:val="000000" w:themeColor="text1"/>
          <w:sz w:val="21"/>
          <w:szCs w:val="21"/>
        </w:rPr>
        <w:t>0.33</w:t>
      </w:r>
      <w:bookmarkEnd w:id="258"/>
      <w:bookmarkEnd w:id="259"/>
      <w:r w:rsidR="00C1492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4477D" w:rsidRPr="00DD5532">
        <w:rPr>
          <w:rFonts w:eastAsia="Hiragino Mincho Pro W3" w:cs="Times New Roman"/>
          <w:color w:val="000000" w:themeColor="text1"/>
          <w:sz w:val="21"/>
          <w:szCs w:val="21"/>
        </w:rPr>
        <w:t>0.33</w:t>
      </w:r>
      <w:r w:rsidR="00C14920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4477D" w:rsidRPr="00DD5532">
        <w:rPr>
          <w:rFonts w:eastAsia="Hiragino Mincho Pro W3" w:cs="Times New Roman"/>
          <w:color w:val="000000" w:themeColor="text1"/>
          <w:sz w:val="21"/>
          <w:szCs w:val="21"/>
        </w:rPr>
        <w:t>0.33</w:t>
      </w:r>
    </w:p>
    <w:p w14:paraId="32CAE6D1" w14:textId="28E28674" w:rsidR="00E567D7" w:rsidRPr="00DA12A4" w:rsidRDefault="00E52F12" w:rsidP="00D94678">
      <w:pPr>
        <w:tabs>
          <w:tab w:val="left" w:pos="315"/>
          <w:tab w:val="left" w:pos="993"/>
          <w:tab w:val="left" w:pos="2127"/>
          <w:tab w:val="left" w:pos="3402"/>
          <w:tab w:val="left" w:pos="4536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26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DD5532">
        <w:rPr>
          <w:rFonts w:eastAsia="Hiragino Mincho Pro W3" w:cs="Times New Roman"/>
          <w:color w:val="000000" w:themeColor="text1"/>
          <w:sz w:val="21"/>
          <w:szCs w:val="21"/>
        </w:rPr>
        <w:t>7oLCA</w:t>
      </w:r>
      <w:r w:rsidR="003044A5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15109" w:rsidRPr="00DD5532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DD5532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C4477D" w:rsidRPr="00DA12A4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5902DD85" w14:textId="40DFF276" w:rsidR="00610144" w:rsidRPr="001F0C18" w:rsidRDefault="00E567D7" w:rsidP="009C0479">
      <w:pPr>
        <w:pBdr>
          <w:top w:val="single" w:sz="4" w:space="1" w:color="auto"/>
        </w:pBdr>
        <w:tabs>
          <w:tab w:val="left" w:pos="1985"/>
          <w:tab w:val="left" w:pos="2977"/>
          <w:tab w:val="left" w:pos="3969"/>
          <w:tab w:val="left" w:pos="4820"/>
          <w:tab w:val="left" w:pos="6096"/>
          <w:tab w:val="left" w:pos="6521"/>
          <w:tab w:val="left" w:pos="7797"/>
        </w:tabs>
        <w:kinsoku w:val="0"/>
        <w:overflowPunct w:val="0"/>
        <w:spacing w:line="240" w:lineRule="exact"/>
        <w:rPr>
          <w:rFonts w:eastAsia="Hiragino Mincho Pro W3" w:cs="Times New Roman"/>
          <w:color w:val="000000" w:themeColor="text1"/>
          <w:sz w:val="21"/>
          <w:szCs w:val="21"/>
        </w:rPr>
      </w:pPr>
      <w:bookmarkStart w:id="260" w:name="OLE_LINK315"/>
      <w:bookmarkStart w:id="261" w:name="OLE_LINK320"/>
      <w:bookmarkStart w:id="262" w:name="OLE_LINK321"/>
      <w:bookmarkStart w:id="263" w:name="OLE_LINK322"/>
      <w:bookmarkStart w:id="264" w:name="OLE_LINK348"/>
      <w:bookmarkStart w:id="265" w:name="OLE_LINK355"/>
      <w:bookmarkStart w:id="266" w:name="OLE_LINK356"/>
      <w:r w:rsidRPr="001F0C18">
        <w:rPr>
          <w:rFonts w:eastAsia="Hiragino Mincho Pro W3" w:cs="Times New Roman"/>
          <w:color w:val="000000" w:themeColor="text1"/>
          <w:sz w:val="21"/>
          <w:szCs w:val="21"/>
        </w:rPr>
        <w:t>Values are shown as the mean</w:t>
      </w:r>
      <w:r w:rsidR="001162D7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>± SEM (n = 8).</w:t>
      </w:r>
      <w:r w:rsidR="003E4336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267" w:name="OLE_LINK366"/>
      <w:bookmarkStart w:id="268" w:name="OLE_LINK367"/>
      <w:bookmarkStart w:id="269" w:name="OLE_LINK362"/>
      <w:bookmarkStart w:id="270" w:name="OLE_LINK363"/>
      <w:bookmarkStart w:id="271" w:name="OLE_LINK139"/>
      <w:bookmarkStart w:id="272" w:name="OLE_LINK140"/>
      <w:r w:rsidR="0004190C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Values of undetectable parameters were considered to be 0 in the statistical analysis. </w:t>
      </w:r>
      <w:r w:rsidR="001B582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Two-way ANOVA (CA and VCM) was used to evaluate differences. </w:t>
      </w:r>
      <w:bookmarkEnd w:id="267"/>
      <w:bookmarkEnd w:id="268"/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>When there was a significant interaction (</w:t>
      </w:r>
      <w:r w:rsidR="00C51DC9" w:rsidRPr="00017E69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 xml:space="preserve"> &lt; 0.05), further analysis of </w:t>
      </w:r>
      <w:r w:rsidR="00C51DC9">
        <w:rPr>
          <w:rFonts w:eastAsia="Hiragino Mincho Pro W3" w:cs="Times New Roman"/>
          <w:color w:val="000000" w:themeColor="text1"/>
          <w:sz w:val="21"/>
          <w:szCs w:val="21"/>
        </w:rPr>
        <w:t xml:space="preserve">the </w:t>
      </w:r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>simple effect by CA or vancomycin w</w:t>
      </w:r>
      <w:r w:rsidR="00FE130A">
        <w:rPr>
          <w:rFonts w:eastAsia="Hiragino Mincho Pro W3" w:cs="Times New Roman"/>
          <w:color w:val="000000" w:themeColor="text1"/>
          <w:sz w:val="21"/>
          <w:szCs w:val="21"/>
        </w:rPr>
        <w:t>as</w:t>
      </w:r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 xml:space="preserve"> then performed.</w:t>
      </w:r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273" w:name="OLE_LINK303"/>
      <w:bookmarkStart w:id="274" w:name="OLE_LINK304"/>
      <w:r w:rsidR="004E5363">
        <w:rPr>
          <w:rFonts w:eastAsia="Hiragino Mincho Pro W3" w:cs="Times New Roman"/>
          <w:color w:val="000000" w:themeColor="text1"/>
          <w:sz w:val="21"/>
          <w:szCs w:val="21"/>
        </w:rPr>
        <w:t>T</w:t>
      </w:r>
      <w:r w:rsidR="009C0479" w:rsidRPr="009C0479">
        <w:rPr>
          <w:rFonts w:eastAsia="Hiragino Mincho Pro W3" w:cs="Times New Roman"/>
          <w:color w:val="000000" w:themeColor="text1"/>
          <w:sz w:val="21"/>
          <w:szCs w:val="21"/>
        </w:rPr>
        <w:t>he data were log-transformed (log10) to improve the homogeneity of the variance</w:t>
      </w:r>
      <w:r w:rsidR="009C0479">
        <w:rPr>
          <w:rFonts w:eastAsia="Hiragino Mincho Pro W3" w:cs="Times New Roman"/>
          <w:color w:val="000000" w:themeColor="text1"/>
          <w:sz w:val="21"/>
          <w:szCs w:val="21"/>
        </w:rPr>
        <w:t xml:space="preserve"> before ANOVA</w:t>
      </w:r>
      <w:r w:rsidR="004E5363">
        <w:rPr>
          <w:rFonts w:eastAsia="Hiragino Mincho Pro W3" w:cs="Times New Roman"/>
          <w:color w:val="000000" w:themeColor="text1"/>
          <w:sz w:val="21"/>
          <w:szCs w:val="21"/>
        </w:rPr>
        <w:t xml:space="preserve"> if needed</w:t>
      </w:r>
      <w:r w:rsidR="009C0479" w:rsidRPr="009C0479">
        <w:rPr>
          <w:rFonts w:eastAsia="Hiragino Mincho Pro W3" w:cs="Times New Roman"/>
          <w:color w:val="000000" w:themeColor="text1"/>
          <w:sz w:val="21"/>
          <w:szCs w:val="21"/>
        </w:rPr>
        <w:t xml:space="preserve">. If there was an undetectable value in a parameter, all the values in the parameter were added 1 before the log-transformation. The means reported </w:t>
      </w:r>
      <w:r w:rsidR="007A3F54">
        <w:rPr>
          <w:rFonts w:eastAsia="Hiragino Mincho Pro W3" w:cs="Times New Roman"/>
          <w:color w:val="000000" w:themeColor="text1"/>
          <w:sz w:val="21"/>
          <w:szCs w:val="21"/>
        </w:rPr>
        <w:t>here</w:t>
      </w:r>
      <w:r w:rsidR="009C0479" w:rsidRPr="009C0479">
        <w:rPr>
          <w:rFonts w:eastAsia="Hiragino Mincho Pro W3" w:cs="Times New Roman"/>
          <w:color w:val="000000" w:themeColor="text1"/>
          <w:sz w:val="21"/>
          <w:szCs w:val="21"/>
        </w:rPr>
        <w:t xml:space="preserve"> were </w:t>
      </w:r>
      <w:proofErr w:type="gramStart"/>
      <w:r w:rsidR="009C0479" w:rsidRPr="009C0479">
        <w:rPr>
          <w:rFonts w:eastAsia="Hiragino Mincho Pro W3" w:cs="Times New Roman"/>
          <w:color w:val="000000" w:themeColor="text1"/>
          <w:sz w:val="21"/>
          <w:szCs w:val="21"/>
        </w:rPr>
        <w:t>back-transformed</w:t>
      </w:r>
      <w:proofErr w:type="gramEnd"/>
      <w:r w:rsidR="009C0479" w:rsidRPr="009C0479">
        <w:rPr>
          <w:rFonts w:eastAsia="Hiragino Mincho Pro W3" w:cs="Times New Roman"/>
          <w:color w:val="000000" w:themeColor="text1"/>
          <w:sz w:val="21"/>
          <w:szCs w:val="21"/>
        </w:rPr>
        <w:t xml:space="preserve"> for interpretation. </w:t>
      </w:r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>*</w:t>
      </w:r>
      <w:r w:rsidR="00B5320C" w:rsidRPr="001F0C18">
        <w:rPr>
          <w:rFonts w:eastAsia="Hiragino Mincho Pro W3" w:cs="Times New Roman"/>
          <w:color w:val="000000" w:themeColor="text1"/>
          <w:sz w:val="21"/>
          <w:szCs w:val="21"/>
        </w:rPr>
        <w:t>Statistically</w:t>
      </w:r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significant effects of CA diet within </w:t>
      </w:r>
      <w:bookmarkStart w:id="275" w:name="OLE_LINK305"/>
      <w:bookmarkStart w:id="276" w:name="OLE_LINK306"/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the </w:t>
      </w:r>
      <w:r w:rsidR="008F00CB">
        <w:rPr>
          <w:rFonts w:eastAsia="Hiragino Mincho Pro W3" w:cs="Times New Roman"/>
          <w:color w:val="000000" w:themeColor="text1"/>
          <w:sz w:val="21"/>
          <w:szCs w:val="21"/>
        </w:rPr>
        <w:t>same treatment</w:t>
      </w:r>
      <w:bookmarkEnd w:id="275"/>
      <w:bookmarkEnd w:id="276"/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(</w:t>
      </w:r>
      <w:r w:rsidR="00567BFF" w:rsidRPr="001F0C18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&lt; 0.0125).</w:t>
      </w:r>
      <w:bookmarkEnd w:id="273"/>
      <w:bookmarkEnd w:id="274"/>
      <w:r w:rsidR="00B92D45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bookmarkStart w:id="277" w:name="OLE_LINK307"/>
      <w:bookmarkStart w:id="278" w:name="OLE_LINK308"/>
      <w:r w:rsidR="00567BFF" w:rsidRPr="001F0C18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B5320C" w:rsidRPr="001F0C18">
        <w:rPr>
          <w:rFonts w:eastAsia="Hiragino Mincho Pro W3" w:cs="Times New Roman"/>
          <w:color w:val="000000" w:themeColor="text1"/>
          <w:sz w:val="21"/>
          <w:szCs w:val="21"/>
        </w:rPr>
        <w:t>Statistically</w:t>
      </w:r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significant effects of vancomycin treatment within the </w:t>
      </w:r>
      <w:r w:rsidR="008F00CB">
        <w:rPr>
          <w:rFonts w:eastAsia="Hiragino Mincho Pro W3" w:cs="Times New Roman"/>
          <w:color w:val="000000" w:themeColor="text1"/>
          <w:sz w:val="21"/>
          <w:szCs w:val="21"/>
        </w:rPr>
        <w:t>same</w:t>
      </w:r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diet (</w:t>
      </w:r>
      <w:r w:rsidR="00567BFF" w:rsidRPr="001F0C18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567BFF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&lt; 0.0125).</w:t>
      </w:r>
      <w:bookmarkEnd w:id="277"/>
      <w:bookmarkEnd w:id="278"/>
      <w:r w:rsidR="00FD2524"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</w:p>
    <w:bookmarkEnd w:id="153"/>
    <w:bookmarkEnd w:id="154"/>
    <w:bookmarkEnd w:id="260"/>
    <w:bookmarkEnd w:id="261"/>
    <w:bookmarkEnd w:id="262"/>
    <w:bookmarkEnd w:id="263"/>
    <w:bookmarkEnd w:id="264"/>
    <w:bookmarkEnd w:id="265"/>
    <w:bookmarkEnd w:id="266"/>
    <w:bookmarkEnd w:id="269"/>
    <w:bookmarkEnd w:id="270"/>
    <w:p w14:paraId="6B59139E" w14:textId="67868345" w:rsidR="009466D2" w:rsidRPr="00953EFB" w:rsidRDefault="00D806AD" w:rsidP="00D72CEF">
      <w:pPr>
        <w:widowControl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lastRenderedPageBreak/>
        <w:t xml:space="preserve">Supplemental Table </w:t>
      </w:r>
      <w:r w:rsidR="006346E7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8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. </w:t>
      </w:r>
      <w:r w:rsidR="0000747F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Hepatic 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BA profile </w:t>
      </w:r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in </w:t>
      </w:r>
      <w:bookmarkStart w:id="279" w:name="OLE_LINK332"/>
      <w:bookmarkStart w:id="280" w:name="OLE_LINK333"/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WKAH/</w:t>
      </w:r>
      <w:proofErr w:type="spellStart"/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HkmSlc</w:t>
      </w:r>
      <w:proofErr w:type="spellEnd"/>
      <w:r w:rsidR="00C67F28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male </w:t>
      </w:r>
      <w:bookmarkEnd w:id="279"/>
      <w:bookmarkEnd w:id="280"/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rats fed either control or CA diet treated with or without </w:t>
      </w:r>
      <w:bookmarkStart w:id="281" w:name="OLE_LINK235"/>
      <w:bookmarkStart w:id="282" w:name="OLE_LINK254"/>
      <w:r w:rsidR="008B66F9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vancomycin</w:t>
      </w:r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bookmarkEnd w:id="281"/>
      <w:bookmarkEnd w:id="282"/>
      <w:r w:rsidR="00395EF5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(VCM</w:t>
      </w:r>
      <w:r w:rsidR="00231159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; 200 mg/L</w:t>
      </w:r>
      <w:r w:rsidR="00395EF5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) </w:t>
      </w:r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in drinking water </w:t>
      </w:r>
      <w:r w:rsidR="00D71DCE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for 6 weeks </w:t>
      </w:r>
      <w:r w:rsidR="009466D2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(Study 3)</w:t>
      </w:r>
    </w:p>
    <w:p w14:paraId="50A0A724" w14:textId="5352931A" w:rsidR="00D806AD" w:rsidRPr="00953EFB" w:rsidRDefault="00D806AD" w:rsidP="00AB28CA">
      <w:pPr>
        <w:pBdr>
          <w:top w:val="single" w:sz="4" w:space="1" w:color="auto"/>
        </w:pBdr>
        <w:kinsoku w:val="0"/>
        <w:overflowPunct w:val="0"/>
        <w:outlineLvl w:val="0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Two-way ANOVA </w:t>
      </w:r>
      <w:r w:rsidRPr="00953EFB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>-value</w:t>
      </w:r>
    </w:p>
    <w:p w14:paraId="3E38E486" w14:textId="43B972D7" w:rsidR="00D806AD" w:rsidRPr="00953EFB" w:rsidRDefault="00D806AD" w:rsidP="00A64894">
      <w:pPr>
        <w:pBdr>
          <w:top w:val="single" w:sz="4" w:space="1" w:color="auto"/>
          <w:bottom w:val="single" w:sz="4" w:space="1" w:color="auto"/>
        </w:pBdr>
        <w:tabs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</w:tabs>
        <w:kinsoku w:val="0"/>
        <w:overflowPunct w:val="0"/>
        <w:spacing w:line="30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Control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 xml:space="preserve">CA 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VCM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 + VCM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VCM</w:t>
      </w:r>
      <w:r w:rsidRPr="00953EFB">
        <w:rPr>
          <w:rFonts w:eastAsia="Hiragino Mincho Pro W3" w:cs="Times New Roman"/>
          <w:color w:val="000000" w:themeColor="text1"/>
          <w:sz w:val="21"/>
          <w:szCs w:val="21"/>
        </w:rPr>
        <w:tab/>
        <w:t>CA×VCM</w:t>
      </w:r>
    </w:p>
    <w:p w14:paraId="27A3B75B" w14:textId="2406FF65" w:rsidR="00D806AD" w:rsidRPr="00953EFB" w:rsidRDefault="00D806AD" w:rsidP="00D94678">
      <w:pPr>
        <w:tabs>
          <w:tab w:val="left" w:pos="360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Primary 12αOH BAs</w:t>
      </w:r>
      <w:r w:rsidR="00C10D8A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,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nmol/</w:t>
      </w:r>
      <w:r w:rsidR="00D0166E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g</w:t>
      </w:r>
      <w:r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="00D0166E" w:rsidRPr="00953EFB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liver</w:t>
      </w:r>
    </w:p>
    <w:p w14:paraId="4EBDED42" w14:textId="5398AA3B" w:rsidR="00D806AD" w:rsidRPr="006E64E4" w:rsidRDefault="00D806AD" w:rsidP="00D94678">
      <w:pPr>
        <w:tabs>
          <w:tab w:val="left" w:pos="360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6765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836B36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83" w:name="OLE_LINK145"/>
      <w:bookmarkStart w:id="284" w:name="OLE_LINK146"/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283"/>
      <w:bookmarkEnd w:id="284"/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</w:t>
      </w:r>
      <w:r w:rsidR="00836B36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92221B" w:rsidRPr="006E64E4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92221B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bookmarkStart w:id="285" w:name="OLE_LINK344"/>
      <w:bookmarkStart w:id="286" w:name="OLE_LINK345"/>
      <w:r w:rsidR="00CC763B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bookmarkEnd w:id="285"/>
      <w:bookmarkEnd w:id="286"/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92221B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C54C70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0F51F4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364AE3" w:rsidRPr="006E64E4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D04194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45703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BB2CB4" w:rsidRPr="006E64E4">
        <w:rPr>
          <w:rFonts w:eastAsia="Hiragino Mincho Pro W3" w:cs="Times New Roman"/>
          <w:color w:val="000000" w:themeColor="text1"/>
          <w:sz w:val="21"/>
          <w:szCs w:val="21"/>
        </w:rPr>
        <w:t>83</w:t>
      </w:r>
      <w:r w:rsidR="00645703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BB2CB4" w:rsidRPr="006E64E4">
        <w:rPr>
          <w:rFonts w:eastAsia="Hiragino Mincho Pro W3" w:cs="Times New Roman"/>
          <w:color w:val="000000" w:themeColor="text1"/>
          <w:sz w:val="21"/>
          <w:szCs w:val="21"/>
        </w:rPr>
        <w:t>003</w:t>
      </w:r>
      <w:r w:rsidR="00645703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3169E6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B2CB4" w:rsidRPr="006E64E4">
        <w:rPr>
          <w:rFonts w:eastAsia="Hiragino Mincho Pro W3" w:cs="Times New Roman"/>
          <w:color w:val="000000" w:themeColor="text1"/>
          <w:sz w:val="21"/>
          <w:szCs w:val="21"/>
        </w:rPr>
        <w:t>26</w:t>
      </w:r>
      <w:r w:rsidR="00645703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6743D697" w14:textId="32659467" w:rsidR="00D806AD" w:rsidRPr="006E64E4" w:rsidRDefault="00D806AD" w:rsidP="00D94678">
      <w:pPr>
        <w:tabs>
          <w:tab w:val="left" w:pos="360"/>
          <w:tab w:val="left" w:pos="851"/>
          <w:tab w:val="left" w:pos="2127"/>
          <w:tab w:val="left" w:pos="3402"/>
          <w:tab w:val="left" w:pos="4678"/>
          <w:tab w:val="left" w:pos="5954"/>
          <w:tab w:val="left" w:pos="6215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TCA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0166E" w:rsidRPr="006E64E4">
        <w:rPr>
          <w:rFonts w:eastAsia="Hiragino Mincho Pro W3" w:cs="Times New Roman"/>
          <w:color w:val="000000" w:themeColor="text1"/>
          <w:sz w:val="21"/>
          <w:szCs w:val="21"/>
        </w:rPr>
        <w:t>50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0166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D0166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D0166E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bookmarkStart w:id="287" w:name="OLE_LINK339"/>
      <w:bookmarkStart w:id="288" w:name="OLE_LINK340"/>
      <w:bookmarkStart w:id="289" w:name="OLE_LINK341"/>
      <w:r w:rsidR="009D4620" w:rsidRPr="006E64E4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bookmarkEnd w:id="287"/>
      <w:bookmarkEnd w:id="288"/>
      <w:bookmarkEnd w:id="289"/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50277" w:rsidRPr="006E64E4">
        <w:rPr>
          <w:rFonts w:eastAsia="Hiragino Mincho Pro W3" w:cs="Times New Roman"/>
          <w:color w:val="000000" w:themeColor="text1"/>
          <w:sz w:val="21"/>
          <w:szCs w:val="21"/>
        </w:rPr>
        <w:t>48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950277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F12D6C" w:rsidRPr="006E64E4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5B1B4A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90" w:name="OLE_LINK335"/>
      <w:bookmarkStart w:id="291" w:name="OLE_LINK336"/>
      <w:r w:rsidR="003169E6" w:rsidRPr="006E64E4">
        <w:rPr>
          <w:rFonts w:eastAsia="Hiragino Mincho Pro W3" w:cs="Times New Roman"/>
          <w:color w:val="000000" w:themeColor="text1"/>
          <w:sz w:val="21"/>
          <w:szCs w:val="21"/>
        </w:rPr>
        <w:t>&lt; 0.</w:t>
      </w:r>
      <w:bookmarkStart w:id="292" w:name="OLE_LINK329"/>
      <w:bookmarkStart w:id="293" w:name="OLE_LINK334"/>
      <w:r w:rsidR="003169E6" w:rsidRPr="006E64E4">
        <w:rPr>
          <w:rFonts w:eastAsia="Hiragino Mincho Pro W3" w:cs="Times New Roman"/>
          <w:color w:val="000000" w:themeColor="text1"/>
          <w:sz w:val="21"/>
          <w:szCs w:val="21"/>
        </w:rPr>
        <w:t>001</w:t>
      </w:r>
      <w:bookmarkEnd w:id="290"/>
      <w:bookmarkEnd w:id="291"/>
      <w:bookmarkEnd w:id="292"/>
      <w:bookmarkEnd w:id="293"/>
      <w:r w:rsidR="003169E6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0.007</w:t>
      </w:r>
      <w:r w:rsidR="003169E6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0.003</w:t>
      </w:r>
    </w:p>
    <w:p w14:paraId="308C41FD" w14:textId="6C791836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GCA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1179D4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8954F2" w:rsidRPr="006E64E4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1179D4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1179D4" w:rsidRPr="006E64E4">
        <w:rPr>
          <w:rFonts w:eastAsia="Hiragino Mincho Pro W3" w:cs="Times New Roman"/>
          <w:color w:val="000000" w:themeColor="text1"/>
          <w:sz w:val="21"/>
          <w:szCs w:val="21"/>
        </w:rPr>
        <w:t>9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94" w:name="OLE_LINK157"/>
      <w:bookmarkStart w:id="295" w:name="OLE_LINK158"/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7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9 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± 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D96A32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0C418E" w:rsidRPr="006E64E4">
        <w:rPr>
          <w:rFonts w:eastAsia="Hiragino Mincho Pro W3" w:cs="Times New Roman"/>
          <w:color w:val="000000" w:themeColor="text1"/>
          <w:sz w:val="21"/>
          <w:szCs w:val="21"/>
        </w:rPr>
        <w:t>3</w:t>
      </w:r>
      <w:bookmarkEnd w:id="294"/>
      <w:bookmarkEnd w:id="295"/>
      <w:r w:rsidR="00A3177F" w:rsidRPr="006E64E4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566CEC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B3AD8" w:rsidRPr="006E64E4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874377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DB3AD8" w:rsidRPr="006E64E4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9318E0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B3AD8" w:rsidRPr="006E64E4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</w:p>
    <w:p w14:paraId="0FCC464E" w14:textId="717AEF79" w:rsidR="00D806AD" w:rsidRPr="007B63A5" w:rsidRDefault="00D806AD" w:rsidP="00D94678">
      <w:pPr>
        <w:tabs>
          <w:tab w:val="left" w:pos="360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12αOH BAs</w:t>
      </w:r>
      <w:r w:rsidR="00C10D8A"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, nmol/g liver</w:t>
      </w:r>
    </w:p>
    <w:p w14:paraId="2AB1C513" w14:textId="3A650577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DCA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="001179D4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74377" w:rsidRPr="006E64E4">
        <w:rPr>
          <w:rFonts w:eastAsia="Hiragino Mincho Pro W3" w:cs="Times New Roman"/>
          <w:color w:val="000000" w:themeColor="text1"/>
          <w:sz w:val="21"/>
          <w:szCs w:val="21"/>
        </w:rPr>
        <w:t>0.22</w:t>
      </w:r>
      <w:r w:rsidR="002833AB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874377" w:rsidRPr="006E64E4">
        <w:rPr>
          <w:rFonts w:eastAsia="Hiragino Mincho Pro W3" w:cs="Times New Roman"/>
          <w:color w:val="000000" w:themeColor="text1"/>
          <w:sz w:val="21"/>
          <w:szCs w:val="21"/>
        </w:rPr>
        <w:t>22</w:t>
      </w:r>
      <w:r w:rsidR="002833AB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874377" w:rsidRPr="006E64E4">
        <w:rPr>
          <w:rFonts w:eastAsia="Hiragino Mincho Pro W3" w:cs="Times New Roman"/>
          <w:color w:val="000000" w:themeColor="text1"/>
          <w:sz w:val="21"/>
          <w:szCs w:val="21"/>
        </w:rPr>
        <w:t>22</w:t>
      </w:r>
    </w:p>
    <w:p w14:paraId="00E24039" w14:textId="7CF424AB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TDCA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96" w:name="OLE_LINK293"/>
      <w:bookmarkStart w:id="297" w:name="OLE_LINK294"/>
      <w:bookmarkStart w:id="298" w:name="OLE_LINK295"/>
      <w:r w:rsidR="00D1098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D1098E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D1098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bookmarkEnd w:id="296"/>
      <w:bookmarkEnd w:id="297"/>
      <w:bookmarkEnd w:id="298"/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299" w:name="OLE_LINK147"/>
      <w:bookmarkStart w:id="300" w:name="OLE_LINK148"/>
      <w:r w:rsidR="00D1098E" w:rsidRPr="006E64E4">
        <w:rPr>
          <w:rFonts w:eastAsia="Hiragino Mincho Pro W3" w:cs="Times New Roman"/>
          <w:color w:val="000000" w:themeColor="text1"/>
          <w:sz w:val="21"/>
          <w:szCs w:val="21"/>
        </w:rPr>
        <w:t>16</w:t>
      </w:r>
      <w:r w:rsidR="00666625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± </w:t>
      </w:r>
      <w:bookmarkEnd w:id="299"/>
      <w:bookmarkEnd w:id="300"/>
      <w:r w:rsidR="00D1098E" w:rsidRPr="006E64E4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D1098E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C208D5" w:rsidRPr="006E64E4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0E3411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6D5ACF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0C5508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="000C5508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="006B287D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13EAA" w:rsidRPr="006E64E4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EC4C7E" w:rsidRPr="006E64E4">
        <w:rPr>
          <w:rFonts w:eastAsia="Hiragino Mincho Pro W3" w:cs="Times New Roman"/>
          <w:color w:val="000000" w:themeColor="text1"/>
          <w:sz w:val="21"/>
          <w:szCs w:val="21"/>
        </w:rPr>
        <w:t>28</w:t>
      </w:r>
      <w:r w:rsidR="00DA2065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F13EAA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&lt; 0.001</w:t>
      </w:r>
      <w:r w:rsidR="00F13EAA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B762A" w:rsidRPr="006E64E4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784B5E" w:rsidRPr="006E64E4">
        <w:rPr>
          <w:rFonts w:eastAsia="Hiragino Mincho Pro W3" w:cs="Times New Roman"/>
          <w:color w:val="000000" w:themeColor="text1"/>
          <w:sz w:val="21"/>
          <w:szCs w:val="21"/>
        </w:rPr>
        <w:t>31</w:t>
      </w:r>
    </w:p>
    <w:p w14:paraId="02C687C7" w14:textId="2DED4BBA" w:rsidR="00D806AD" w:rsidRPr="006E64E4" w:rsidRDefault="00D806AD" w:rsidP="007A0B21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GDCA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B20274" w:rsidRPr="006E64E4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01" w:name="OLE_LINK149"/>
      <w:bookmarkStart w:id="302" w:name="OLE_LINK150"/>
      <w:bookmarkStart w:id="303" w:name="OLE_LINK151"/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301"/>
      <w:bookmarkEnd w:id="302"/>
      <w:bookmarkEnd w:id="303"/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="00B20274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9F1FCE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47814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0E3411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04" w:name="OLE_LINK159"/>
      <w:bookmarkStart w:id="305" w:name="OLE_LINK160"/>
      <w:r w:rsidR="0052340E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52340E" w:rsidRPr="006E64E4">
        <w:rPr>
          <w:rFonts w:eastAsia="Hiragino Mincho Pro W3" w:cs="Times New Roman"/>
          <w:color w:val="000000" w:themeColor="text1"/>
          <w:sz w:val="21"/>
          <w:szCs w:val="21"/>
        </w:rPr>
        <w:t>4 ± 0.</w:t>
      </w:r>
      <w:r w:rsidR="001D37FE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52340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bookmarkEnd w:id="304"/>
      <w:bookmarkEnd w:id="305"/>
      <w:r w:rsidR="003745A0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7A0B21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813AA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3D5BFA" w:rsidRPr="006E64E4">
        <w:rPr>
          <w:rFonts w:eastAsia="Hiragino Mincho Pro W3" w:cs="Times New Roman"/>
          <w:color w:val="000000" w:themeColor="text1"/>
          <w:sz w:val="21"/>
          <w:szCs w:val="21"/>
        </w:rPr>
        <w:t>.0</w:t>
      </w:r>
      <w:r w:rsidR="00B84A54" w:rsidRPr="006E64E4">
        <w:rPr>
          <w:rFonts w:eastAsia="Hiragino Mincho Pro W3" w:cs="Times New Roman"/>
          <w:color w:val="000000" w:themeColor="text1"/>
          <w:sz w:val="21"/>
          <w:szCs w:val="21"/>
        </w:rPr>
        <w:t>27</w:t>
      </w:r>
      <w:r w:rsidR="003D5BFA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&lt;</w:t>
      </w:r>
      <w:r w:rsidR="006D03FC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3D5BFA" w:rsidRPr="006E64E4">
        <w:rPr>
          <w:rFonts w:eastAsia="Hiragino Mincho Pro W3" w:cs="Times New Roman"/>
          <w:color w:val="000000" w:themeColor="text1"/>
          <w:sz w:val="21"/>
          <w:szCs w:val="21"/>
        </w:rPr>
        <w:t>0.001</w:t>
      </w:r>
      <w:r w:rsidR="003D5BFA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B84A54" w:rsidRPr="006E64E4">
        <w:rPr>
          <w:rFonts w:eastAsia="Hiragino Mincho Pro W3" w:cs="Times New Roman"/>
          <w:color w:val="000000" w:themeColor="text1"/>
          <w:sz w:val="21"/>
          <w:szCs w:val="21"/>
        </w:rPr>
        <w:t>38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</w:p>
    <w:p w14:paraId="15539232" w14:textId="27D9442C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7oDCA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06" w:name="OLE_LINK155"/>
      <w:bookmarkStart w:id="307" w:name="OLE_LINK156"/>
      <w:r w:rsidR="001C703D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1C703D" w:rsidRPr="006E64E4">
        <w:rPr>
          <w:rFonts w:eastAsia="Hiragino Mincho Pro W3" w:cs="Times New Roman"/>
          <w:color w:val="000000" w:themeColor="text1"/>
          <w:sz w:val="21"/>
          <w:szCs w:val="21"/>
        </w:rPr>
        <w:t>4 ± 0.</w:t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1C703D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bookmarkEnd w:id="306"/>
      <w:bookmarkEnd w:id="307"/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B0352" w:rsidRPr="006E64E4">
        <w:rPr>
          <w:rFonts w:eastAsia="Hiragino Mincho Pro W3" w:cs="Times New Roman"/>
          <w:color w:val="000000" w:themeColor="text1"/>
          <w:sz w:val="21"/>
          <w:szCs w:val="21"/>
        </w:rPr>
        <w:t>0.33</w:t>
      </w:r>
      <w:r w:rsidR="004B0352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4B0352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</w:p>
    <w:p w14:paraId="421C5048" w14:textId="0E4CABC1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12oLCA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73259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73259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73259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32AFC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5340A99E" w14:textId="2D9F182F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3o12α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08" w:name="OLE_LINK161"/>
      <w:bookmarkStart w:id="309" w:name="OLE_LINK162"/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bookmarkEnd w:id="308"/>
      <w:bookmarkEnd w:id="309"/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72B7F141" w14:textId="4A2C387C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555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UCA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B01BD7" w:rsidRPr="006E64E4">
        <w:rPr>
          <w:rFonts w:eastAsia="Hiragino Mincho Pro W3" w:cs="Times New Roman"/>
          <w:color w:val="000000" w:themeColor="text1"/>
          <w:sz w:val="21"/>
          <w:szCs w:val="21"/>
        </w:rPr>
        <w:t>06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B01BD7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B01BD7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CB7563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32AFC" w:rsidRPr="006E64E4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A17F49" w:rsidRPr="006E64E4">
        <w:rPr>
          <w:rFonts w:eastAsia="Hiragino Mincho Pro W3" w:cs="Times New Roman"/>
          <w:color w:val="000000" w:themeColor="text1"/>
          <w:sz w:val="21"/>
          <w:szCs w:val="21"/>
        </w:rPr>
        <w:t>46</w:t>
      </w:r>
      <w:r w:rsidR="00D12FA7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D32AFC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0.01</w:t>
      </w:r>
      <w:r w:rsidR="00A3679F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D32AFC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DC235B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A3679F" w:rsidRPr="006E64E4">
        <w:rPr>
          <w:rFonts w:eastAsia="Hiragino Mincho Pro W3" w:cs="Times New Roman"/>
          <w:color w:val="000000" w:themeColor="text1"/>
          <w:sz w:val="21"/>
          <w:szCs w:val="21"/>
        </w:rPr>
        <w:t>46</w:t>
      </w:r>
    </w:p>
    <w:p w14:paraId="15AF492C" w14:textId="7BE77D8A" w:rsidR="00D806AD" w:rsidRPr="007B63A5" w:rsidRDefault="00D806AD" w:rsidP="00D94678">
      <w:pPr>
        <w:tabs>
          <w:tab w:val="left" w:pos="360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Primary non-12αOH BAs</w:t>
      </w:r>
      <w:r w:rsidR="00C10D8A"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, nmol/g</w:t>
      </w:r>
      <w:r w:rsidR="00C10D8A" w:rsidRPr="007B63A5">
        <w:rPr>
          <w:rFonts w:eastAsia="Hiragino Mincho Pro W3" w:cs="Times New Roman" w:hint="eastAsia"/>
          <w:b/>
          <w:bCs/>
          <w:color w:val="000000" w:themeColor="text1"/>
          <w:sz w:val="21"/>
          <w:szCs w:val="21"/>
        </w:rPr>
        <w:t xml:space="preserve"> </w:t>
      </w:r>
      <w:r w:rsidR="00C10D8A"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liver</w:t>
      </w:r>
    </w:p>
    <w:p w14:paraId="0096C886" w14:textId="0C034BFE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jc w:val="left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CDCA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51688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10" w:name="OLE_LINK166"/>
      <w:bookmarkStart w:id="311" w:name="OLE_LINK167"/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51688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51688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bookmarkEnd w:id="310"/>
      <w:bookmarkEnd w:id="311"/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33975E40" w14:textId="39573244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TCDCA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25E0C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71F49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871F49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0.9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11EFE" w:rsidRPr="006E64E4">
        <w:rPr>
          <w:rFonts w:eastAsia="Hiragino Mincho Pro W3" w:cs="Times New Roman"/>
          <w:color w:val="000000" w:themeColor="text1"/>
          <w:sz w:val="21"/>
          <w:szCs w:val="21"/>
        </w:rPr>
        <w:t>0.001</w:t>
      </w:r>
      <w:r w:rsidR="00211EFE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0.19</w:t>
      </w:r>
      <w:r w:rsidR="00211EFE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0.85</w:t>
      </w:r>
    </w:p>
    <w:p w14:paraId="51077F1D" w14:textId="46C2C6F3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GCDCA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12" w:name="OLE_LINK163"/>
      <w:bookmarkStart w:id="313" w:name="OLE_LINK164"/>
      <w:bookmarkStart w:id="314" w:name="OLE_LINK165"/>
      <w:r w:rsidR="00626F1E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626F1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bookmarkEnd w:id="312"/>
      <w:bookmarkEnd w:id="313"/>
      <w:bookmarkEnd w:id="314"/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626F1E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4742F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="0044742F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4742F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44742F" w:rsidRPr="006E64E4">
        <w:rPr>
          <w:rFonts w:eastAsia="Hiragino Mincho Pro W3" w:cs="Times New Roman"/>
          <w:color w:val="000000" w:themeColor="text1"/>
          <w:sz w:val="21"/>
          <w:szCs w:val="21"/>
        </w:rPr>
        <w:t>4 ± 0.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44742F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="0044742F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44742F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0</w:t>
      </w:r>
      <w:r w:rsidR="009704F9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6C4942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581593" w:rsidRPr="006E64E4">
        <w:rPr>
          <w:rFonts w:eastAsia="Hiragino Mincho Pro W3" w:cs="Times New Roman"/>
          <w:color w:val="000000" w:themeColor="text1"/>
          <w:sz w:val="21"/>
          <w:szCs w:val="21"/>
        </w:rPr>
        <w:t>0.13</w:t>
      </w:r>
      <w:r w:rsidR="00581593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0.18</w:t>
      </w:r>
      <w:r w:rsidR="00581593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0.22</w:t>
      </w:r>
    </w:p>
    <w:p w14:paraId="27A453EA" w14:textId="375C455C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αMCA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0.9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947CF0" w:rsidRPr="006E64E4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9760D8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B4B88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DB4B88" w:rsidRPr="006E64E4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9760D8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6E64E4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726D7" w:rsidRPr="006E64E4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044532" w:rsidRPr="006E64E4">
        <w:rPr>
          <w:rFonts w:eastAsia="Hiragino Mincho Pro W3" w:cs="Times New Roman"/>
          <w:color w:val="000000" w:themeColor="text1"/>
          <w:sz w:val="21"/>
          <w:szCs w:val="21"/>
        </w:rPr>
        <w:t>07</w:t>
      </w:r>
      <w:r w:rsidR="00F726D7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B4575E"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726D7" w:rsidRPr="006E64E4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044532" w:rsidRPr="006E64E4">
        <w:rPr>
          <w:rFonts w:eastAsia="Hiragino Mincho Pro W3" w:cs="Times New Roman"/>
          <w:color w:val="000000" w:themeColor="text1"/>
          <w:sz w:val="21"/>
          <w:szCs w:val="21"/>
        </w:rPr>
        <w:t>07</w:t>
      </w:r>
      <w:r w:rsidR="00F726D7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63252B" w:rsidRPr="006E64E4">
        <w:rPr>
          <w:rFonts w:eastAsia="Hiragino Mincho Pro W3" w:cs="Times New Roman"/>
          <w:color w:val="000000" w:themeColor="text1"/>
          <w:sz w:val="21"/>
          <w:szCs w:val="21"/>
        </w:rPr>
        <w:t>07</w:t>
      </w:r>
    </w:p>
    <w:p w14:paraId="66340807" w14:textId="33FB486A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βMCA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0.6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0.2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0.09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64894" w:rsidRPr="006E64E4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97FEF" w:rsidRPr="006E64E4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>030</w:t>
      </w:r>
      <w:r w:rsidR="00297FEF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0.00</w:t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297FEF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>086</w:t>
      </w:r>
    </w:p>
    <w:p w14:paraId="7524F471" w14:textId="512D90C6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TαMCA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8D46A8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.9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052C5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.5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</w:t>
      </w:r>
      <w:r w:rsidR="00A071C8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052C5" w:rsidRPr="006E64E4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.0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0.3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052C5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A37EDE" w:rsidRPr="006E64E4">
        <w:rPr>
          <w:rFonts w:eastAsia="Hiragino Mincho Pro W3" w:cs="Times New Roman"/>
          <w:color w:val="000000" w:themeColor="text1"/>
          <w:sz w:val="21"/>
          <w:szCs w:val="21"/>
        </w:rPr>
        <w:t>0.08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>0.021</w:t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0.71</w:t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</w:p>
    <w:p w14:paraId="25C29594" w14:textId="345A9616" w:rsidR="00D806AD" w:rsidRPr="006E64E4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6E64E4">
        <w:rPr>
          <w:rFonts w:eastAsia="Hiragino Mincho Pro W3" w:cs="Times New Roman"/>
          <w:color w:val="000000" w:themeColor="text1"/>
          <w:sz w:val="21"/>
          <w:szCs w:val="21"/>
        </w:rPr>
        <w:t>TβMCA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15" w:name="OLE_LINK177"/>
      <w:bookmarkStart w:id="316" w:name="OLE_LINK178"/>
      <w:bookmarkStart w:id="317" w:name="OLE_LINK175"/>
      <w:bookmarkStart w:id="318" w:name="OLE_LINK176"/>
      <w:r w:rsidR="00845E5D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78607D" w:rsidRPr="006E64E4">
        <w:rPr>
          <w:rFonts w:eastAsia="Hiragino Mincho Pro W3" w:cs="Times New Roman"/>
          <w:color w:val="000000" w:themeColor="text1"/>
          <w:sz w:val="21"/>
          <w:szCs w:val="21"/>
        </w:rPr>
        <w:t>4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630DBF" w:rsidRPr="006E64E4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="0078607D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845E5D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30DBF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78607D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5A51A9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78607D" w:rsidRPr="006E64E4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5A51A9" w:rsidRPr="006E64E4">
        <w:rPr>
          <w:rFonts w:eastAsia="Hiragino Mincho Pro W3" w:cs="Times New Roman"/>
          <w:color w:val="000000" w:themeColor="text1"/>
          <w:sz w:val="21"/>
          <w:szCs w:val="21"/>
        </w:rPr>
        <w:t>8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30DBF" w:rsidRPr="006E64E4">
        <w:rPr>
          <w:rFonts w:eastAsia="Hiragino Mincho Pro W3" w:cs="Times New Roman"/>
          <w:color w:val="000000" w:themeColor="text1"/>
          <w:sz w:val="21"/>
          <w:szCs w:val="21"/>
        </w:rPr>
        <w:t>11</w:t>
      </w:r>
      <w:r w:rsidR="002642E5"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± </w:t>
      </w:r>
      <w:r w:rsidR="00630DBF" w:rsidRPr="006E64E4">
        <w:rPr>
          <w:rFonts w:eastAsia="Hiragino Mincho Pro W3" w:cs="Times New Roman"/>
          <w:color w:val="000000" w:themeColor="text1"/>
          <w:sz w:val="21"/>
          <w:szCs w:val="21"/>
        </w:rPr>
        <w:t>1</w:t>
      </w:r>
      <w:bookmarkEnd w:id="315"/>
      <w:bookmarkEnd w:id="316"/>
      <w:r w:rsidR="0078607D" w:rsidRPr="006E64E4">
        <w:rPr>
          <w:rFonts w:eastAsia="Hiragino Mincho Pro W3" w:cs="Times New Roman"/>
          <w:color w:val="000000" w:themeColor="text1"/>
          <w:sz w:val="21"/>
          <w:szCs w:val="21"/>
        </w:rPr>
        <w:t>.3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630DBF" w:rsidRPr="006E64E4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78607D" w:rsidRPr="006E64E4">
        <w:rPr>
          <w:rFonts w:eastAsia="Hiragino Mincho Pro W3" w:cs="Times New Roman"/>
          <w:color w:val="000000" w:themeColor="text1"/>
          <w:sz w:val="21"/>
          <w:szCs w:val="21"/>
        </w:rPr>
        <w:t>.9</w:t>
      </w:r>
      <w:r w:rsidRPr="006E64E4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8607D" w:rsidRPr="006E64E4">
        <w:rPr>
          <w:rFonts w:eastAsia="Hiragino Mincho Pro W3" w:cs="Times New Roman"/>
          <w:color w:val="000000" w:themeColor="text1"/>
          <w:sz w:val="21"/>
          <w:szCs w:val="21"/>
        </w:rPr>
        <w:t>0.7</w:t>
      </w:r>
      <w:bookmarkEnd w:id="317"/>
      <w:bookmarkEnd w:id="318"/>
      <w:r w:rsidRPr="006E64E4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>0.14</w:t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0.032</w:t>
      </w:r>
      <w:r w:rsidR="00A12F06" w:rsidRPr="006E64E4">
        <w:rPr>
          <w:rFonts w:eastAsia="Hiragino Mincho Pro W3" w:cs="Times New Roman"/>
          <w:color w:val="000000" w:themeColor="text1"/>
          <w:sz w:val="21"/>
          <w:szCs w:val="21"/>
        </w:rPr>
        <w:tab/>
        <w:t>0.47</w:t>
      </w:r>
    </w:p>
    <w:p w14:paraId="34F1126D" w14:textId="01A819BB" w:rsidR="00D806AD" w:rsidRPr="007B63A5" w:rsidRDefault="00D806AD" w:rsidP="00D94678">
      <w:pPr>
        <w:tabs>
          <w:tab w:val="left" w:pos="360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6765"/>
          <w:tab w:val="left" w:pos="7513"/>
          <w:tab w:val="left" w:pos="7685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b/>
          <w:bCs/>
          <w:color w:val="000000" w:themeColor="text1"/>
          <w:sz w:val="21"/>
          <w:szCs w:val="21"/>
        </w:rPr>
      </w:pPr>
      <w:r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Secondary non-12αOH BAs</w:t>
      </w:r>
      <w:r w:rsidR="00C10D8A"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,</w:t>
      </w:r>
      <w:r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 xml:space="preserve"> </w:t>
      </w:r>
      <w:r w:rsidR="00A10B09" w:rsidRPr="007B63A5">
        <w:rPr>
          <w:rFonts w:eastAsia="Hiragino Mincho Pro W3" w:cs="Times New Roman"/>
          <w:b/>
          <w:bCs/>
          <w:color w:val="000000" w:themeColor="text1"/>
          <w:sz w:val="21"/>
          <w:szCs w:val="21"/>
        </w:rPr>
        <w:t>nmol/g liver</w:t>
      </w:r>
    </w:p>
    <w:p w14:paraId="1F5CBA43" w14:textId="5B5590AE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A44D59">
        <w:rPr>
          <w:rFonts w:eastAsia="Hiragino Mincho Pro W3" w:cs="Times New Roman"/>
          <w:color w:val="000000" w:themeColor="text1"/>
          <w:sz w:val="21"/>
          <w:szCs w:val="21"/>
        </w:rPr>
        <w:t>ωMCA</w:t>
      </w:r>
      <w:proofErr w:type="spellEnd"/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19" w:name="OLE_LINK170"/>
      <w:bookmarkStart w:id="320" w:name="OLE_LINK171"/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0.8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21" w:name="OLE_LINK168"/>
      <w:bookmarkStart w:id="322" w:name="OLE_LINK169"/>
      <w:bookmarkStart w:id="323" w:name="OLE_LINK172"/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321"/>
      <w:bookmarkEnd w:id="322"/>
      <w:bookmarkEnd w:id="323"/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="00BE0197" w:rsidRPr="00A44D59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195C4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AB74B3" w:rsidRPr="00A44D59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End w:id="319"/>
      <w:bookmarkEnd w:id="320"/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F55364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927436" w:rsidRPr="00A44D59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136B3A" w:rsidRPr="00A44D59">
        <w:rPr>
          <w:rFonts w:eastAsia="Hiragino Mincho Pro W3" w:cs="Times New Roman"/>
          <w:color w:val="000000" w:themeColor="text1"/>
          <w:sz w:val="21"/>
          <w:szCs w:val="21"/>
        </w:rPr>
        <w:t>03</w:t>
      </w:r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24" w:name="OLE_LINK289"/>
      <w:bookmarkStart w:id="325" w:name="OLE_LINK290"/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bookmarkEnd w:id="324"/>
      <w:bookmarkEnd w:id="325"/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0.0</w:t>
      </w:r>
      <w:r w:rsidR="00136B3A" w:rsidRPr="00A44D59">
        <w:rPr>
          <w:rFonts w:eastAsia="Hiragino Mincho Pro W3" w:cs="Times New Roman"/>
          <w:color w:val="000000" w:themeColor="text1"/>
          <w:sz w:val="21"/>
          <w:szCs w:val="21"/>
        </w:rPr>
        <w:t>03</w:t>
      </w:r>
    </w:p>
    <w:p w14:paraId="43626DF0" w14:textId="76BC0D71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proofErr w:type="spellStart"/>
      <w:r w:rsidRPr="00A44D59">
        <w:rPr>
          <w:rFonts w:eastAsia="Hiragino Mincho Pro W3" w:cs="Times New Roman"/>
          <w:color w:val="000000" w:themeColor="text1"/>
          <w:sz w:val="21"/>
          <w:szCs w:val="21"/>
        </w:rPr>
        <w:t>TωMCA</w:t>
      </w:r>
      <w:proofErr w:type="spellEnd"/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0438A" w:rsidRPr="00A44D59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.</w:t>
      </w:r>
      <w:r w:rsidR="00B0438A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4 ± </w:t>
      </w:r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0.08</w:t>
      </w:r>
      <w:r w:rsidR="00B0438A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0.9</w:t>
      </w:r>
      <w:r w:rsidR="00B36904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0.1</w:t>
      </w:r>
      <w:r w:rsidR="00B85F7D" w:rsidRPr="00A44D59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B36904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B0438A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B0438A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195C4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 w:rsidR="00195C40" w:rsidRPr="00A44D59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B0438A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0.06</w:t>
      </w:r>
      <w:r w:rsidR="00B0438A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A6FEC" w:rsidRPr="00A44D59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="0024174B" w:rsidRPr="00A44D59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E37BB7" w:rsidRPr="00A44D59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BF4E6D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BF4E6D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A12F06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3220629C" w14:textId="79E42A9A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HCA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26" w:name="OLE_LINK173"/>
      <w:bookmarkStart w:id="327" w:name="OLE_LINK174"/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bookmarkEnd w:id="326"/>
      <w:bookmarkEnd w:id="327"/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1F73CD05" w14:textId="513019E7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HDCA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36904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36904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36904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</w:p>
    <w:p w14:paraId="388D0432" w14:textId="21F605B3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THDCA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28" w:name="OLE_LINK193"/>
      <w:bookmarkStart w:id="329" w:name="OLE_LINK194"/>
      <w:bookmarkStart w:id="330" w:name="OLE_LINK187"/>
      <w:bookmarkStart w:id="331" w:name="OLE_LINK188"/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505B18" w:rsidRPr="00A44D59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0.05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32" w:name="OLE_LINK183"/>
      <w:bookmarkStart w:id="333" w:name="OLE_LINK184"/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="002550CF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bookmarkEnd w:id="332"/>
      <w:bookmarkEnd w:id="333"/>
      <w:r w:rsidR="006E4AA3" w:rsidRPr="00A44D59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2550CF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34" w:name="OLE_LINK179"/>
      <w:bookmarkStart w:id="335" w:name="OLE_LINK180"/>
      <w:r w:rsidR="002550CF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80E2B" w:rsidRPr="00A44D5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2550CF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bookmarkEnd w:id="334"/>
      <w:bookmarkEnd w:id="335"/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D80E2B" w:rsidRPr="00A44D5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C8536A" w:rsidRPr="00A44D59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2550CF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="002550CF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bookmarkEnd w:id="328"/>
      <w:bookmarkEnd w:id="329"/>
      <w:r w:rsidR="00311571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3F0BA8" w:rsidRPr="00A44D5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207DFE" w:rsidRPr="00A44D59">
        <w:rPr>
          <w:rFonts w:eastAsia="Hiragino Mincho Pro W3" w:cs="Times New Roman"/>
          <w:color w:val="000000" w:themeColor="text1"/>
          <w:sz w:val="22"/>
          <w:szCs w:val="22"/>
          <w:vertAlign w:val="superscript"/>
        </w:rPr>
        <w:t>＊</w:t>
      </w:r>
      <w:r w:rsidR="00E4058A" w:rsidRPr="00A44D59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4C44D9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0.3</w:t>
      </w:r>
      <w:r w:rsidR="00125AF3" w:rsidRPr="00A44D5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4C44D9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0.6</w:t>
      </w:r>
      <w:r w:rsidR="00125AF3" w:rsidRPr="00A44D59">
        <w:rPr>
          <w:rFonts w:eastAsia="Hiragino Mincho Pro W3" w:cs="Times New Roman"/>
          <w:color w:val="000000" w:themeColor="text1"/>
          <w:sz w:val="21"/>
          <w:szCs w:val="21"/>
        </w:rPr>
        <w:t>5</w:t>
      </w:r>
      <w:r w:rsidR="004C44D9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&lt; 0.001</w:t>
      </w:r>
    </w:p>
    <w:bookmarkEnd w:id="330"/>
    <w:bookmarkEnd w:id="331"/>
    <w:p w14:paraId="14E6C1AA" w14:textId="462D8939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GHDCA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36" w:name="OLE_LINK185"/>
      <w:bookmarkStart w:id="337" w:name="OLE_LINK186"/>
      <w:r w:rsidR="00F904B0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F904B0" w:rsidRPr="00A44D59">
        <w:rPr>
          <w:rFonts w:eastAsia="Hiragino Mincho Pro W3" w:cs="Times New Roman"/>
          <w:color w:val="000000" w:themeColor="text1"/>
          <w:sz w:val="21"/>
          <w:szCs w:val="21"/>
        </w:rPr>
        <w:t>4 ± 0.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F904B0" w:rsidRPr="00A44D59">
        <w:rPr>
          <w:rFonts w:eastAsia="Hiragino Mincho Pro W3" w:cs="Times New Roman"/>
          <w:color w:val="000000" w:themeColor="text1"/>
          <w:sz w:val="21"/>
          <w:szCs w:val="21"/>
        </w:rPr>
        <w:t>4</w:t>
      </w:r>
      <w:bookmarkEnd w:id="336"/>
      <w:bookmarkEnd w:id="337"/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F904B0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F904B0" w:rsidRPr="00A44D59">
        <w:rPr>
          <w:rFonts w:eastAsia="Hiragino Mincho Pro W3" w:cs="Times New Roman"/>
          <w:color w:val="000000" w:themeColor="text1"/>
          <w:sz w:val="21"/>
          <w:szCs w:val="21"/>
        </w:rPr>
        <w:t>3 ± 0.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F904B0" w:rsidRPr="00A44D59">
        <w:rPr>
          <w:rFonts w:eastAsia="Hiragino Mincho Pro W3" w:cs="Times New Roman"/>
          <w:color w:val="000000" w:themeColor="text1"/>
          <w:sz w:val="21"/>
          <w:szCs w:val="21"/>
        </w:rPr>
        <w:t>3</w:t>
      </w:r>
      <w:r w:rsidR="00593AC3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000B56" w:rsidRPr="00A44D59">
        <w:rPr>
          <w:rFonts w:eastAsia="Hiragino Mincho Pro W3" w:cs="Times New Roman"/>
          <w:color w:val="000000" w:themeColor="text1"/>
          <w:sz w:val="21"/>
          <w:szCs w:val="21"/>
        </w:rPr>
        <w:t>0.17</w:t>
      </w:r>
      <w:r w:rsidR="00000B56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0.88</w:t>
      </w:r>
      <w:r w:rsidR="00000B56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0.88</w:t>
      </w:r>
    </w:p>
    <w:p w14:paraId="73A065E1" w14:textId="75EF8168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UDCA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CB4D25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833AB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</w:p>
    <w:p w14:paraId="6B7161BF" w14:textId="5B61405D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TUDCA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0.5</w:t>
      </w:r>
      <w:r w:rsidR="002C7648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0.04</w:t>
      </w:r>
      <w:r w:rsidR="002C7648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38" w:name="OLE_LINK189"/>
      <w:bookmarkStart w:id="339" w:name="OLE_LINK190"/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2C7648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2 ± 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0.03</w:t>
      </w:r>
      <w:bookmarkEnd w:id="338"/>
      <w:bookmarkEnd w:id="339"/>
      <w:r w:rsidR="002C7648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2C7648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5 ± 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0.05</w:t>
      </w:r>
      <w:r w:rsidR="002C7648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="002C7648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="002F42CD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B4D25" w:rsidRPr="00A44D59">
        <w:rPr>
          <w:rFonts w:eastAsia="Hiragino Mincho Pro W3" w:cs="Times New Roman"/>
          <w:color w:val="000000" w:themeColor="text1"/>
          <w:sz w:val="21"/>
          <w:szCs w:val="21"/>
        </w:rPr>
        <w:t>&lt; 0.001</w:t>
      </w:r>
      <w:r w:rsidR="00C46BD9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B4D25" w:rsidRPr="00A44D59">
        <w:rPr>
          <w:rFonts w:eastAsia="Hiragino Mincho Pro W3" w:cs="Times New Roman"/>
          <w:color w:val="000000" w:themeColor="text1"/>
          <w:sz w:val="21"/>
          <w:szCs w:val="21"/>
        </w:rPr>
        <w:t>0.68</w:t>
      </w:r>
      <w:r w:rsidR="00CB4D25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0.50</w:t>
      </w:r>
    </w:p>
    <w:p w14:paraId="77BFC3B6" w14:textId="697AC7EF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GUDCA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40" w:name="OLE_LINK191"/>
      <w:bookmarkStart w:id="341" w:name="OLE_LINK192"/>
      <w:r w:rsidR="00C81E1E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C81E1E" w:rsidRPr="00A44D59">
        <w:rPr>
          <w:rFonts w:eastAsia="Hiragino Mincho Pro W3" w:cs="Times New Roman"/>
          <w:color w:val="000000" w:themeColor="text1"/>
          <w:sz w:val="21"/>
          <w:szCs w:val="21"/>
        </w:rPr>
        <w:t>5 ± 0.</w:t>
      </w:r>
      <w:r w:rsidR="004B6A57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C81E1E" w:rsidRPr="00A44D59">
        <w:rPr>
          <w:rFonts w:eastAsia="Hiragino Mincho Pro W3" w:cs="Times New Roman"/>
          <w:color w:val="000000" w:themeColor="text1"/>
          <w:sz w:val="21"/>
          <w:szCs w:val="21"/>
        </w:rPr>
        <w:t>5</w:t>
      </w:r>
      <w:bookmarkEnd w:id="340"/>
      <w:bookmarkEnd w:id="341"/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44492A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44492A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  <w:r w:rsidR="0044492A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0.33</w:t>
      </w:r>
    </w:p>
    <w:p w14:paraId="12C4098B" w14:textId="461F3F65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LCA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C81E1E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C81E1E" w:rsidRPr="00A44D59">
        <w:rPr>
          <w:rFonts w:eastAsia="Hiragino Mincho Pro W3" w:cs="Times New Roman"/>
          <w:color w:val="000000" w:themeColor="text1"/>
          <w:sz w:val="21"/>
          <w:szCs w:val="21"/>
        </w:rPr>
        <w:t>2 ± 0.</w:t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C81E1E" w:rsidRPr="00A44D59">
        <w:rPr>
          <w:rFonts w:eastAsia="Hiragino Mincho Pro W3" w:cs="Times New Roman"/>
          <w:color w:val="000000" w:themeColor="text1"/>
          <w:sz w:val="21"/>
          <w:szCs w:val="21"/>
        </w:rPr>
        <w:t>2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="00C81E1E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="00C265D0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4F4530" w:rsidRPr="00A44D59">
        <w:rPr>
          <w:rFonts w:eastAsia="Hiragino Mincho Pro W3" w:cs="Times New Roman"/>
          <w:color w:val="000000" w:themeColor="text1"/>
          <w:sz w:val="21"/>
          <w:szCs w:val="21"/>
        </w:rPr>
        <w:t>25</w:t>
      </w:r>
      <w:r w:rsidR="00C265D0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4F4530" w:rsidRPr="00A44D59">
        <w:rPr>
          <w:rFonts w:eastAsia="Hiragino Mincho Pro W3" w:cs="Times New Roman"/>
          <w:color w:val="000000" w:themeColor="text1"/>
          <w:sz w:val="21"/>
          <w:szCs w:val="21"/>
        </w:rPr>
        <w:t>0.43</w:t>
      </w:r>
      <w:r w:rsidR="004F4530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0.43</w:t>
      </w:r>
    </w:p>
    <w:p w14:paraId="05AEC6AF" w14:textId="71FE10EC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TLCA 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0.2</w:t>
      </w:r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0.7</w:t>
      </w:r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42" w:name="OLE_LINK195"/>
      <w:bookmarkStart w:id="343" w:name="OLE_LINK196"/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0.02</w:t>
      </w:r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00</w:t>
      </w:r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>7</w:t>
      </w:r>
      <w:bookmarkEnd w:id="342"/>
      <w:bookmarkEnd w:id="343"/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0.001</w:t>
      </w:r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="00506AD8" w:rsidRPr="00A44D59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0.01</w:t>
      </w:r>
      <w:r w:rsidR="0011136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CB419B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2B49C5" w:rsidRPr="00A44D5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="0000082A"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BD4F30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8D29F8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D4F30" w:rsidRPr="00A44D59">
        <w:rPr>
          <w:rFonts w:eastAsia="Hiragino Mincho Pro W3" w:cs="Times New Roman"/>
          <w:color w:val="000000" w:themeColor="text1"/>
          <w:sz w:val="21"/>
          <w:szCs w:val="21"/>
        </w:rPr>
        <w:t>47</w:t>
      </w:r>
      <w:r w:rsidR="00BD4F30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8D29F8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D4F30" w:rsidRPr="00A44D59">
        <w:rPr>
          <w:rFonts w:eastAsia="Hiragino Mincho Pro W3" w:cs="Times New Roman"/>
          <w:color w:val="000000" w:themeColor="text1"/>
          <w:sz w:val="21"/>
          <w:szCs w:val="21"/>
        </w:rPr>
        <w:t>27</w:t>
      </w:r>
      <w:r w:rsidR="00BD4F30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</w:t>
      </w:r>
      <w:r w:rsidR="008D29F8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="00BD4F30" w:rsidRPr="00A44D59">
        <w:rPr>
          <w:rFonts w:eastAsia="Hiragino Mincho Pro W3" w:cs="Times New Roman"/>
          <w:color w:val="000000" w:themeColor="text1"/>
          <w:sz w:val="21"/>
          <w:szCs w:val="21"/>
        </w:rPr>
        <w:t>40</w:t>
      </w:r>
    </w:p>
    <w:p w14:paraId="1D08C8FF" w14:textId="65134FCF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GLCA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bookmarkStart w:id="344" w:name="OLE_LINK197"/>
      <w:bookmarkStart w:id="345" w:name="OLE_LINK198"/>
      <w:r w:rsidR="002C0680" w:rsidRPr="00A44D59">
        <w:rPr>
          <w:rFonts w:eastAsia="Hiragino Mincho Pro W3" w:cs="Times New Roman"/>
          <w:color w:val="000000" w:themeColor="text1"/>
          <w:sz w:val="21"/>
          <w:szCs w:val="21"/>
        </w:rPr>
        <w:t>0.</w:t>
      </w:r>
      <w:r w:rsidR="00765091" w:rsidRPr="00A44D5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="002C068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0.</w:t>
      </w:r>
      <w:bookmarkEnd w:id="344"/>
      <w:bookmarkEnd w:id="345"/>
      <w:r w:rsidR="00765091" w:rsidRPr="00A44D59">
        <w:rPr>
          <w:rFonts w:eastAsia="Hiragino Mincho Pro W3" w:cs="Times New Roman"/>
          <w:color w:val="000000" w:themeColor="text1"/>
          <w:sz w:val="21"/>
          <w:szCs w:val="21"/>
        </w:rPr>
        <w:t>01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765091" w:rsidRPr="00A44D59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A200A4" w:rsidRPr="00A44D5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2C0680" w:rsidRPr="00A44D59">
        <w:rPr>
          <w:rFonts w:eastAsia="Hiragino Mincho Pro W3" w:cs="Times New Roman"/>
          <w:color w:val="000000" w:themeColor="text1"/>
          <w:sz w:val="21"/>
          <w:szCs w:val="21"/>
        </w:rPr>
        <w:t xml:space="preserve"> ± </w:t>
      </w:r>
      <w:r w:rsidR="00765091" w:rsidRPr="00A44D59">
        <w:rPr>
          <w:rFonts w:eastAsia="Hiragino Mincho Pro W3" w:cs="Times New Roman"/>
          <w:color w:val="000000" w:themeColor="text1"/>
          <w:sz w:val="21"/>
          <w:szCs w:val="21"/>
        </w:rPr>
        <w:t>0.0</w:t>
      </w:r>
      <w:r w:rsidR="00A200A4" w:rsidRPr="00A44D59">
        <w:rPr>
          <w:rFonts w:eastAsia="Hiragino Mincho Pro W3" w:cs="Times New Roman"/>
          <w:color w:val="000000" w:themeColor="text1"/>
          <w:sz w:val="21"/>
          <w:szCs w:val="21"/>
        </w:rPr>
        <w:t>1</w:t>
      </w:r>
      <w:r w:rsidR="00CD41AA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0.18</w:t>
      </w:r>
      <w:r w:rsidR="00CD41AA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0.77</w:t>
      </w:r>
      <w:r w:rsidR="00CD41AA" w:rsidRPr="00A44D59">
        <w:rPr>
          <w:rFonts w:eastAsia="Hiragino Mincho Pro W3" w:cs="Times New Roman"/>
          <w:color w:val="000000" w:themeColor="text1"/>
          <w:sz w:val="21"/>
          <w:szCs w:val="21"/>
        </w:rPr>
        <w:tab/>
        <w:t>0.77</w:t>
      </w:r>
    </w:p>
    <w:p w14:paraId="7513928F" w14:textId="1E1C77C0" w:rsidR="00D806AD" w:rsidRPr="00A44D59" w:rsidRDefault="00D806AD" w:rsidP="00D94678">
      <w:pPr>
        <w:tabs>
          <w:tab w:val="left" w:pos="315"/>
          <w:tab w:val="left" w:pos="851"/>
          <w:tab w:val="left" w:pos="2127"/>
          <w:tab w:val="left" w:pos="3402"/>
          <w:tab w:val="left" w:pos="4678"/>
          <w:tab w:val="left" w:pos="5954"/>
          <w:tab w:val="left" w:pos="6663"/>
          <w:tab w:val="left" w:pos="7513"/>
          <w:tab w:val="center" w:pos="8640"/>
        </w:tabs>
        <w:kinsoku w:val="0"/>
        <w:overflowPunct w:val="0"/>
        <w:spacing w:line="-260" w:lineRule="auto"/>
        <w:rPr>
          <w:rFonts w:eastAsia="Hiragino Mincho Pro W3" w:cs="Times New Roman"/>
          <w:color w:val="000000" w:themeColor="text1"/>
          <w:sz w:val="21"/>
          <w:szCs w:val="21"/>
        </w:rPr>
      </w:pPr>
      <w:r w:rsidRPr="00A44D59">
        <w:rPr>
          <w:rFonts w:eastAsia="Hiragino Mincho Pro W3" w:cs="Times New Roman"/>
          <w:color w:val="000000" w:themeColor="text1"/>
          <w:sz w:val="21"/>
          <w:szCs w:val="21"/>
        </w:rPr>
        <w:t>7oLCA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  <w:r w:rsidRPr="00A44D59">
        <w:rPr>
          <w:rFonts w:eastAsia="Hiragino Mincho Pro W3" w:cs="Times New Roman"/>
          <w:color w:val="000000" w:themeColor="text1"/>
          <w:sz w:val="21"/>
          <w:szCs w:val="21"/>
        </w:rPr>
        <w:tab/>
      </w:r>
      <w:r w:rsidR="0035648E" w:rsidRPr="00A44D59">
        <w:rPr>
          <w:rFonts w:eastAsia="Hiragino Mincho Pro W3" w:cs="Times New Roman"/>
          <w:color w:val="000000" w:themeColor="text1"/>
          <w:sz w:val="21"/>
          <w:szCs w:val="21"/>
        </w:rPr>
        <w:t>0</w:t>
      </w:r>
    </w:p>
    <w:bookmarkEnd w:id="135"/>
    <w:bookmarkEnd w:id="136"/>
    <w:bookmarkEnd w:id="149"/>
    <w:bookmarkEnd w:id="150"/>
    <w:bookmarkEnd w:id="271"/>
    <w:bookmarkEnd w:id="272"/>
    <w:p w14:paraId="0E7AB912" w14:textId="41C77C52" w:rsidR="00B36904" w:rsidRPr="008D2427" w:rsidRDefault="00160648" w:rsidP="008D2427">
      <w:pPr>
        <w:pBdr>
          <w:top w:val="single" w:sz="4" w:space="1" w:color="auto"/>
        </w:pBdr>
        <w:tabs>
          <w:tab w:val="left" w:pos="1985"/>
          <w:tab w:val="left" w:pos="2977"/>
          <w:tab w:val="left" w:pos="3969"/>
          <w:tab w:val="left" w:pos="4820"/>
          <w:tab w:val="left" w:pos="6096"/>
          <w:tab w:val="left" w:pos="6521"/>
          <w:tab w:val="left" w:pos="7797"/>
        </w:tabs>
        <w:kinsoku w:val="0"/>
        <w:overflowPunct w:val="0"/>
        <w:spacing w:line="240" w:lineRule="exact"/>
        <w:rPr>
          <w:rFonts w:eastAsia="Hiragino Mincho Pro W3" w:cs="Times New Roman"/>
          <w:color w:val="000000" w:themeColor="text1"/>
          <w:sz w:val="21"/>
          <w:szCs w:val="21"/>
        </w:rPr>
      </w:pP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Values are shown as the mean ± SEM (n = 8). Values of undetectable parameters were considered to be 0 in the statistical analysis. Two-way ANOVA (CA and VCM) was used to evaluate differences. </w:t>
      </w:r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>When there was a significant interaction (</w:t>
      </w:r>
      <w:r w:rsidR="00C51DC9" w:rsidRPr="00017E69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 xml:space="preserve"> &lt; 0.05), further analysis of </w:t>
      </w:r>
      <w:r w:rsidR="00C51DC9">
        <w:rPr>
          <w:rFonts w:eastAsia="Hiragino Mincho Pro W3" w:cs="Times New Roman"/>
          <w:color w:val="000000" w:themeColor="text1"/>
          <w:sz w:val="21"/>
          <w:szCs w:val="21"/>
        </w:rPr>
        <w:t xml:space="preserve">the </w:t>
      </w:r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>simple effect by CA or vancomycin w</w:t>
      </w:r>
      <w:r w:rsidR="006D65D8">
        <w:rPr>
          <w:rFonts w:eastAsia="Hiragino Mincho Pro W3" w:cs="Times New Roman"/>
          <w:color w:val="000000" w:themeColor="text1"/>
          <w:sz w:val="21"/>
          <w:szCs w:val="21"/>
        </w:rPr>
        <w:t>as</w:t>
      </w:r>
      <w:r w:rsidR="00C51DC9" w:rsidRPr="00C51DC9">
        <w:rPr>
          <w:rFonts w:eastAsia="Hiragino Mincho Pro W3" w:cs="Times New Roman"/>
          <w:color w:val="000000" w:themeColor="text1"/>
          <w:sz w:val="21"/>
          <w:szCs w:val="21"/>
        </w:rPr>
        <w:t xml:space="preserve"> then performed.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</w:t>
      </w:r>
      <w:r>
        <w:rPr>
          <w:rFonts w:eastAsia="Hiragino Mincho Pro W3" w:cs="Times New Roman"/>
          <w:color w:val="000000" w:themeColor="text1"/>
          <w:sz w:val="21"/>
          <w:szCs w:val="21"/>
        </w:rPr>
        <w:t>T</w:t>
      </w:r>
      <w:r w:rsidRPr="009C0479">
        <w:rPr>
          <w:rFonts w:eastAsia="Hiragino Mincho Pro W3" w:cs="Times New Roman"/>
          <w:color w:val="000000" w:themeColor="text1"/>
          <w:sz w:val="21"/>
          <w:szCs w:val="21"/>
        </w:rPr>
        <w:t>he data were log-transformed (log10) to improve the homogeneity of the variance</w:t>
      </w:r>
      <w:r>
        <w:rPr>
          <w:rFonts w:eastAsia="Hiragino Mincho Pro W3" w:cs="Times New Roman"/>
          <w:color w:val="000000" w:themeColor="text1"/>
          <w:sz w:val="21"/>
          <w:szCs w:val="21"/>
        </w:rPr>
        <w:t xml:space="preserve"> before ANOVA if needed</w:t>
      </w:r>
      <w:r w:rsidRPr="009C0479">
        <w:rPr>
          <w:rFonts w:eastAsia="Hiragino Mincho Pro W3" w:cs="Times New Roman"/>
          <w:color w:val="000000" w:themeColor="text1"/>
          <w:sz w:val="21"/>
          <w:szCs w:val="21"/>
        </w:rPr>
        <w:t xml:space="preserve">. If there was an undetectable value in a parameter, all the values in the parameter were added 1 before the log-transformation. The means reported </w:t>
      </w:r>
      <w:r>
        <w:rPr>
          <w:rFonts w:eastAsia="Hiragino Mincho Pro W3" w:cs="Times New Roman"/>
          <w:color w:val="000000" w:themeColor="text1"/>
          <w:sz w:val="21"/>
          <w:szCs w:val="21"/>
        </w:rPr>
        <w:t>here</w:t>
      </w:r>
      <w:r w:rsidRPr="009C0479">
        <w:rPr>
          <w:rFonts w:eastAsia="Hiragino Mincho Pro W3" w:cs="Times New Roman"/>
          <w:color w:val="000000" w:themeColor="text1"/>
          <w:sz w:val="21"/>
          <w:szCs w:val="21"/>
        </w:rPr>
        <w:t xml:space="preserve"> were </w:t>
      </w:r>
      <w:proofErr w:type="gramStart"/>
      <w:r w:rsidRPr="009C0479">
        <w:rPr>
          <w:rFonts w:eastAsia="Hiragino Mincho Pro W3" w:cs="Times New Roman"/>
          <w:color w:val="000000" w:themeColor="text1"/>
          <w:sz w:val="21"/>
          <w:szCs w:val="21"/>
        </w:rPr>
        <w:t>back-transformed</w:t>
      </w:r>
      <w:proofErr w:type="gramEnd"/>
      <w:r w:rsidRPr="009C0479">
        <w:rPr>
          <w:rFonts w:eastAsia="Hiragino Mincho Pro W3" w:cs="Times New Roman"/>
          <w:color w:val="000000" w:themeColor="text1"/>
          <w:sz w:val="21"/>
          <w:szCs w:val="21"/>
        </w:rPr>
        <w:t xml:space="preserve"> for interpretation. 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*Statistically significant effects of CA diet within the </w:t>
      </w:r>
      <w:r>
        <w:rPr>
          <w:rFonts w:eastAsia="Hiragino Mincho Pro W3" w:cs="Times New Roman"/>
          <w:color w:val="000000" w:themeColor="text1"/>
          <w:sz w:val="21"/>
          <w:szCs w:val="21"/>
        </w:rPr>
        <w:t>same treatment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(</w:t>
      </w:r>
      <w:r w:rsidRPr="001F0C18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&lt; 0.0125). </w:t>
      </w:r>
      <w:r w:rsidRPr="001F0C18">
        <w:rPr>
          <w:rFonts w:eastAsia="Hiragino Mincho Pro W3" w:cs="Times New Roman"/>
          <w:color w:val="000000" w:themeColor="text1"/>
          <w:sz w:val="21"/>
          <w:szCs w:val="21"/>
          <w:vertAlign w:val="superscript"/>
        </w:rPr>
        <w:t>#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Statistically significant effects of vancomycin treatment within the </w:t>
      </w:r>
      <w:r>
        <w:rPr>
          <w:rFonts w:eastAsia="Hiragino Mincho Pro W3" w:cs="Times New Roman"/>
          <w:color w:val="000000" w:themeColor="text1"/>
          <w:sz w:val="21"/>
          <w:szCs w:val="21"/>
        </w:rPr>
        <w:t>same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diet (</w:t>
      </w:r>
      <w:r w:rsidRPr="001F0C18">
        <w:rPr>
          <w:rFonts w:eastAsia="Hiragino Mincho Pro W3" w:cs="Times New Roman"/>
          <w:i/>
          <w:iCs/>
          <w:color w:val="000000" w:themeColor="text1"/>
          <w:sz w:val="21"/>
          <w:szCs w:val="21"/>
        </w:rPr>
        <w:t>P</w:t>
      </w:r>
      <w:r w:rsidRPr="001F0C18">
        <w:rPr>
          <w:rFonts w:eastAsia="Hiragino Mincho Pro W3" w:cs="Times New Roman"/>
          <w:color w:val="000000" w:themeColor="text1"/>
          <w:sz w:val="21"/>
          <w:szCs w:val="21"/>
        </w:rPr>
        <w:t xml:space="preserve"> &lt; 0.0125). </w:t>
      </w:r>
      <w:bookmarkEnd w:id="0"/>
      <w:bookmarkEnd w:id="1"/>
      <w:bookmarkEnd w:id="10"/>
      <w:bookmarkEnd w:id="11"/>
      <w:bookmarkEnd w:id="12"/>
      <w:bookmarkEnd w:id="13"/>
      <w:bookmarkEnd w:id="44"/>
      <w:bookmarkEnd w:id="45"/>
      <w:bookmarkEnd w:id="114"/>
      <w:bookmarkEnd w:id="115"/>
    </w:p>
    <w:sectPr w:rsidR="00B36904" w:rsidRPr="008D2427" w:rsidSect="009369C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MinPro-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iragino Mincho Pro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S565Z622V998J363"/>
    <w:docVar w:name="paperpile-doc-name" w:val="Supplementary data JN 5th.docx"/>
    <w:docVar w:name="paperpile-includeDoi" w:val="false"/>
    <w:docVar w:name="paperpile-styleFile" w:val="pp-chicago-author-date.csl"/>
    <w:docVar w:name="paperpile-styleId" w:val="pp-chicago-author-date"/>
    <w:docVar w:name="paperpile-styleLabel" w:val="Chicago Manual of Style 17th edition (author-date)"/>
    <w:docVar w:name="paperpile-styleLocale" w:val="en-US"/>
  </w:docVars>
  <w:rsids>
    <w:rsidRoot w:val="006123EA"/>
    <w:rsid w:val="0000082A"/>
    <w:rsid w:val="00000B56"/>
    <w:rsid w:val="00001BBE"/>
    <w:rsid w:val="00001F58"/>
    <w:rsid w:val="00002B9E"/>
    <w:rsid w:val="00005096"/>
    <w:rsid w:val="0000579A"/>
    <w:rsid w:val="0000747F"/>
    <w:rsid w:val="00010085"/>
    <w:rsid w:val="0001273C"/>
    <w:rsid w:val="000137DE"/>
    <w:rsid w:val="00014280"/>
    <w:rsid w:val="000143AD"/>
    <w:rsid w:val="00015328"/>
    <w:rsid w:val="00015B47"/>
    <w:rsid w:val="00017BF2"/>
    <w:rsid w:val="00017E69"/>
    <w:rsid w:val="00017EC4"/>
    <w:rsid w:val="0002006D"/>
    <w:rsid w:val="00023105"/>
    <w:rsid w:val="000233FE"/>
    <w:rsid w:val="00026A90"/>
    <w:rsid w:val="0003193B"/>
    <w:rsid w:val="0003263D"/>
    <w:rsid w:val="0003310B"/>
    <w:rsid w:val="000335BF"/>
    <w:rsid w:val="00040E24"/>
    <w:rsid w:val="0004190C"/>
    <w:rsid w:val="000436B2"/>
    <w:rsid w:val="00043C0A"/>
    <w:rsid w:val="00044532"/>
    <w:rsid w:val="0004462C"/>
    <w:rsid w:val="0004663F"/>
    <w:rsid w:val="00046EAB"/>
    <w:rsid w:val="0004741F"/>
    <w:rsid w:val="00047700"/>
    <w:rsid w:val="00052673"/>
    <w:rsid w:val="0005299C"/>
    <w:rsid w:val="00055425"/>
    <w:rsid w:val="0005552B"/>
    <w:rsid w:val="00055C76"/>
    <w:rsid w:val="000636FC"/>
    <w:rsid w:val="000647BC"/>
    <w:rsid w:val="00064F29"/>
    <w:rsid w:val="00067C27"/>
    <w:rsid w:val="000701F0"/>
    <w:rsid w:val="00071D56"/>
    <w:rsid w:val="00073532"/>
    <w:rsid w:val="000743F2"/>
    <w:rsid w:val="00077809"/>
    <w:rsid w:val="000779DD"/>
    <w:rsid w:val="00080BB1"/>
    <w:rsid w:val="00082016"/>
    <w:rsid w:val="0008445A"/>
    <w:rsid w:val="00085AB2"/>
    <w:rsid w:val="00085FF3"/>
    <w:rsid w:val="0009175E"/>
    <w:rsid w:val="000918AB"/>
    <w:rsid w:val="00096123"/>
    <w:rsid w:val="00096F2F"/>
    <w:rsid w:val="00097697"/>
    <w:rsid w:val="000A121A"/>
    <w:rsid w:val="000A1819"/>
    <w:rsid w:val="000A3416"/>
    <w:rsid w:val="000A4D4F"/>
    <w:rsid w:val="000A640C"/>
    <w:rsid w:val="000A6B43"/>
    <w:rsid w:val="000A7A5E"/>
    <w:rsid w:val="000B1344"/>
    <w:rsid w:val="000B39BB"/>
    <w:rsid w:val="000B7524"/>
    <w:rsid w:val="000C0DAD"/>
    <w:rsid w:val="000C32B8"/>
    <w:rsid w:val="000C368B"/>
    <w:rsid w:val="000C3CDE"/>
    <w:rsid w:val="000C418E"/>
    <w:rsid w:val="000C5508"/>
    <w:rsid w:val="000C5D73"/>
    <w:rsid w:val="000C650C"/>
    <w:rsid w:val="000C6635"/>
    <w:rsid w:val="000C7D75"/>
    <w:rsid w:val="000D2404"/>
    <w:rsid w:val="000D2DFF"/>
    <w:rsid w:val="000D508D"/>
    <w:rsid w:val="000D6257"/>
    <w:rsid w:val="000D682C"/>
    <w:rsid w:val="000E08E2"/>
    <w:rsid w:val="000E2447"/>
    <w:rsid w:val="000E3411"/>
    <w:rsid w:val="000E3E65"/>
    <w:rsid w:val="000E4BB5"/>
    <w:rsid w:val="000E762C"/>
    <w:rsid w:val="000E76D6"/>
    <w:rsid w:val="000E76EF"/>
    <w:rsid w:val="000F035D"/>
    <w:rsid w:val="000F0DCC"/>
    <w:rsid w:val="000F100A"/>
    <w:rsid w:val="000F1966"/>
    <w:rsid w:val="000F1B1D"/>
    <w:rsid w:val="000F23C3"/>
    <w:rsid w:val="000F2EF8"/>
    <w:rsid w:val="000F51F4"/>
    <w:rsid w:val="00101975"/>
    <w:rsid w:val="001024FF"/>
    <w:rsid w:val="00106DBF"/>
    <w:rsid w:val="001108E9"/>
    <w:rsid w:val="00110D83"/>
    <w:rsid w:val="00111360"/>
    <w:rsid w:val="00113CA2"/>
    <w:rsid w:val="00114AF1"/>
    <w:rsid w:val="00116287"/>
    <w:rsid w:val="001162D7"/>
    <w:rsid w:val="0011756B"/>
    <w:rsid w:val="00117833"/>
    <w:rsid w:val="001179D4"/>
    <w:rsid w:val="001236A9"/>
    <w:rsid w:val="001244D0"/>
    <w:rsid w:val="00125AF3"/>
    <w:rsid w:val="00127302"/>
    <w:rsid w:val="0013094F"/>
    <w:rsid w:val="001348C5"/>
    <w:rsid w:val="00134E37"/>
    <w:rsid w:val="00135F3C"/>
    <w:rsid w:val="00136321"/>
    <w:rsid w:val="0013654B"/>
    <w:rsid w:val="00136B3A"/>
    <w:rsid w:val="00141971"/>
    <w:rsid w:val="0014211C"/>
    <w:rsid w:val="00144598"/>
    <w:rsid w:val="00144F27"/>
    <w:rsid w:val="0014773B"/>
    <w:rsid w:val="00154071"/>
    <w:rsid w:val="00154949"/>
    <w:rsid w:val="00157521"/>
    <w:rsid w:val="00157913"/>
    <w:rsid w:val="001602A0"/>
    <w:rsid w:val="001603C9"/>
    <w:rsid w:val="00160648"/>
    <w:rsid w:val="001614A6"/>
    <w:rsid w:val="001624FC"/>
    <w:rsid w:val="00162BED"/>
    <w:rsid w:val="00162E89"/>
    <w:rsid w:val="00163290"/>
    <w:rsid w:val="00165407"/>
    <w:rsid w:val="00167F21"/>
    <w:rsid w:val="00172192"/>
    <w:rsid w:val="0017252A"/>
    <w:rsid w:val="0017639E"/>
    <w:rsid w:val="001803A3"/>
    <w:rsid w:val="001841A9"/>
    <w:rsid w:val="00184DE6"/>
    <w:rsid w:val="00185F49"/>
    <w:rsid w:val="00187390"/>
    <w:rsid w:val="00190A3A"/>
    <w:rsid w:val="00190EEB"/>
    <w:rsid w:val="00191FBE"/>
    <w:rsid w:val="00192232"/>
    <w:rsid w:val="00194CE0"/>
    <w:rsid w:val="00195C40"/>
    <w:rsid w:val="00197504"/>
    <w:rsid w:val="001A22A9"/>
    <w:rsid w:val="001A32A2"/>
    <w:rsid w:val="001A3928"/>
    <w:rsid w:val="001B2B0C"/>
    <w:rsid w:val="001B582F"/>
    <w:rsid w:val="001B65C1"/>
    <w:rsid w:val="001B66ED"/>
    <w:rsid w:val="001C02D5"/>
    <w:rsid w:val="001C32A9"/>
    <w:rsid w:val="001C5758"/>
    <w:rsid w:val="001C5EBE"/>
    <w:rsid w:val="001C6450"/>
    <w:rsid w:val="001C703D"/>
    <w:rsid w:val="001D0034"/>
    <w:rsid w:val="001D035E"/>
    <w:rsid w:val="001D37FE"/>
    <w:rsid w:val="001D767C"/>
    <w:rsid w:val="001D7DF4"/>
    <w:rsid w:val="001E3207"/>
    <w:rsid w:val="001E3553"/>
    <w:rsid w:val="001E3651"/>
    <w:rsid w:val="001E36F8"/>
    <w:rsid w:val="001F0C18"/>
    <w:rsid w:val="001F0D67"/>
    <w:rsid w:val="001F1128"/>
    <w:rsid w:val="001F5327"/>
    <w:rsid w:val="001F7CD6"/>
    <w:rsid w:val="002003C6"/>
    <w:rsid w:val="0020228C"/>
    <w:rsid w:val="002033A1"/>
    <w:rsid w:val="00203BF1"/>
    <w:rsid w:val="00205813"/>
    <w:rsid w:val="00205E49"/>
    <w:rsid w:val="00207DFE"/>
    <w:rsid w:val="0021019A"/>
    <w:rsid w:val="00211EFE"/>
    <w:rsid w:val="00212D23"/>
    <w:rsid w:val="00213AAB"/>
    <w:rsid w:val="00214C21"/>
    <w:rsid w:val="002152EC"/>
    <w:rsid w:val="002169E4"/>
    <w:rsid w:val="0022031E"/>
    <w:rsid w:val="00221483"/>
    <w:rsid w:val="002251DD"/>
    <w:rsid w:val="00231159"/>
    <w:rsid w:val="0023479C"/>
    <w:rsid w:val="002359CF"/>
    <w:rsid w:val="002362D1"/>
    <w:rsid w:val="00236AB7"/>
    <w:rsid w:val="00236CA7"/>
    <w:rsid w:val="0024106A"/>
    <w:rsid w:val="0024174B"/>
    <w:rsid w:val="0024240B"/>
    <w:rsid w:val="00247326"/>
    <w:rsid w:val="00253768"/>
    <w:rsid w:val="00254CFD"/>
    <w:rsid w:val="002550CF"/>
    <w:rsid w:val="002567AE"/>
    <w:rsid w:val="002604DC"/>
    <w:rsid w:val="002605FD"/>
    <w:rsid w:val="00260698"/>
    <w:rsid w:val="00261282"/>
    <w:rsid w:val="00261EE7"/>
    <w:rsid w:val="00263ED8"/>
    <w:rsid w:val="002642E5"/>
    <w:rsid w:val="002660BA"/>
    <w:rsid w:val="002664F9"/>
    <w:rsid w:val="00266E72"/>
    <w:rsid w:val="00267BFD"/>
    <w:rsid w:val="0027088E"/>
    <w:rsid w:val="00271109"/>
    <w:rsid w:val="00271702"/>
    <w:rsid w:val="00271C1E"/>
    <w:rsid w:val="002750D1"/>
    <w:rsid w:val="00276C54"/>
    <w:rsid w:val="00277AFD"/>
    <w:rsid w:val="00277EA9"/>
    <w:rsid w:val="00281525"/>
    <w:rsid w:val="002833AB"/>
    <w:rsid w:val="0028391C"/>
    <w:rsid w:val="00284368"/>
    <w:rsid w:val="00284455"/>
    <w:rsid w:val="0028556C"/>
    <w:rsid w:val="00286883"/>
    <w:rsid w:val="0029071C"/>
    <w:rsid w:val="00293202"/>
    <w:rsid w:val="00296B07"/>
    <w:rsid w:val="00297FEF"/>
    <w:rsid w:val="002A255F"/>
    <w:rsid w:val="002A2924"/>
    <w:rsid w:val="002A2BEF"/>
    <w:rsid w:val="002A6034"/>
    <w:rsid w:val="002A63D1"/>
    <w:rsid w:val="002A67B7"/>
    <w:rsid w:val="002A751A"/>
    <w:rsid w:val="002A7D15"/>
    <w:rsid w:val="002B2C33"/>
    <w:rsid w:val="002B30D6"/>
    <w:rsid w:val="002B384F"/>
    <w:rsid w:val="002B49C5"/>
    <w:rsid w:val="002B61E0"/>
    <w:rsid w:val="002C0680"/>
    <w:rsid w:val="002C271B"/>
    <w:rsid w:val="002C285C"/>
    <w:rsid w:val="002C53B8"/>
    <w:rsid w:val="002C65D7"/>
    <w:rsid w:val="002C7648"/>
    <w:rsid w:val="002D372A"/>
    <w:rsid w:val="002D412D"/>
    <w:rsid w:val="002D5546"/>
    <w:rsid w:val="002E07DC"/>
    <w:rsid w:val="002E5089"/>
    <w:rsid w:val="002E6460"/>
    <w:rsid w:val="002E6D41"/>
    <w:rsid w:val="002E7B54"/>
    <w:rsid w:val="002F311A"/>
    <w:rsid w:val="002F3138"/>
    <w:rsid w:val="002F42CD"/>
    <w:rsid w:val="002F6DC9"/>
    <w:rsid w:val="002F7D6F"/>
    <w:rsid w:val="003044A5"/>
    <w:rsid w:val="003045A0"/>
    <w:rsid w:val="003052C5"/>
    <w:rsid w:val="00305372"/>
    <w:rsid w:val="00305419"/>
    <w:rsid w:val="003058F3"/>
    <w:rsid w:val="00307964"/>
    <w:rsid w:val="0031044B"/>
    <w:rsid w:val="00311571"/>
    <w:rsid w:val="00311611"/>
    <w:rsid w:val="00311918"/>
    <w:rsid w:val="003135B5"/>
    <w:rsid w:val="00313848"/>
    <w:rsid w:val="00314092"/>
    <w:rsid w:val="00314B1C"/>
    <w:rsid w:val="003169E6"/>
    <w:rsid w:val="00322739"/>
    <w:rsid w:val="003228DA"/>
    <w:rsid w:val="00323086"/>
    <w:rsid w:val="00323536"/>
    <w:rsid w:val="003236A0"/>
    <w:rsid w:val="0032380D"/>
    <w:rsid w:val="00323A9A"/>
    <w:rsid w:val="003248F3"/>
    <w:rsid w:val="00326CD7"/>
    <w:rsid w:val="00327647"/>
    <w:rsid w:val="00332833"/>
    <w:rsid w:val="00332945"/>
    <w:rsid w:val="00333F83"/>
    <w:rsid w:val="0033754D"/>
    <w:rsid w:val="00337808"/>
    <w:rsid w:val="00340EC9"/>
    <w:rsid w:val="00341B5D"/>
    <w:rsid w:val="00341BFD"/>
    <w:rsid w:val="00347193"/>
    <w:rsid w:val="00347814"/>
    <w:rsid w:val="00351CD9"/>
    <w:rsid w:val="00352192"/>
    <w:rsid w:val="00354E14"/>
    <w:rsid w:val="00355500"/>
    <w:rsid w:val="0035646A"/>
    <w:rsid w:val="0035648E"/>
    <w:rsid w:val="00356946"/>
    <w:rsid w:val="003577EB"/>
    <w:rsid w:val="003577F1"/>
    <w:rsid w:val="00364837"/>
    <w:rsid w:val="00364AE3"/>
    <w:rsid w:val="003660C7"/>
    <w:rsid w:val="0037040C"/>
    <w:rsid w:val="00371023"/>
    <w:rsid w:val="003745A0"/>
    <w:rsid w:val="0038246B"/>
    <w:rsid w:val="00385D33"/>
    <w:rsid w:val="00391800"/>
    <w:rsid w:val="00392CAA"/>
    <w:rsid w:val="00394B7F"/>
    <w:rsid w:val="00394C65"/>
    <w:rsid w:val="00395EF5"/>
    <w:rsid w:val="003A1DB3"/>
    <w:rsid w:val="003A3053"/>
    <w:rsid w:val="003A487E"/>
    <w:rsid w:val="003A6FB6"/>
    <w:rsid w:val="003A71D8"/>
    <w:rsid w:val="003A7B5D"/>
    <w:rsid w:val="003B1A76"/>
    <w:rsid w:val="003B1BBE"/>
    <w:rsid w:val="003B4AF3"/>
    <w:rsid w:val="003B563E"/>
    <w:rsid w:val="003B59DF"/>
    <w:rsid w:val="003B7C37"/>
    <w:rsid w:val="003C42DE"/>
    <w:rsid w:val="003C72D6"/>
    <w:rsid w:val="003D0FAD"/>
    <w:rsid w:val="003D1E4A"/>
    <w:rsid w:val="003D3A00"/>
    <w:rsid w:val="003D4855"/>
    <w:rsid w:val="003D5BFA"/>
    <w:rsid w:val="003D5EE9"/>
    <w:rsid w:val="003D72E0"/>
    <w:rsid w:val="003E0BC8"/>
    <w:rsid w:val="003E3942"/>
    <w:rsid w:val="003E4336"/>
    <w:rsid w:val="003E5B1C"/>
    <w:rsid w:val="003F0BA8"/>
    <w:rsid w:val="003F2126"/>
    <w:rsid w:val="003F4075"/>
    <w:rsid w:val="004004BD"/>
    <w:rsid w:val="004029CD"/>
    <w:rsid w:val="00402E13"/>
    <w:rsid w:val="00403493"/>
    <w:rsid w:val="00405345"/>
    <w:rsid w:val="004063D9"/>
    <w:rsid w:val="0040655C"/>
    <w:rsid w:val="00413A0A"/>
    <w:rsid w:val="00415109"/>
    <w:rsid w:val="0041581B"/>
    <w:rsid w:val="004171DA"/>
    <w:rsid w:val="004175C1"/>
    <w:rsid w:val="004203A0"/>
    <w:rsid w:val="00421329"/>
    <w:rsid w:val="004246C5"/>
    <w:rsid w:val="00431ECA"/>
    <w:rsid w:val="004335ED"/>
    <w:rsid w:val="00434F14"/>
    <w:rsid w:val="00435803"/>
    <w:rsid w:val="00440A26"/>
    <w:rsid w:val="00441974"/>
    <w:rsid w:val="00442E20"/>
    <w:rsid w:val="00442E4F"/>
    <w:rsid w:val="0044492A"/>
    <w:rsid w:val="004449B9"/>
    <w:rsid w:val="0044505E"/>
    <w:rsid w:val="0044742F"/>
    <w:rsid w:val="00451982"/>
    <w:rsid w:val="00452C17"/>
    <w:rsid w:val="00454D51"/>
    <w:rsid w:val="0046073E"/>
    <w:rsid w:val="0046075C"/>
    <w:rsid w:val="004608E1"/>
    <w:rsid w:val="004609F6"/>
    <w:rsid w:val="00460E3F"/>
    <w:rsid w:val="004615C8"/>
    <w:rsid w:val="004637D1"/>
    <w:rsid w:val="00464979"/>
    <w:rsid w:val="004666CB"/>
    <w:rsid w:val="0046736E"/>
    <w:rsid w:val="00467E64"/>
    <w:rsid w:val="004718D0"/>
    <w:rsid w:val="004725D3"/>
    <w:rsid w:val="004729EC"/>
    <w:rsid w:val="004815BF"/>
    <w:rsid w:val="004827ED"/>
    <w:rsid w:val="00482B9A"/>
    <w:rsid w:val="00483539"/>
    <w:rsid w:val="004866AC"/>
    <w:rsid w:val="00486B15"/>
    <w:rsid w:val="00491C19"/>
    <w:rsid w:val="00493EC2"/>
    <w:rsid w:val="00496E00"/>
    <w:rsid w:val="004976DE"/>
    <w:rsid w:val="00497A45"/>
    <w:rsid w:val="00497EAE"/>
    <w:rsid w:val="004A271E"/>
    <w:rsid w:val="004A6AE1"/>
    <w:rsid w:val="004A6C18"/>
    <w:rsid w:val="004A7283"/>
    <w:rsid w:val="004A7B65"/>
    <w:rsid w:val="004B0352"/>
    <w:rsid w:val="004B06F6"/>
    <w:rsid w:val="004B3079"/>
    <w:rsid w:val="004B479B"/>
    <w:rsid w:val="004B4B9A"/>
    <w:rsid w:val="004B6A57"/>
    <w:rsid w:val="004B6A66"/>
    <w:rsid w:val="004C0924"/>
    <w:rsid w:val="004C1DA2"/>
    <w:rsid w:val="004C2C5A"/>
    <w:rsid w:val="004C2CBB"/>
    <w:rsid w:val="004C3112"/>
    <w:rsid w:val="004C44D9"/>
    <w:rsid w:val="004C5593"/>
    <w:rsid w:val="004C7132"/>
    <w:rsid w:val="004C7B13"/>
    <w:rsid w:val="004D0066"/>
    <w:rsid w:val="004D08F5"/>
    <w:rsid w:val="004D38B3"/>
    <w:rsid w:val="004D3E94"/>
    <w:rsid w:val="004D4097"/>
    <w:rsid w:val="004D6245"/>
    <w:rsid w:val="004D7833"/>
    <w:rsid w:val="004E0C3A"/>
    <w:rsid w:val="004E135E"/>
    <w:rsid w:val="004E1445"/>
    <w:rsid w:val="004E181B"/>
    <w:rsid w:val="004E21D9"/>
    <w:rsid w:val="004E490E"/>
    <w:rsid w:val="004E5363"/>
    <w:rsid w:val="004F1FD7"/>
    <w:rsid w:val="004F416A"/>
    <w:rsid w:val="004F4530"/>
    <w:rsid w:val="004F7499"/>
    <w:rsid w:val="00502247"/>
    <w:rsid w:val="0050508F"/>
    <w:rsid w:val="00505B18"/>
    <w:rsid w:val="00506665"/>
    <w:rsid w:val="00506AD8"/>
    <w:rsid w:val="00507290"/>
    <w:rsid w:val="00507B38"/>
    <w:rsid w:val="00510ECD"/>
    <w:rsid w:val="0051304E"/>
    <w:rsid w:val="00514792"/>
    <w:rsid w:val="00514AE6"/>
    <w:rsid w:val="0051750D"/>
    <w:rsid w:val="00521F8B"/>
    <w:rsid w:val="00522193"/>
    <w:rsid w:val="0052340E"/>
    <w:rsid w:val="0052398A"/>
    <w:rsid w:val="00523A98"/>
    <w:rsid w:val="005279DC"/>
    <w:rsid w:val="00530B6F"/>
    <w:rsid w:val="00532911"/>
    <w:rsid w:val="00532C8D"/>
    <w:rsid w:val="005346AF"/>
    <w:rsid w:val="00534D43"/>
    <w:rsid w:val="00536757"/>
    <w:rsid w:val="00536AE7"/>
    <w:rsid w:val="0053789E"/>
    <w:rsid w:val="005428B6"/>
    <w:rsid w:val="00543DBB"/>
    <w:rsid w:val="00543E6F"/>
    <w:rsid w:val="00545AE1"/>
    <w:rsid w:val="005464A3"/>
    <w:rsid w:val="00546999"/>
    <w:rsid w:val="00547A96"/>
    <w:rsid w:val="00551491"/>
    <w:rsid w:val="0055372C"/>
    <w:rsid w:val="005560F8"/>
    <w:rsid w:val="00556B1F"/>
    <w:rsid w:val="005570EB"/>
    <w:rsid w:val="005573DC"/>
    <w:rsid w:val="00557431"/>
    <w:rsid w:val="005574BA"/>
    <w:rsid w:val="00557A86"/>
    <w:rsid w:val="00561EFD"/>
    <w:rsid w:val="00563066"/>
    <w:rsid w:val="005651B5"/>
    <w:rsid w:val="00566CEC"/>
    <w:rsid w:val="00567870"/>
    <w:rsid w:val="00567BFF"/>
    <w:rsid w:val="00573607"/>
    <w:rsid w:val="00574D07"/>
    <w:rsid w:val="005754E5"/>
    <w:rsid w:val="00576009"/>
    <w:rsid w:val="00576AEE"/>
    <w:rsid w:val="00577018"/>
    <w:rsid w:val="00577871"/>
    <w:rsid w:val="00577997"/>
    <w:rsid w:val="005810C4"/>
    <w:rsid w:val="00581593"/>
    <w:rsid w:val="00584572"/>
    <w:rsid w:val="00584630"/>
    <w:rsid w:val="00585490"/>
    <w:rsid w:val="00586637"/>
    <w:rsid w:val="0058798E"/>
    <w:rsid w:val="00587B67"/>
    <w:rsid w:val="005936F8"/>
    <w:rsid w:val="00593AC3"/>
    <w:rsid w:val="00594595"/>
    <w:rsid w:val="00594EE4"/>
    <w:rsid w:val="0059564B"/>
    <w:rsid w:val="00596E50"/>
    <w:rsid w:val="005A0DF6"/>
    <w:rsid w:val="005A13B4"/>
    <w:rsid w:val="005A161D"/>
    <w:rsid w:val="005A175D"/>
    <w:rsid w:val="005A1AFE"/>
    <w:rsid w:val="005A2350"/>
    <w:rsid w:val="005A3152"/>
    <w:rsid w:val="005A51A9"/>
    <w:rsid w:val="005B0E5E"/>
    <w:rsid w:val="005B1B4A"/>
    <w:rsid w:val="005B2FFF"/>
    <w:rsid w:val="005B7E9F"/>
    <w:rsid w:val="005C2165"/>
    <w:rsid w:val="005C2545"/>
    <w:rsid w:val="005C394D"/>
    <w:rsid w:val="005C39CF"/>
    <w:rsid w:val="005C3BF5"/>
    <w:rsid w:val="005C4749"/>
    <w:rsid w:val="005C532A"/>
    <w:rsid w:val="005C7424"/>
    <w:rsid w:val="005C7F88"/>
    <w:rsid w:val="005D10E1"/>
    <w:rsid w:val="005D4357"/>
    <w:rsid w:val="005D4408"/>
    <w:rsid w:val="005D4994"/>
    <w:rsid w:val="005D6FDD"/>
    <w:rsid w:val="005E0DA4"/>
    <w:rsid w:val="005E20EB"/>
    <w:rsid w:val="005E26C9"/>
    <w:rsid w:val="005E49ED"/>
    <w:rsid w:val="005E5D0B"/>
    <w:rsid w:val="005E7643"/>
    <w:rsid w:val="005E784B"/>
    <w:rsid w:val="005F3AE2"/>
    <w:rsid w:val="005F6D48"/>
    <w:rsid w:val="00600F20"/>
    <w:rsid w:val="00600F38"/>
    <w:rsid w:val="00601459"/>
    <w:rsid w:val="00602231"/>
    <w:rsid w:val="00602E97"/>
    <w:rsid w:val="00604CB3"/>
    <w:rsid w:val="00606CB2"/>
    <w:rsid w:val="00610144"/>
    <w:rsid w:val="006123EA"/>
    <w:rsid w:val="00612435"/>
    <w:rsid w:val="00613049"/>
    <w:rsid w:val="0061392B"/>
    <w:rsid w:val="006157AC"/>
    <w:rsid w:val="00624635"/>
    <w:rsid w:val="00625DD1"/>
    <w:rsid w:val="00626F1E"/>
    <w:rsid w:val="0062701E"/>
    <w:rsid w:val="0063009E"/>
    <w:rsid w:val="00630DBF"/>
    <w:rsid w:val="00632122"/>
    <w:rsid w:val="0063252B"/>
    <w:rsid w:val="0063333D"/>
    <w:rsid w:val="006346E7"/>
    <w:rsid w:val="006348C4"/>
    <w:rsid w:val="00636694"/>
    <w:rsid w:val="00637D85"/>
    <w:rsid w:val="00640297"/>
    <w:rsid w:val="0064050A"/>
    <w:rsid w:val="00641F5F"/>
    <w:rsid w:val="00642A9E"/>
    <w:rsid w:val="00645703"/>
    <w:rsid w:val="006471F6"/>
    <w:rsid w:val="00652199"/>
    <w:rsid w:val="00653CB7"/>
    <w:rsid w:val="006545BF"/>
    <w:rsid w:val="00660B4B"/>
    <w:rsid w:val="00660B80"/>
    <w:rsid w:val="00660D8B"/>
    <w:rsid w:val="00664E81"/>
    <w:rsid w:val="00666625"/>
    <w:rsid w:val="006668E2"/>
    <w:rsid w:val="00670778"/>
    <w:rsid w:val="00672E5A"/>
    <w:rsid w:val="006733F0"/>
    <w:rsid w:val="00677752"/>
    <w:rsid w:val="00680488"/>
    <w:rsid w:val="006844FA"/>
    <w:rsid w:val="00685F9D"/>
    <w:rsid w:val="0068630A"/>
    <w:rsid w:val="00691420"/>
    <w:rsid w:val="00696A19"/>
    <w:rsid w:val="006A324C"/>
    <w:rsid w:val="006A7D5C"/>
    <w:rsid w:val="006B104D"/>
    <w:rsid w:val="006B24BD"/>
    <w:rsid w:val="006B287D"/>
    <w:rsid w:val="006B7403"/>
    <w:rsid w:val="006C023D"/>
    <w:rsid w:val="006C11CF"/>
    <w:rsid w:val="006C1558"/>
    <w:rsid w:val="006C25F7"/>
    <w:rsid w:val="006C4942"/>
    <w:rsid w:val="006C592C"/>
    <w:rsid w:val="006C70E8"/>
    <w:rsid w:val="006D03FC"/>
    <w:rsid w:val="006D3E0E"/>
    <w:rsid w:val="006D42D1"/>
    <w:rsid w:val="006D5ACF"/>
    <w:rsid w:val="006D65D8"/>
    <w:rsid w:val="006D6EEB"/>
    <w:rsid w:val="006D7A46"/>
    <w:rsid w:val="006E2892"/>
    <w:rsid w:val="006E4691"/>
    <w:rsid w:val="006E4AA3"/>
    <w:rsid w:val="006E64E4"/>
    <w:rsid w:val="006F5A75"/>
    <w:rsid w:val="006F787E"/>
    <w:rsid w:val="00702D3F"/>
    <w:rsid w:val="007046AB"/>
    <w:rsid w:val="0070504F"/>
    <w:rsid w:val="00706C44"/>
    <w:rsid w:val="00707365"/>
    <w:rsid w:val="00707677"/>
    <w:rsid w:val="0071105F"/>
    <w:rsid w:val="007122A1"/>
    <w:rsid w:val="00712C2D"/>
    <w:rsid w:val="0071409C"/>
    <w:rsid w:val="0071497E"/>
    <w:rsid w:val="00717001"/>
    <w:rsid w:val="0072258E"/>
    <w:rsid w:val="00722D71"/>
    <w:rsid w:val="007252AE"/>
    <w:rsid w:val="00725D3F"/>
    <w:rsid w:val="007266C8"/>
    <w:rsid w:val="00726B25"/>
    <w:rsid w:val="00733239"/>
    <w:rsid w:val="00736722"/>
    <w:rsid w:val="00740910"/>
    <w:rsid w:val="007438F4"/>
    <w:rsid w:val="00745085"/>
    <w:rsid w:val="0074561E"/>
    <w:rsid w:val="00746BE4"/>
    <w:rsid w:val="00751044"/>
    <w:rsid w:val="00751E83"/>
    <w:rsid w:val="007548DE"/>
    <w:rsid w:val="00755CB7"/>
    <w:rsid w:val="00756C63"/>
    <w:rsid w:val="00756D0C"/>
    <w:rsid w:val="007572EB"/>
    <w:rsid w:val="007576E9"/>
    <w:rsid w:val="00760EAC"/>
    <w:rsid w:val="007617A6"/>
    <w:rsid w:val="00762FAC"/>
    <w:rsid w:val="0076354F"/>
    <w:rsid w:val="007639CE"/>
    <w:rsid w:val="00765091"/>
    <w:rsid w:val="00766211"/>
    <w:rsid w:val="0077108F"/>
    <w:rsid w:val="00772C0B"/>
    <w:rsid w:val="00773968"/>
    <w:rsid w:val="00775565"/>
    <w:rsid w:val="00776805"/>
    <w:rsid w:val="007771A7"/>
    <w:rsid w:val="007775F2"/>
    <w:rsid w:val="00781B57"/>
    <w:rsid w:val="00781D87"/>
    <w:rsid w:val="00781E22"/>
    <w:rsid w:val="00782787"/>
    <w:rsid w:val="00784A5D"/>
    <w:rsid w:val="00784A7B"/>
    <w:rsid w:val="00784B5E"/>
    <w:rsid w:val="0078523D"/>
    <w:rsid w:val="0078607D"/>
    <w:rsid w:val="00787944"/>
    <w:rsid w:val="00787F42"/>
    <w:rsid w:val="00791F36"/>
    <w:rsid w:val="00792E27"/>
    <w:rsid w:val="00794C5E"/>
    <w:rsid w:val="007A02DF"/>
    <w:rsid w:val="007A0B21"/>
    <w:rsid w:val="007A0FB0"/>
    <w:rsid w:val="007A32B3"/>
    <w:rsid w:val="007A3CCF"/>
    <w:rsid w:val="007A3F54"/>
    <w:rsid w:val="007A4ACB"/>
    <w:rsid w:val="007A5620"/>
    <w:rsid w:val="007A6FEC"/>
    <w:rsid w:val="007B0982"/>
    <w:rsid w:val="007B256F"/>
    <w:rsid w:val="007B2B6C"/>
    <w:rsid w:val="007B34E5"/>
    <w:rsid w:val="007B62D5"/>
    <w:rsid w:val="007B63A5"/>
    <w:rsid w:val="007B6FB1"/>
    <w:rsid w:val="007C0388"/>
    <w:rsid w:val="007C0785"/>
    <w:rsid w:val="007C0EEA"/>
    <w:rsid w:val="007C389E"/>
    <w:rsid w:val="007C4833"/>
    <w:rsid w:val="007D02A8"/>
    <w:rsid w:val="007D0564"/>
    <w:rsid w:val="007D0A1E"/>
    <w:rsid w:val="007D0E27"/>
    <w:rsid w:val="007D0F1C"/>
    <w:rsid w:val="007D2C05"/>
    <w:rsid w:val="007D3C7A"/>
    <w:rsid w:val="007D4305"/>
    <w:rsid w:val="007D4862"/>
    <w:rsid w:val="007D636C"/>
    <w:rsid w:val="007E0A5A"/>
    <w:rsid w:val="007E4D43"/>
    <w:rsid w:val="007E4F88"/>
    <w:rsid w:val="007E78B7"/>
    <w:rsid w:val="007F3ECE"/>
    <w:rsid w:val="007F49A5"/>
    <w:rsid w:val="007F7FC7"/>
    <w:rsid w:val="007F7FF7"/>
    <w:rsid w:val="00801BE8"/>
    <w:rsid w:val="00802B8A"/>
    <w:rsid w:val="00805ED2"/>
    <w:rsid w:val="00807089"/>
    <w:rsid w:val="00813D5B"/>
    <w:rsid w:val="00814AE0"/>
    <w:rsid w:val="008207C6"/>
    <w:rsid w:val="0082392C"/>
    <w:rsid w:val="00823BEB"/>
    <w:rsid w:val="008266DD"/>
    <w:rsid w:val="00830868"/>
    <w:rsid w:val="0083304B"/>
    <w:rsid w:val="00835459"/>
    <w:rsid w:val="00836185"/>
    <w:rsid w:val="008361F1"/>
    <w:rsid w:val="00836B36"/>
    <w:rsid w:val="00840E53"/>
    <w:rsid w:val="008428CC"/>
    <w:rsid w:val="00844761"/>
    <w:rsid w:val="00845E5D"/>
    <w:rsid w:val="0084623A"/>
    <w:rsid w:val="008462CB"/>
    <w:rsid w:val="00846DC6"/>
    <w:rsid w:val="00847EF9"/>
    <w:rsid w:val="00850B47"/>
    <w:rsid w:val="00850D7C"/>
    <w:rsid w:val="00851FB9"/>
    <w:rsid w:val="00854A6A"/>
    <w:rsid w:val="00855DBF"/>
    <w:rsid w:val="00856328"/>
    <w:rsid w:val="00861602"/>
    <w:rsid w:val="0086353E"/>
    <w:rsid w:val="008649BE"/>
    <w:rsid w:val="00864B62"/>
    <w:rsid w:val="0086583B"/>
    <w:rsid w:val="00865A03"/>
    <w:rsid w:val="00865E35"/>
    <w:rsid w:val="00866F3D"/>
    <w:rsid w:val="00871F49"/>
    <w:rsid w:val="0087254D"/>
    <w:rsid w:val="00872F73"/>
    <w:rsid w:val="00874377"/>
    <w:rsid w:val="00874D7E"/>
    <w:rsid w:val="0087597A"/>
    <w:rsid w:val="00881D99"/>
    <w:rsid w:val="0088485A"/>
    <w:rsid w:val="00885EB9"/>
    <w:rsid w:val="00885FD0"/>
    <w:rsid w:val="008954F2"/>
    <w:rsid w:val="0089765A"/>
    <w:rsid w:val="008A11BF"/>
    <w:rsid w:val="008A4EB2"/>
    <w:rsid w:val="008B304D"/>
    <w:rsid w:val="008B5C03"/>
    <w:rsid w:val="008B66F9"/>
    <w:rsid w:val="008B6CFA"/>
    <w:rsid w:val="008B7A5E"/>
    <w:rsid w:val="008C03CF"/>
    <w:rsid w:val="008C0FA5"/>
    <w:rsid w:val="008C250D"/>
    <w:rsid w:val="008C4619"/>
    <w:rsid w:val="008C67D2"/>
    <w:rsid w:val="008C7073"/>
    <w:rsid w:val="008D0925"/>
    <w:rsid w:val="008D2427"/>
    <w:rsid w:val="008D29F8"/>
    <w:rsid w:val="008D46A8"/>
    <w:rsid w:val="008D4DE1"/>
    <w:rsid w:val="008D5598"/>
    <w:rsid w:val="008D6DED"/>
    <w:rsid w:val="008D785C"/>
    <w:rsid w:val="008E763A"/>
    <w:rsid w:val="008F00CB"/>
    <w:rsid w:val="008F2172"/>
    <w:rsid w:val="008F32FD"/>
    <w:rsid w:val="008F589A"/>
    <w:rsid w:val="008F5B48"/>
    <w:rsid w:val="0090438C"/>
    <w:rsid w:val="0090475A"/>
    <w:rsid w:val="0090497A"/>
    <w:rsid w:val="0091047A"/>
    <w:rsid w:val="00910A2C"/>
    <w:rsid w:val="00912624"/>
    <w:rsid w:val="00912CDD"/>
    <w:rsid w:val="0092191F"/>
    <w:rsid w:val="00921BE9"/>
    <w:rsid w:val="0092221B"/>
    <w:rsid w:val="009230B8"/>
    <w:rsid w:val="009268C1"/>
    <w:rsid w:val="00927436"/>
    <w:rsid w:val="00927490"/>
    <w:rsid w:val="00927D8E"/>
    <w:rsid w:val="0093035B"/>
    <w:rsid w:val="00930ADA"/>
    <w:rsid w:val="00930C82"/>
    <w:rsid w:val="009318E0"/>
    <w:rsid w:val="00931C80"/>
    <w:rsid w:val="0093396C"/>
    <w:rsid w:val="00934313"/>
    <w:rsid w:val="009367C8"/>
    <w:rsid w:val="009369CB"/>
    <w:rsid w:val="00936F67"/>
    <w:rsid w:val="009466D2"/>
    <w:rsid w:val="00947CF0"/>
    <w:rsid w:val="00950277"/>
    <w:rsid w:val="009507AB"/>
    <w:rsid w:val="00950F02"/>
    <w:rsid w:val="00951933"/>
    <w:rsid w:val="00952BB0"/>
    <w:rsid w:val="009532C2"/>
    <w:rsid w:val="00953EFB"/>
    <w:rsid w:val="00954800"/>
    <w:rsid w:val="00955170"/>
    <w:rsid w:val="009571CE"/>
    <w:rsid w:val="009578BF"/>
    <w:rsid w:val="00957C9A"/>
    <w:rsid w:val="00961FD3"/>
    <w:rsid w:val="009620A5"/>
    <w:rsid w:val="00963018"/>
    <w:rsid w:val="00964DCF"/>
    <w:rsid w:val="00967108"/>
    <w:rsid w:val="00967E74"/>
    <w:rsid w:val="009704F9"/>
    <w:rsid w:val="00972311"/>
    <w:rsid w:val="009760D8"/>
    <w:rsid w:val="0097786A"/>
    <w:rsid w:val="00980A93"/>
    <w:rsid w:val="00980FFE"/>
    <w:rsid w:val="00981EF5"/>
    <w:rsid w:val="00982B9C"/>
    <w:rsid w:val="009838B2"/>
    <w:rsid w:val="00983DD2"/>
    <w:rsid w:val="00984180"/>
    <w:rsid w:val="009868D9"/>
    <w:rsid w:val="009918D4"/>
    <w:rsid w:val="009919E4"/>
    <w:rsid w:val="00992198"/>
    <w:rsid w:val="009930D0"/>
    <w:rsid w:val="00997D95"/>
    <w:rsid w:val="009A3520"/>
    <w:rsid w:val="009A4154"/>
    <w:rsid w:val="009A4CCB"/>
    <w:rsid w:val="009A5171"/>
    <w:rsid w:val="009A6D96"/>
    <w:rsid w:val="009A6EE3"/>
    <w:rsid w:val="009A7223"/>
    <w:rsid w:val="009B21DE"/>
    <w:rsid w:val="009B46D2"/>
    <w:rsid w:val="009B4F1A"/>
    <w:rsid w:val="009C0479"/>
    <w:rsid w:val="009C3982"/>
    <w:rsid w:val="009C4642"/>
    <w:rsid w:val="009C54E3"/>
    <w:rsid w:val="009C7644"/>
    <w:rsid w:val="009C7E64"/>
    <w:rsid w:val="009D02A1"/>
    <w:rsid w:val="009D3BA4"/>
    <w:rsid w:val="009D43A7"/>
    <w:rsid w:val="009D4620"/>
    <w:rsid w:val="009D4B27"/>
    <w:rsid w:val="009D506E"/>
    <w:rsid w:val="009D5649"/>
    <w:rsid w:val="009D6C45"/>
    <w:rsid w:val="009D7861"/>
    <w:rsid w:val="009D7F43"/>
    <w:rsid w:val="009E148A"/>
    <w:rsid w:val="009E4BEB"/>
    <w:rsid w:val="009E4D0E"/>
    <w:rsid w:val="009E5BE1"/>
    <w:rsid w:val="009F1FCE"/>
    <w:rsid w:val="009F3148"/>
    <w:rsid w:val="009F4C93"/>
    <w:rsid w:val="009F7BE4"/>
    <w:rsid w:val="00A01769"/>
    <w:rsid w:val="00A017D9"/>
    <w:rsid w:val="00A01E97"/>
    <w:rsid w:val="00A03715"/>
    <w:rsid w:val="00A05436"/>
    <w:rsid w:val="00A071C8"/>
    <w:rsid w:val="00A0787D"/>
    <w:rsid w:val="00A07DBD"/>
    <w:rsid w:val="00A10B09"/>
    <w:rsid w:val="00A10DD9"/>
    <w:rsid w:val="00A11CE7"/>
    <w:rsid w:val="00A12F06"/>
    <w:rsid w:val="00A136F4"/>
    <w:rsid w:val="00A146C2"/>
    <w:rsid w:val="00A154BC"/>
    <w:rsid w:val="00A15948"/>
    <w:rsid w:val="00A16317"/>
    <w:rsid w:val="00A17087"/>
    <w:rsid w:val="00A17F49"/>
    <w:rsid w:val="00A200A4"/>
    <w:rsid w:val="00A22E29"/>
    <w:rsid w:val="00A2375C"/>
    <w:rsid w:val="00A2554D"/>
    <w:rsid w:val="00A25B07"/>
    <w:rsid w:val="00A25F10"/>
    <w:rsid w:val="00A2664A"/>
    <w:rsid w:val="00A3003A"/>
    <w:rsid w:val="00A30CDC"/>
    <w:rsid w:val="00A3177F"/>
    <w:rsid w:val="00A3679F"/>
    <w:rsid w:val="00A37EDE"/>
    <w:rsid w:val="00A40E79"/>
    <w:rsid w:val="00A43315"/>
    <w:rsid w:val="00A44D59"/>
    <w:rsid w:val="00A4500B"/>
    <w:rsid w:val="00A45185"/>
    <w:rsid w:val="00A465FA"/>
    <w:rsid w:val="00A50370"/>
    <w:rsid w:val="00A50390"/>
    <w:rsid w:val="00A505B7"/>
    <w:rsid w:val="00A50A7A"/>
    <w:rsid w:val="00A5152E"/>
    <w:rsid w:val="00A51D89"/>
    <w:rsid w:val="00A60E5D"/>
    <w:rsid w:val="00A61A3C"/>
    <w:rsid w:val="00A64894"/>
    <w:rsid w:val="00A65962"/>
    <w:rsid w:val="00A66B54"/>
    <w:rsid w:val="00A67169"/>
    <w:rsid w:val="00A71BE1"/>
    <w:rsid w:val="00A75EF7"/>
    <w:rsid w:val="00A77460"/>
    <w:rsid w:val="00A77BC4"/>
    <w:rsid w:val="00A81DCB"/>
    <w:rsid w:val="00A83BAD"/>
    <w:rsid w:val="00A86212"/>
    <w:rsid w:val="00A86F8D"/>
    <w:rsid w:val="00A87091"/>
    <w:rsid w:val="00A91BE0"/>
    <w:rsid w:val="00A974CA"/>
    <w:rsid w:val="00A97CC1"/>
    <w:rsid w:val="00AA1EDD"/>
    <w:rsid w:val="00AA2206"/>
    <w:rsid w:val="00AA7852"/>
    <w:rsid w:val="00AB0137"/>
    <w:rsid w:val="00AB28CA"/>
    <w:rsid w:val="00AB325B"/>
    <w:rsid w:val="00AB349D"/>
    <w:rsid w:val="00AB4A25"/>
    <w:rsid w:val="00AB5001"/>
    <w:rsid w:val="00AB620D"/>
    <w:rsid w:val="00AB6312"/>
    <w:rsid w:val="00AB74B3"/>
    <w:rsid w:val="00AB77E3"/>
    <w:rsid w:val="00AB7E4A"/>
    <w:rsid w:val="00AC08F0"/>
    <w:rsid w:val="00AC302F"/>
    <w:rsid w:val="00AC4188"/>
    <w:rsid w:val="00AC78DF"/>
    <w:rsid w:val="00AD00D8"/>
    <w:rsid w:val="00AD02E5"/>
    <w:rsid w:val="00AD2A40"/>
    <w:rsid w:val="00AD4D37"/>
    <w:rsid w:val="00AD6BB7"/>
    <w:rsid w:val="00AD7404"/>
    <w:rsid w:val="00AE058C"/>
    <w:rsid w:val="00AE3FF6"/>
    <w:rsid w:val="00AE416D"/>
    <w:rsid w:val="00AE4AFF"/>
    <w:rsid w:val="00AE5EC6"/>
    <w:rsid w:val="00AE7926"/>
    <w:rsid w:val="00AF01B4"/>
    <w:rsid w:val="00AF1698"/>
    <w:rsid w:val="00AF1BBD"/>
    <w:rsid w:val="00AF3679"/>
    <w:rsid w:val="00AF37EF"/>
    <w:rsid w:val="00AF3A12"/>
    <w:rsid w:val="00AF4EBC"/>
    <w:rsid w:val="00AF613E"/>
    <w:rsid w:val="00AF6692"/>
    <w:rsid w:val="00B006D4"/>
    <w:rsid w:val="00B0098E"/>
    <w:rsid w:val="00B01469"/>
    <w:rsid w:val="00B01AF0"/>
    <w:rsid w:val="00B01BD7"/>
    <w:rsid w:val="00B01BE8"/>
    <w:rsid w:val="00B021AF"/>
    <w:rsid w:val="00B025F7"/>
    <w:rsid w:val="00B0438A"/>
    <w:rsid w:val="00B04FB8"/>
    <w:rsid w:val="00B06654"/>
    <w:rsid w:val="00B06D06"/>
    <w:rsid w:val="00B1019D"/>
    <w:rsid w:val="00B12664"/>
    <w:rsid w:val="00B12A05"/>
    <w:rsid w:val="00B13ADE"/>
    <w:rsid w:val="00B15F28"/>
    <w:rsid w:val="00B16B5A"/>
    <w:rsid w:val="00B20274"/>
    <w:rsid w:val="00B23D12"/>
    <w:rsid w:val="00B25E0C"/>
    <w:rsid w:val="00B25F73"/>
    <w:rsid w:val="00B27D22"/>
    <w:rsid w:val="00B30E72"/>
    <w:rsid w:val="00B317CA"/>
    <w:rsid w:val="00B31971"/>
    <w:rsid w:val="00B321D5"/>
    <w:rsid w:val="00B3279C"/>
    <w:rsid w:val="00B34198"/>
    <w:rsid w:val="00B36904"/>
    <w:rsid w:val="00B37C52"/>
    <w:rsid w:val="00B41724"/>
    <w:rsid w:val="00B4274F"/>
    <w:rsid w:val="00B43A78"/>
    <w:rsid w:val="00B440C2"/>
    <w:rsid w:val="00B4575E"/>
    <w:rsid w:val="00B5206B"/>
    <w:rsid w:val="00B521E1"/>
    <w:rsid w:val="00B52548"/>
    <w:rsid w:val="00B5320C"/>
    <w:rsid w:val="00B54100"/>
    <w:rsid w:val="00B5675E"/>
    <w:rsid w:val="00B6102B"/>
    <w:rsid w:val="00B620BF"/>
    <w:rsid w:val="00B629BC"/>
    <w:rsid w:val="00B640FC"/>
    <w:rsid w:val="00B6735E"/>
    <w:rsid w:val="00B71F6B"/>
    <w:rsid w:val="00B73259"/>
    <w:rsid w:val="00B733FD"/>
    <w:rsid w:val="00B8043D"/>
    <w:rsid w:val="00B813AA"/>
    <w:rsid w:val="00B84A54"/>
    <w:rsid w:val="00B84B8C"/>
    <w:rsid w:val="00B84E41"/>
    <w:rsid w:val="00B858DD"/>
    <w:rsid w:val="00B85F7D"/>
    <w:rsid w:val="00B8637B"/>
    <w:rsid w:val="00B86393"/>
    <w:rsid w:val="00B86B65"/>
    <w:rsid w:val="00B92D45"/>
    <w:rsid w:val="00B94D7D"/>
    <w:rsid w:val="00BA1E36"/>
    <w:rsid w:val="00BA2A00"/>
    <w:rsid w:val="00BA31AA"/>
    <w:rsid w:val="00BA5996"/>
    <w:rsid w:val="00BA6962"/>
    <w:rsid w:val="00BA7017"/>
    <w:rsid w:val="00BA7472"/>
    <w:rsid w:val="00BB0462"/>
    <w:rsid w:val="00BB2CB4"/>
    <w:rsid w:val="00BB2DC2"/>
    <w:rsid w:val="00BB3042"/>
    <w:rsid w:val="00BB3489"/>
    <w:rsid w:val="00BB5FAE"/>
    <w:rsid w:val="00BB645C"/>
    <w:rsid w:val="00BB65E4"/>
    <w:rsid w:val="00BB7EB3"/>
    <w:rsid w:val="00BC215E"/>
    <w:rsid w:val="00BC2FDA"/>
    <w:rsid w:val="00BC31E8"/>
    <w:rsid w:val="00BC4245"/>
    <w:rsid w:val="00BC4D77"/>
    <w:rsid w:val="00BC5EA0"/>
    <w:rsid w:val="00BC75BF"/>
    <w:rsid w:val="00BD0976"/>
    <w:rsid w:val="00BD4F30"/>
    <w:rsid w:val="00BD6284"/>
    <w:rsid w:val="00BD752E"/>
    <w:rsid w:val="00BD778E"/>
    <w:rsid w:val="00BD7BCC"/>
    <w:rsid w:val="00BE0197"/>
    <w:rsid w:val="00BE03AF"/>
    <w:rsid w:val="00BE1795"/>
    <w:rsid w:val="00BE38ED"/>
    <w:rsid w:val="00BE4800"/>
    <w:rsid w:val="00BE7560"/>
    <w:rsid w:val="00BE77DA"/>
    <w:rsid w:val="00BF1F3D"/>
    <w:rsid w:val="00BF3060"/>
    <w:rsid w:val="00BF4093"/>
    <w:rsid w:val="00BF457B"/>
    <w:rsid w:val="00BF4E6D"/>
    <w:rsid w:val="00C02CF5"/>
    <w:rsid w:val="00C059D4"/>
    <w:rsid w:val="00C05E59"/>
    <w:rsid w:val="00C065EC"/>
    <w:rsid w:val="00C06EB1"/>
    <w:rsid w:val="00C10D8A"/>
    <w:rsid w:val="00C12721"/>
    <w:rsid w:val="00C12A8D"/>
    <w:rsid w:val="00C146EB"/>
    <w:rsid w:val="00C1484D"/>
    <w:rsid w:val="00C14920"/>
    <w:rsid w:val="00C1518A"/>
    <w:rsid w:val="00C17354"/>
    <w:rsid w:val="00C17A55"/>
    <w:rsid w:val="00C17D83"/>
    <w:rsid w:val="00C208D5"/>
    <w:rsid w:val="00C21EEA"/>
    <w:rsid w:val="00C228F2"/>
    <w:rsid w:val="00C23193"/>
    <w:rsid w:val="00C265D0"/>
    <w:rsid w:val="00C31DF8"/>
    <w:rsid w:val="00C401B6"/>
    <w:rsid w:val="00C444DE"/>
    <w:rsid w:val="00C4477D"/>
    <w:rsid w:val="00C46BD9"/>
    <w:rsid w:val="00C473D1"/>
    <w:rsid w:val="00C50E9E"/>
    <w:rsid w:val="00C51064"/>
    <w:rsid w:val="00C51458"/>
    <w:rsid w:val="00C5191E"/>
    <w:rsid w:val="00C51DC9"/>
    <w:rsid w:val="00C5389A"/>
    <w:rsid w:val="00C54C70"/>
    <w:rsid w:val="00C565D9"/>
    <w:rsid w:val="00C56851"/>
    <w:rsid w:val="00C570A2"/>
    <w:rsid w:val="00C5761F"/>
    <w:rsid w:val="00C5764C"/>
    <w:rsid w:val="00C61B41"/>
    <w:rsid w:val="00C65A8E"/>
    <w:rsid w:val="00C65E38"/>
    <w:rsid w:val="00C67F28"/>
    <w:rsid w:val="00C7425C"/>
    <w:rsid w:val="00C76493"/>
    <w:rsid w:val="00C808A6"/>
    <w:rsid w:val="00C8120E"/>
    <w:rsid w:val="00C81E1E"/>
    <w:rsid w:val="00C84C16"/>
    <w:rsid w:val="00C84C77"/>
    <w:rsid w:val="00C85345"/>
    <w:rsid w:val="00C8536A"/>
    <w:rsid w:val="00C87A6F"/>
    <w:rsid w:val="00C87E5E"/>
    <w:rsid w:val="00C91E26"/>
    <w:rsid w:val="00C92BB6"/>
    <w:rsid w:val="00C935D8"/>
    <w:rsid w:val="00C97818"/>
    <w:rsid w:val="00CA37BC"/>
    <w:rsid w:val="00CA3852"/>
    <w:rsid w:val="00CA4F9A"/>
    <w:rsid w:val="00CA7552"/>
    <w:rsid w:val="00CA7D34"/>
    <w:rsid w:val="00CA7E40"/>
    <w:rsid w:val="00CB0D36"/>
    <w:rsid w:val="00CB0EB6"/>
    <w:rsid w:val="00CB2296"/>
    <w:rsid w:val="00CB419B"/>
    <w:rsid w:val="00CB4D25"/>
    <w:rsid w:val="00CB6978"/>
    <w:rsid w:val="00CB71E7"/>
    <w:rsid w:val="00CB7563"/>
    <w:rsid w:val="00CB762A"/>
    <w:rsid w:val="00CC763B"/>
    <w:rsid w:val="00CD0CE6"/>
    <w:rsid w:val="00CD2F7E"/>
    <w:rsid w:val="00CD3C0C"/>
    <w:rsid w:val="00CD41AA"/>
    <w:rsid w:val="00CE27BA"/>
    <w:rsid w:val="00CE2AE9"/>
    <w:rsid w:val="00CE2E63"/>
    <w:rsid w:val="00CE39CA"/>
    <w:rsid w:val="00CE5DA1"/>
    <w:rsid w:val="00CE7120"/>
    <w:rsid w:val="00CE7F2D"/>
    <w:rsid w:val="00CF095A"/>
    <w:rsid w:val="00CF1E64"/>
    <w:rsid w:val="00CF2947"/>
    <w:rsid w:val="00CF4909"/>
    <w:rsid w:val="00CF584D"/>
    <w:rsid w:val="00CF7D52"/>
    <w:rsid w:val="00CF7F57"/>
    <w:rsid w:val="00D01542"/>
    <w:rsid w:val="00D01641"/>
    <w:rsid w:val="00D0166E"/>
    <w:rsid w:val="00D01C15"/>
    <w:rsid w:val="00D04194"/>
    <w:rsid w:val="00D0575E"/>
    <w:rsid w:val="00D06768"/>
    <w:rsid w:val="00D06AB5"/>
    <w:rsid w:val="00D074A0"/>
    <w:rsid w:val="00D07EE5"/>
    <w:rsid w:val="00D07FAC"/>
    <w:rsid w:val="00D106AD"/>
    <w:rsid w:val="00D1098E"/>
    <w:rsid w:val="00D109A2"/>
    <w:rsid w:val="00D12FA7"/>
    <w:rsid w:val="00D15D00"/>
    <w:rsid w:val="00D20860"/>
    <w:rsid w:val="00D20E3F"/>
    <w:rsid w:val="00D210AF"/>
    <w:rsid w:val="00D2151F"/>
    <w:rsid w:val="00D226E4"/>
    <w:rsid w:val="00D22B4F"/>
    <w:rsid w:val="00D23559"/>
    <w:rsid w:val="00D256A3"/>
    <w:rsid w:val="00D26723"/>
    <w:rsid w:val="00D2699D"/>
    <w:rsid w:val="00D26DE6"/>
    <w:rsid w:val="00D26FCF"/>
    <w:rsid w:val="00D27E34"/>
    <w:rsid w:val="00D307B0"/>
    <w:rsid w:val="00D32AFC"/>
    <w:rsid w:val="00D41FC6"/>
    <w:rsid w:val="00D42C12"/>
    <w:rsid w:val="00D43111"/>
    <w:rsid w:val="00D46A43"/>
    <w:rsid w:val="00D47DDB"/>
    <w:rsid w:val="00D51688"/>
    <w:rsid w:val="00D53CCB"/>
    <w:rsid w:val="00D55E01"/>
    <w:rsid w:val="00D571CC"/>
    <w:rsid w:val="00D5765A"/>
    <w:rsid w:val="00D613D6"/>
    <w:rsid w:val="00D613E1"/>
    <w:rsid w:val="00D62F47"/>
    <w:rsid w:val="00D6342A"/>
    <w:rsid w:val="00D67CDE"/>
    <w:rsid w:val="00D70FAA"/>
    <w:rsid w:val="00D71438"/>
    <w:rsid w:val="00D71DCE"/>
    <w:rsid w:val="00D71E4D"/>
    <w:rsid w:val="00D71F0C"/>
    <w:rsid w:val="00D72CE7"/>
    <w:rsid w:val="00D72CEF"/>
    <w:rsid w:val="00D806AD"/>
    <w:rsid w:val="00D80E2B"/>
    <w:rsid w:val="00D81017"/>
    <w:rsid w:val="00D82DE0"/>
    <w:rsid w:val="00D84C71"/>
    <w:rsid w:val="00D853BD"/>
    <w:rsid w:val="00D85506"/>
    <w:rsid w:val="00D85C01"/>
    <w:rsid w:val="00D9248A"/>
    <w:rsid w:val="00D926CA"/>
    <w:rsid w:val="00D94678"/>
    <w:rsid w:val="00D96A32"/>
    <w:rsid w:val="00DA12A4"/>
    <w:rsid w:val="00DA2065"/>
    <w:rsid w:val="00DA40A7"/>
    <w:rsid w:val="00DA4596"/>
    <w:rsid w:val="00DA5F43"/>
    <w:rsid w:val="00DA66DE"/>
    <w:rsid w:val="00DA73B1"/>
    <w:rsid w:val="00DB2079"/>
    <w:rsid w:val="00DB2B82"/>
    <w:rsid w:val="00DB3AD8"/>
    <w:rsid w:val="00DB3F27"/>
    <w:rsid w:val="00DB4B88"/>
    <w:rsid w:val="00DB620F"/>
    <w:rsid w:val="00DB6429"/>
    <w:rsid w:val="00DC0195"/>
    <w:rsid w:val="00DC0526"/>
    <w:rsid w:val="00DC1DCA"/>
    <w:rsid w:val="00DC235B"/>
    <w:rsid w:val="00DC564E"/>
    <w:rsid w:val="00DD198C"/>
    <w:rsid w:val="00DD2C8A"/>
    <w:rsid w:val="00DD5532"/>
    <w:rsid w:val="00DD580C"/>
    <w:rsid w:val="00DD7B5B"/>
    <w:rsid w:val="00DD7F97"/>
    <w:rsid w:val="00DE1D81"/>
    <w:rsid w:val="00DE314C"/>
    <w:rsid w:val="00DE3323"/>
    <w:rsid w:val="00DE58DE"/>
    <w:rsid w:val="00DF000A"/>
    <w:rsid w:val="00DF1160"/>
    <w:rsid w:val="00DF13E2"/>
    <w:rsid w:val="00DF6253"/>
    <w:rsid w:val="00E014DF"/>
    <w:rsid w:val="00E018D4"/>
    <w:rsid w:val="00E0456B"/>
    <w:rsid w:val="00E06FFF"/>
    <w:rsid w:val="00E1010A"/>
    <w:rsid w:val="00E11122"/>
    <w:rsid w:val="00E12051"/>
    <w:rsid w:val="00E13133"/>
    <w:rsid w:val="00E1654C"/>
    <w:rsid w:val="00E16695"/>
    <w:rsid w:val="00E16B6E"/>
    <w:rsid w:val="00E17B1E"/>
    <w:rsid w:val="00E20CA5"/>
    <w:rsid w:val="00E211A3"/>
    <w:rsid w:val="00E21440"/>
    <w:rsid w:val="00E23E09"/>
    <w:rsid w:val="00E24BDC"/>
    <w:rsid w:val="00E30F99"/>
    <w:rsid w:val="00E31CE5"/>
    <w:rsid w:val="00E32194"/>
    <w:rsid w:val="00E3345C"/>
    <w:rsid w:val="00E3355C"/>
    <w:rsid w:val="00E3390A"/>
    <w:rsid w:val="00E346E8"/>
    <w:rsid w:val="00E34FAA"/>
    <w:rsid w:val="00E36866"/>
    <w:rsid w:val="00E37BB7"/>
    <w:rsid w:val="00E37BDC"/>
    <w:rsid w:val="00E4002B"/>
    <w:rsid w:val="00E4058A"/>
    <w:rsid w:val="00E46A05"/>
    <w:rsid w:val="00E473C4"/>
    <w:rsid w:val="00E47D9F"/>
    <w:rsid w:val="00E517F0"/>
    <w:rsid w:val="00E52F12"/>
    <w:rsid w:val="00E53E3F"/>
    <w:rsid w:val="00E54F45"/>
    <w:rsid w:val="00E567D7"/>
    <w:rsid w:val="00E56919"/>
    <w:rsid w:val="00E5753E"/>
    <w:rsid w:val="00E61350"/>
    <w:rsid w:val="00E642FE"/>
    <w:rsid w:val="00E643CE"/>
    <w:rsid w:val="00E65436"/>
    <w:rsid w:val="00E662CE"/>
    <w:rsid w:val="00E67063"/>
    <w:rsid w:val="00E67F59"/>
    <w:rsid w:val="00E7088C"/>
    <w:rsid w:val="00E7144E"/>
    <w:rsid w:val="00E76FB4"/>
    <w:rsid w:val="00E77C3E"/>
    <w:rsid w:val="00E80146"/>
    <w:rsid w:val="00E80A8A"/>
    <w:rsid w:val="00E8219C"/>
    <w:rsid w:val="00E84636"/>
    <w:rsid w:val="00E91690"/>
    <w:rsid w:val="00E92A33"/>
    <w:rsid w:val="00E94484"/>
    <w:rsid w:val="00EA046E"/>
    <w:rsid w:val="00EA644D"/>
    <w:rsid w:val="00EA6735"/>
    <w:rsid w:val="00EA7B5F"/>
    <w:rsid w:val="00EB03F8"/>
    <w:rsid w:val="00EB058A"/>
    <w:rsid w:val="00EB1C32"/>
    <w:rsid w:val="00EB1CCA"/>
    <w:rsid w:val="00EB26F9"/>
    <w:rsid w:val="00EB374C"/>
    <w:rsid w:val="00EB5D77"/>
    <w:rsid w:val="00EC015A"/>
    <w:rsid w:val="00EC2699"/>
    <w:rsid w:val="00EC4C7E"/>
    <w:rsid w:val="00EC509D"/>
    <w:rsid w:val="00EC5223"/>
    <w:rsid w:val="00EC64D2"/>
    <w:rsid w:val="00ED2101"/>
    <w:rsid w:val="00ED2960"/>
    <w:rsid w:val="00ED2B82"/>
    <w:rsid w:val="00ED3AFC"/>
    <w:rsid w:val="00ED5A81"/>
    <w:rsid w:val="00EE1841"/>
    <w:rsid w:val="00EE1C84"/>
    <w:rsid w:val="00EE2FDB"/>
    <w:rsid w:val="00EE3086"/>
    <w:rsid w:val="00EE4A6A"/>
    <w:rsid w:val="00EE61EE"/>
    <w:rsid w:val="00EE6B5C"/>
    <w:rsid w:val="00EF1E5B"/>
    <w:rsid w:val="00EF2644"/>
    <w:rsid w:val="00EF32E5"/>
    <w:rsid w:val="00EF3679"/>
    <w:rsid w:val="00EF4D64"/>
    <w:rsid w:val="00EF5B89"/>
    <w:rsid w:val="00EF7857"/>
    <w:rsid w:val="00EF795F"/>
    <w:rsid w:val="00F00223"/>
    <w:rsid w:val="00F03339"/>
    <w:rsid w:val="00F038AF"/>
    <w:rsid w:val="00F0433E"/>
    <w:rsid w:val="00F055B0"/>
    <w:rsid w:val="00F058AA"/>
    <w:rsid w:val="00F07A3D"/>
    <w:rsid w:val="00F10CCF"/>
    <w:rsid w:val="00F11C9E"/>
    <w:rsid w:val="00F12BD4"/>
    <w:rsid w:val="00F12D6C"/>
    <w:rsid w:val="00F13EAA"/>
    <w:rsid w:val="00F1498A"/>
    <w:rsid w:val="00F14AE0"/>
    <w:rsid w:val="00F14B48"/>
    <w:rsid w:val="00F16891"/>
    <w:rsid w:val="00F16F57"/>
    <w:rsid w:val="00F22B23"/>
    <w:rsid w:val="00F22F77"/>
    <w:rsid w:val="00F23074"/>
    <w:rsid w:val="00F23845"/>
    <w:rsid w:val="00F238F4"/>
    <w:rsid w:val="00F26E17"/>
    <w:rsid w:val="00F27875"/>
    <w:rsid w:val="00F311F7"/>
    <w:rsid w:val="00F334F0"/>
    <w:rsid w:val="00F34140"/>
    <w:rsid w:val="00F37D0B"/>
    <w:rsid w:val="00F4007E"/>
    <w:rsid w:val="00F41D67"/>
    <w:rsid w:val="00F42772"/>
    <w:rsid w:val="00F43558"/>
    <w:rsid w:val="00F44969"/>
    <w:rsid w:val="00F45D98"/>
    <w:rsid w:val="00F45EE8"/>
    <w:rsid w:val="00F4628A"/>
    <w:rsid w:val="00F50C02"/>
    <w:rsid w:val="00F50F4C"/>
    <w:rsid w:val="00F51DF3"/>
    <w:rsid w:val="00F551B0"/>
    <w:rsid w:val="00F55278"/>
    <w:rsid w:val="00F55364"/>
    <w:rsid w:val="00F5548A"/>
    <w:rsid w:val="00F565E4"/>
    <w:rsid w:val="00F602B6"/>
    <w:rsid w:val="00F62172"/>
    <w:rsid w:val="00F6355E"/>
    <w:rsid w:val="00F638DE"/>
    <w:rsid w:val="00F64CBE"/>
    <w:rsid w:val="00F65EEE"/>
    <w:rsid w:val="00F70765"/>
    <w:rsid w:val="00F726D7"/>
    <w:rsid w:val="00F728F8"/>
    <w:rsid w:val="00F81276"/>
    <w:rsid w:val="00F81EA2"/>
    <w:rsid w:val="00F82BC4"/>
    <w:rsid w:val="00F83E31"/>
    <w:rsid w:val="00F84392"/>
    <w:rsid w:val="00F90060"/>
    <w:rsid w:val="00F904B0"/>
    <w:rsid w:val="00F9127D"/>
    <w:rsid w:val="00F91379"/>
    <w:rsid w:val="00F92242"/>
    <w:rsid w:val="00F9239D"/>
    <w:rsid w:val="00F92F85"/>
    <w:rsid w:val="00F93391"/>
    <w:rsid w:val="00F9655A"/>
    <w:rsid w:val="00F97659"/>
    <w:rsid w:val="00FA138A"/>
    <w:rsid w:val="00FA156D"/>
    <w:rsid w:val="00FA1DFA"/>
    <w:rsid w:val="00FA48D1"/>
    <w:rsid w:val="00FA492E"/>
    <w:rsid w:val="00FA4E2B"/>
    <w:rsid w:val="00FA6986"/>
    <w:rsid w:val="00FA70EF"/>
    <w:rsid w:val="00FB1200"/>
    <w:rsid w:val="00FC32C9"/>
    <w:rsid w:val="00FC40DE"/>
    <w:rsid w:val="00FC58F8"/>
    <w:rsid w:val="00FC7D05"/>
    <w:rsid w:val="00FD0D21"/>
    <w:rsid w:val="00FD2524"/>
    <w:rsid w:val="00FD2F56"/>
    <w:rsid w:val="00FD5072"/>
    <w:rsid w:val="00FE0F04"/>
    <w:rsid w:val="00FE130A"/>
    <w:rsid w:val="00FE22A2"/>
    <w:rsid w:val="00FE2E8E"/>
    <w:rsid w:val="00FE3534"/>
    <w:rsid w:val="00FE44AC"/>
    <w:rsid w:val="00FE5D94"/>
    <w:rsid w:val="00FE64F6"/>
    <w:rsid w:val="00FE7000"/>
    <w:rsid w:val="00FE7F22"/>
    <w:rsid w:val="00FF5AB6"/>
    <w:rsid w:val="00FF7269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5EACB"/>
  <w14:defaultImageDpi w14:val="32767"/>
  <w15:chartTrackingRefBased/>
  <w15:docId w15:val="{63712B08-D391-DA42-92D8-FD381E66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60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123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Hyperlink"/>
    <w:basedOn w:val="a0"/>
    <w:uiPriority w:val="99"/>
    <w:semiHidden/>
    <w:unhideWhenUsed/>
    <w:rsid w:val="006123EA"/>
    <w:rPr>
      <w:color w:val="0000FF"/>
      <w:u w:val="single"/>
    </w:rPr>
  </w:style>
  <w:style w:type="character" w:customStyle="1" w:styleId="apple-tab-span">
    <w:name w:val="apple-tab-span"/>
    <w:basedOn w:val="a0"/>
    <w:rsid w:val="006123EA"/>
  </w:style>
  <w:style w:type="paragraph" w:styleId="a4">
    <w:name w:val="Balloon Text"/>
    <w:basedOn w:val="a"/>
    <w:link w:val="a5"/>
    <w:uiPriority w:val="99"/>
    <w:semiHidden/>
    <w:unhideWhenUsed/>
    <w:rsid w:val="00AB6312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6312"/>
    <w:rPr>
      <w:rFonts w:ascii="ＭＳ 明朝" w:eastAsia="ＭＳ 明朝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620B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620B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620BF"/>
  </w:style>
  <w:style w:type="paragraph" w:styleId="a9">
    <w:name w:val="annotation subject"/>
    <w:basedOn w:val="a7"/>
    <w:next w:val="a7"/>
    <w:link w:val="aa"/>
    <w:uiPriority w:val="99"/>
    <w:semiHidden/>
    <w:unhideWhenUsed/>
    <w:rsid w:val="00B620B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620BF"/>
    <w:rPr>
      <w:b/>
      <w:bCs/>
    </w:rPr>
  </w:style>
  <w:style w:type="paragraph" w:styleId="ab">
    <w:name w:val="No Spacing"/>
    <w:uiPriority w:val="1"/>
    <w:qFormat/>
    <w:rsid w:val="004D783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perpile.com/b/q9dbaa/nI5W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erpile.com/c/q9dbaa/nI5WO" TargetMode="External"/><Relationship Id="rId5" Type="http://schemas.openxmlformats.org/officeDocument/2006/relationships/hyperlink" Target="https://paperpile.com/c/q9dbaa/nI5WO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1844</Words>
  <Characters>10511</Characters>
  <Application>Microsoft Office Word</Application>
  <DocSecurity>0</DocSecurity>
  <Lines>87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 SHOTA</dc:creator>
  <cp:keywords/>
  <dc:description/>
  <cp:lastModifiedBy>石塚敏</cp:lastModifiedBy>
  <cp:revision>80</cp:revision>
  <cp:lastPrinted>2020-08-07T04:57:00Z</cp:lastPrinted>
  <dcterms:created xsi:type="dcterms:W3CDTF">2020-10-10T00:09:00Z</dcterms:created>
  <dcterms:modified xsi:type="dcterms:W3CDTF">2020-10-14T05:18:00Z</dcterms:modified>
</cp:coreProperties>
</file>