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6DE00" w14:textId="7F25C37A" w:rsidR="003F3829" w:rsidRPr="00F67337" w:rsidRDefault="00A34481" w:rsidP="00F67337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iCs/>
          <w:sz w:val="28"/>
          <w:szCs w:val="28"/>
        </w:rPr>
      </w:pPr>
      <w:r w:rsidRPr="00A34481">
        <w:rPr>
          <w:rFonts w:ascii="Times New Roman" w:hAnsi="Times New Roman"/>
          <w:b/>
          <w:iCs/>
          <w:sz w:val="28"/>
          <w:szCs w:val="28"/>
        </w:rPr>
        <w:t xml:space="preserve">Supplementary </w:t>
      </w:r>
      <w:r w:rsidR="007F65C7">
        <w:rPr>
          <w:rFonts w:ascii="Times New Roman" w:hAnsi="Times New Roman"/>
          <w:b/>
          <w:iCs/>
          <w:sz w:val="28"/>
          <w:szCs w:val="28"/>
        </w:rPr>
        <w:t>Data 1</w:t>
      </w:r>
    </w:p>
    <w:p w14:paraId="48CF4ED2" w14:textId="20602BEE" w:rsidR="00E458B5" w:rsidRPr="004602FC" w:rsidRDefault="00E458B5" w:rsidP="003F3829">
      <w:pPr>
        <w:pStyle w:val="Web"/>
        <w:spacing w:before="0" w:beforeAutospacing="0" w:after="0" w:afterAutospacing="0" w:line="360" w:lineRule="auto"/>
        <w:rPr>
          <w:b/>
          <w:bCs/>
          <w:i/>
          <w:iCs/>
          <w:lang w:eastAsia="ja-JP"/>
        </w:rPr>
      </w:pPr>
      <w:r w:rsidRPr="004602FC">
        <w:rPr>
          <w:rFonts w:hint="eastAsia"/>
          <w:b/>
          <w:bCs/>
          <w:i/>
          <w:iCs/>
          <w:lang w:eastAsia="ja-JP"/>
        </w:rPr>
        <w:t>B</w:t>
      </w:r>
      <w:r w:rsidRPr="004602FC">
        <w:rPr>
          <w:b/>
          <w:bCs/>
          <w:i/>
          <w:iCs/>
          <w:lang w:eastAsia="ja-JP"/>
        </w:rPr>
        <w:t>ananaVision</w:t>
      </w:r>
      <w:r w:rsidRPr="004602FC">
        <w:rPr>
          <w:b/>
          <w:bCs/>
          <w:i/>
          <w:iCs/>
          <w:vertAlign w:val="superscript"/>
          <w:lang w:eastAsia="ja-JP"/>
        </w:rPr>
        <w:t>TM</w:t>
      </w:r>
    </w:p>
    <w:p w14:paraId="0119B0AE" w14:textId="40884887" w:rsidR="00E458B5" w:rsidRPr="00E458B5" w:rsidRDefault="00E458B5" w:rsidP="003F3829">
      <w:pPr>
        <w:pStyle w:val="Web"/>
        <w:spacing w:before="0" w:beforeAutospacing="0" w:after="0" w:afterAutospacing="0" w:line="360" w:lineRule="auto"/>
        <w:rPr>
          <w:b/>
          <w:i/>
        </w:rPr>
      </w:pPr>
      <w:r w:rsidRPr="004602FC">
        <w:rPr>
          <w:rFonts w:eastAsia="Times New Roman"/>
        </w:rPr>
        <w:t>BananaVision</w:t>
      </w:r>
      <w:r w:rsidRPr="004602FC">
        <w:rPr>
          <w:rFonts w:eastAsia="Times New Roman"/>
          <w:vertAlign w:val="superscript"/>
        </w:rPr>
        <w:t>TM</w:t>
      </w:r>
      <w:r w:rsidRPr="004602FC">
        <w:rPr>
          <w:rFonts w:eastAsia="Times New Roman"/>
        </w:rPr>
        <w:t xml:space="preserve"> is a networked, multiuser virtual reality </w:t>
      </w:r>
      <w:r w:rsidR="00A81075">
        <w:rPr>
          <w:rFonts w:eastAsia="Times New Roman"/>
        </w:rPr>
        <w:t xml:space="preserve">(VR) </w:t>
      </w:r>
      <w:r w:rsidRPr="004602FC">
        <w:rPr>
          <w:rFonts w:eastAsia="Times New Roman"/>
        </w:rPr>
        <w:t>software</w:t>
      </w:r>
      <w:r w:rsidR="0064292A" w:rsidRPr="004602FC">
        <w:rPr>
          <w:rFonts w:eastAsia="Times New Roman"/>
        </w:rPr>
        <w:t xml:space="preserve"> modeling</w:t>
      </w:r>
      <w:r w:rsidRPr="004602FC">
        <w:rPr>
          <w:rFonts w:eastAsia="Times New Roman"/>
        </w:rPr>
        <w:t xml:space="preserve"> </w:t>
      </w:r>
      <w:r w:rsidR="0064292A" w:rsidRPr="004602FC">
        <w:rPr>
          <w:rFonts w:eastAsia="Times New Roman"/>
        </w:rPr>
        <w:t xml:space="preserve">program that is </w:t>
      </w:r>
      <w:r w:rsidRPr="004602FC">
        <w:rPr>
          <w:rFonts w:eastAsia="Times New Roman"/>
        </w:rPr>
        <w:t>used to manipulate and visualize three</w:t>
      </w:r>
      <w:r w:rsidR="006D26B0">
        <w:rPr>
          <w:rFonts w:eastAsia="Times New Roman"/>
        </w:rPr>
        <w:t>-</w:t>
      </w:r>
      <w:r w:rsidRPr="004602FC">
        <w:rPr>
          <w:rFonts w:eastAsia="Times New Roman"/>
        </w:rPr>
        <w:t>dimensional (3D) medical imaging.</w:t>
      </w:r>
      <w:r w:rsidR="004D4DC4" w:rsidRPr="004602FC">
        <w:rPr>
          <w:rFonts w:eastAsia="Times New Roman"/>
        </w:rPr>
        <w:t xml:space="preserve"> </w:t>
      </w:r>
      <w:r w:rsidR="00A52506">
        <w:rPr>
          <w:rFonts w:eastAsia="Times New Roman"/>
        </w:rPr>
        <w:t>The u</w:t>
      </w:r>
      <w:r w:rsidR="004D4DC4" w:rsidRPr="004602FC">
        <w:rPr>
          <w:rFonts w:eastAsia="Times New Roman"/>
        </w:rPr>
        <w:t xml:space="preserve">se of </w:t>
      </w:r>
      <w:proofErr w:type="gramStart"/>
      <w:r w:rsidR="004D4DC4" w:rsidRPr="004602FC">
        <w:rPr>
          <w:rFonts w:eastAsia="Times New Roman"/>
        </w:rPr>
        <w:t>high powered</w:t>
      </w:r>
      <w:proofErr w:type="gramEnd"/>
      <w:r w:rsidR="004D4DC4" w:rsidRPr="004602FC">
        <w:rPr>
          <w:rFonts w:eastAsia="Times New Roman"/>
        </w:rPr>
        <w:t xml:space="preserve"> graphics processing units converts the </w:t>
      </w:r>
      <w:r w:rsidR="0068681A">
        <w:rPr>
          <w:rFonts w:eastAsia="Times New Roman"/>
        </w:rPr>
        <w:t xml:space="preserve">two-dimensional </w:t>
      </w:r>
      <w:r w:rsidR="004D4DC4" w:rsidRPr="004602FC">
        <w:rPr>
          <w:rFonts w:eastAsia="Times New Roman"/>
        </w:rPr>
        <w:t>stacks of images into 3D volumes in 1</w:t>
      </w:r>
      <w:r w:rsidR="00F6280A">
        <w:rPr>
          <w:rFonts w:eastAsia="Times New Roman"/>
        </w:rPr>
        <w:t>–</w:t>
      </w:r>
      <w:r w:rsidR="004D4DC4" w:rsidRPr="004602FC">
        <w:rPr>
          <w:rFonts w:eastAsia="Times New Roman"/>
        </w:rPr>
        <w:t>2 minutes, thus ensuring fast processing time.</w:t>
      </w:r>
      <w:r w:rsidRPr="004602FC">
        <w:rPr>
          <w:rFonts w:eastAsia="Times New Roman"/>
        </w:rPr>
        <w:t xml:space="preserve"> This fast processing time contrasts the increased time needed to construct segmented data that </w:t>
      </w:r>
      <w:r w:rsidR="0018520F" w:rsidRPr="004602FC">
        <w:rPr>
          <w:rFonts w:eastAsia="Times New Roman"/>
        </w:rPr>
        <w:t xml:space="preserve">are </w:t>
      </w:r>
      <w:r w:rsidRPr="004602FC">
        <w:rPr>
          <w:rFonts w:eastAsia="Times New Roman"/>
        </w:rPr>
        <w:t>widely used in VR applications, making the conversion process faster and more accurate.</w:t>
      </w:r>
    </w:p>
    <w:p w14:paraId="5BA5A7AA" w14:textId="77777777" w:rsidR="00E458B5" w:rsidRDefault="00E458B5" w:rsidP="003F3829">
      <w:pPr>
        <w:pStyle w:val="Web"/>
        <w:spacing w:before="0" w:beforeAutospacing="0" w:after="0" w:afterAutospacing="0" w:line="360" w:lineRule="auto"/>
        <w:rPr>
          <w:b/>
          <w:i/>
        </w:rPr>
      </w:pPr>
    </w:p>
    <w:p w14:paraId="3C3F9678" w14:textId="519BA8C0" w:rsidR="003F3829" w:rsidRPr="0089185A" w:rsidRDefault="003F3829" w:rsidP="003F3829">
      <w:pPr>
        <w:pStyle w:val="Web"/>
        <w:spacing w:before="0" w:beforeAutospacing="0" w:after="0" w:afterAutospacing="0" w:line="360" w:lineRule="auto"/>
        <w:rPr>
          <w:lang w:eastAsia="ar-SA"/>
        </w:rPr>
      </w:pPr>
      <w:r w:rsidRPr="0089185A">
        <w:rPr>
          <w:b/>
          <w:i/>
        </w:rPr>
        <w:t>Image processing</w:t>
      </w:r>
    </w:p>
    <w:p w14:paraId="6E7C45B8" w14:textId="0951F206" w:rsidR="003F3829" w:rsidRPr="0089185A" w:rsidRDefault="00F67337" w:rsidP="003F3829">
      <w:pPr>
        <w:spacing w:line="360" w:lineRule="auto"/>
      </w:pPr>
      <w:r w:rsidRPr="006C25E5">
        <w:rPr>
          <w:rFonts w:ascii="Times New Roman" w:hAnsi="Times New Roman"/>
          <w:sz w:val="24"/>
        </w:rPr>
        <w:t>Since 3D-</w:t>
      </w:r>
      <w:r w:rsidR="00E5557F">
        <w:rPr>
          <w:rFonts w:ascii="Times New Roman" w:hAnsi="Times New Roman"/>
          <w:sz w:val="24"/>
        </w:rPr>
        <w:t>computed tomography (</w:t>
      </w:r>
      <w:r w:rsidRPr="006C25E5">
        <w:rPr>
          <w:rFonts w:ascii="Times New Roman" w:hAnsi="Times New Roman"/>
          <w:sz w:val="24"/>
        </w:rPr>
        <w:t>CT</w:t>
      </w:r>
      <w:r w:rsidR="00E5557F">
        <w:rPr>
          <w:rFonts w:ascii="Times New Roman" w:hAnsi="Times New Roman"/>
          <w:sz w:val="24"/>
        </w:rPr>
        <w:t>)</w:t>
      </w:r>
      <w:r w:rsidRPr="006C25E5">
        <w:rPr>
          <w:rFonts w:ascii="Times New Roman" w:hAnsi="Times New Roman"/>
          <w:sz w:val="24"/>
        </w:rPr>
        <w:t xml:space="preserve"> angiography (CTA) is commonly used for planning before cerebrovascular surgery, original </w:t>
      </w:r>
      <w:r w:rsidRPr="006C25E5">
        <w:rPr>
          <w:rFonts w:ascii="Times New Roman" w:hAnsi="Times New Roman"/>
          <w:color w:val="000000"/>
          <w:sz w:val="24"/>
        </w:rPr>
        <w:t>CTA images</w:t>
      </w:r>
      <w:r w:rsidRPr="006C25E5">
        <w:rPr>
          <w:rFonts w:ascii="Times New Roman" w:hAnsi="Times New Roman"/>
          <w:sz w:val="24"/>
        </w:rPr>
        <w:t xml:space="preserve"> of patients</w:t>
      </w:r>
      <w:r w:rsidRPr="006C25E5">
        <w:rPr>
          <w:rFonts w:ascii="Times New Roman" w:hAnsi="Times New Roman"/>
          <w:sz w:val="24"/>
          <w:lang w:eastAsia="ar-SA"/>
        </w:rPr>
        <w:t xml:space="preserve"> were imported and displayed in VR</w:t>
      </w:r>
      <w:r>
        <w:rPr>
          <w:rFonts w:ascii="Times New Roman" w:hAnsi="Times New Roman"/>
          <w:sz w:val="24"/>
          <w:lang w:eastAsia="ar-SA"/>
        </w:rPr>
        <w:t xml:space="preserve"> system</w:t>
      </w:r>
      <w:r w:rsidRPr="006C25E5">
        <w:rPr>
          <w:rFonts w:ascii="Times New Roman" w:hAnsi="Times New Roman"/>
          <w:sz w:val="24"/>
          <w:lang w:eastAsia="ar-SA"/>
        </w:rPr>
        <w:t>.</w:t>
      </w:r>
      <w:r w:rsidR="003F3829" w:rsidRPr="0089185A">
        <w:rPr>
          <w:rFonts w:ascii="Times New Roman" w:hAnsi="Times New Roman"/>
          <w:sz w:val="24"/>
          <w:lang w:eastAsia="ar-SA"/>
        </w:rPr>
        <w:t xml:space="preserve"> </w:t>
      </w:r>
      <w:r w:rsidR="003F3829" w:rsidRPr="0089185A">
        <w:rPr>
          <w:rFonts w:ascii="Times New Roman" w:hAnsi="Times New Roman"/>
          <w:sz w:val="24"/>
        </w:rPr>
        <w:t>CTA images were acquired using a 320-row CT scanner with a 0.5-mm slice thickness</w:t>
      </w:r>
      <w:r w:rsidR="003F3829">
        <w:rPr>
          <w:rFonts w:ascii="Times New Roman" w:hAnsi="Times New Roman"/>
          <w:sz w:val="24"/>
        </w:rPr>
        <w:t xml:space="preserve"> (b</w:t>
      </w:r>
      <w:r w:rsidR="003F3829" w:rsidRPr="0089185A">
        <w:rPr>
          <w:rFonts w:ascii="Times New Roman" w:hAnsi="Times New Roman"/>
          <w:sz w:val="24"/>
        </w:rPr>
        <w:t>oth arterial and venous phases</w:t>
      </w:r>
      <w:r w:rsidR="003F3829">
        <w:rPr>
          <w:rFonts w:ascii="Times New Roman" w:hAnsi="Times New Roman"/>
          <w:sz w:val="24"/>
        </w:rPr>
        <w:t>).</w:t>
      </w:r>
    </w:p>
    <w:p w14:paraId="308B92AA" w14:textId="2700A32D" w:rsidR="003F3829" w:rsidRPr="0089185A" w:rsidRDefault="003F3829" w:rsidP="003F3829">
      <w:pPr>
        <w:spacing w:line="360" w:lineRule="auto"/>
        <w:ind w:firstLine="720"/>
      </w:pPr>
      <w:r w:rsidRPr="0089185A">
        <w:rPr>
          <w:rFonts w:ascii="Times New Roman" w:hAnsi="Times New Roman"/>
          <w:sz w:val="24"/>
          <w:lang w:eastAsia="ar-SA"/>
        </w:rPr>
        <w:t>In accordance with the</w:t>
      </w:r>
      <w:r w:rsidR="00E458B5" w:rsidRPr="00E458B5">
        <w:rPr>
          <w:rFonts w:ascii="Times New Roman" w:hAnsi="Times New Roman"/>
          <w:color w:val="000000"/>
          <w:sz w:val="24"/>
        </w:rPr>
        <w:t xml:space="preserve"> Digital Imaging and Communications in Medicine</w:t>
      </w:r>
      <w:r w:rsidR="00E458B5" w:rsidRPr="00E458B5">
        <w:rPr>
          <w:rFonts w:eastAsia="Times New Roman"/>
        </w:rPr>
        <w:t xml:space="preserve"> </w:t>
      </w:r>
      <w:r w:rsidRPr="0089185A">
        <w:rPr>
          <w:rFonts w:ascii="Times New Roman" w:hAnsi="Times New Roman"/>
          <w:sz w:val="24"/>
          <w:lang w:eastAsia="ar-SA"/>
        </w:rPr>
        <w:t xml:space="preserve">standard for medical imaging data, data were </w:t>
      </w:r>
      <w:r w:rsidRPr="0089185A">
        <w:rPr>
          <w:rFonts w:ascii="Times New Roman" w:hAnsi="Times New Roman"/>
          <w:color w:val="00000A"/>
          <w:sz w:val="24"/>
        </w:rPr>
        <w:t xml:space="preserve">formatted </w:t>
      </w:r>
      <w:r w:rsidRPr="0089185A">
        <w:rPr>
          <w:rFonts w:ascii="Times New Roman" w:hAnsi="Times New Roman"/>
          <w:sz w:val="24"/>
          <w:lang w:eastAsia="ar-SA"/>
        </w:rPr>
        <w:t>as</w:t>
      </w:r>
      <w:r w:rsidRPr="0089185A">
        <w:rPr>
          <w:rFonts w:ascii="Times New Roman" w:hAnsi="Times New Roman"/>
          <w:color w:val="00000A"/>
          <w:sz w:val="24"/>
        </w:rPr>
        <w:t xml:space="preserve"> </w:t>
      </w:r>
      <w:r w:rsidRPr="0089185A">
        <w:rPr>
          <w:rFonts w:ascii="Times New Roman" w:hAnsi="Times New Roman"/>
          <w:color w:val="000000"/>
          <w:sz w:val="24"/>
        </w:rPr>
        <w:t>512 × 512 pixel uncompressed single-plane images, which were</w:t>
      </w:r>
      <w:r w:rsidRPr="0089185A">
        <w:rPr>
          <w:rFonts w:ascii="Times New Roman" w:hAnsi="Times New Roman"/>
          <w:sz w:val="24"/>
          <w:lang w:eastAsia="ar-SA"/>
        </w:rPr>
        <w:t xml:space="preserve"> transferred to the planning station. Using the </w:t>
      </w:r>
      <w:proofErr w:type="gramStart"/>
      <w:r w:rsidRPr="0089185A">
        <w:rPr>
          <w:rFonts w:ascii="Times New Roman" w:hAnsi="Times New Roman"/>
          <w:sz w:val="24"/>
          <w:lang w:eastAsia="ar-SA"/>
        </w:rPr>
        <w:t>third party</w:t>
      </w:r>
      <w:proofErr w:type="gramEnd"/>
      <w:r w:rsidRPr="0089185A">
        <w:rPr>
          <w:rFonts w:ascii="Times New Roman" w:hAnsi="Times New Roman"/>
          <w:sz w:val="24"/>
          <w:lang w:eastAsia="ar-SA"/>
        </w:rPr>
        <w:t xml:space="preserve"> program ImageJ, the arterial and venous phases of CT images were merged and converted into the 24-bit (8-bit </w:t>
      </w:r>
      <w:r w:rsidRPr="0089185A">
        <w:rPr>
          <w:rFonts w:ascii="Times New Roman" w:hAnsi="Times New Roman"/>
          <w:color w:val="000000"/>
          <w:sz w:val="24"/>
        </w:rPr>
        <w:t>×</w:t>
      </w:r>
      <w:r w:rsidRPr="0089185A">
        <w:rPr>
          <w:rFonts w:ascii="Times New Roman" w:hAnsi="Times New Roman"/>
          <w:sz w:val="24"/>
          <w:lang w:eastAsia="ar-SA"/>
        </w:rPr>
        <w:t xml:space="preserve"> 3-channel) </w:t>
      </w:r>
      <w:r w:rsidRPr="0089185A">
        <w:rPr>
          <w:rFonts w:ascii="Times New Roman" w:hAnsi="Times New Roman"/>
          <w:i/>
          <w:iCs/>
          <w:color w:val="000000"/>
          <w:sz w:val="24"/>
        </w:rPr>
        <w:t>Raw files</w:t>
      </w:r>
      <w:r w:rsidRPr="0089185A">
        <w:rPr>
          <w:rFonts w:ascii="Times New Roman" w:hAnsi="Times New Roman"/>
          <w:sz w:val="24"/>
          <w:lang w:eastAsia="ar-SA"/>
        </w:rPr>
        <w:t xml:space="preserve"> format for import into </w:t>
      </w:r>
      <w:proofErr w:type="spellStart"/>
      <w:r w:rsidRPr="0089185A">
        <w:rPr>
          <w:rFonts w:ascii="Times New Roman" w:hAnsi="Times New Roman"/>
          <w:sz w:val="24"/>
          <w:lang w:eastAsia="ar-SA"/>
        </w:rPr>
        <w:t>BananaVision</w:t>
      </w:r>
      <w:r w:rsidRPr="0089185A">
        <w:rPr>
          <w:rFonts w:ascii="Times New Roman" w:hAnsi="Times New Roman"/>
          <w:sz w:val="24"/>
          <w:vertAlign w:val="superscript"/>
          <w:lang w:eastAsia="ar-SA"/>
        </w:rPr>
        <w:t>TM</w:t>
      </w:r>
      <w:proofErr w:type="spellEnd"/>
      <w:r w:rsidRPr="0089185A">
        <w:rPr>
          <w:rFonts w:ascii="Times New Roman" w:hAnsi="Times New Roman"/>
          <w:sz w:val="24"/>
          <w:lang w:eastAsia="ar-SA"/>
        </w:rPr>
        <w:t>.</w:t>
      </w:r>
    </w:p>
    <w:p w14:paraId="7586501B" w14:textId="77777777" w:rsidR="003F3829" w:rsidRPr="0089185A" w:rsidRDefault="003F3829" w:rsidP="003F3829">
      <w:pPr>
        <w:pStyle w:val="a3"/>
        <w:spacing w:line="360" w:lineRule="auto"/>
        <w:ind w:firstLineChars="300" w:firstLine="720"/>
        <w:rPr>
          <w:rFonts w:ascii="Times New Roman" w:hAnsi="Times New Roman"/>
          <w:color w:val="000000"/>
          <w:sz w:val="24"/>
        </w:rPr>
      </w:pPr>
      <w:r w:rsidRPr="0089185A">
        <w:rPr>
          <w:rFonts w:ascii="Times New Roman" w:hAnsi="Times New Roman"/>
          <w:color w:val="000000"/>
          <w:sz w:val="24"/>
        </w:rPr>
        <w:t>The personal computer (PC) we used at the VR surgical planning station had an Intel Core i7-8700 processor with 32 GB of main memory, equipped with an NVIDIA GeForce RTX 2070 graphic card. The operating system was Windows 10 Pro. The HMD used was a Samsung Odyssey and Windows Mixed Reality headset.</w:t>
      </w:r>
    </w:p>
    <w:p w14:paraId="77A3D7E0" w14:textId="0A40C829" w:rsidR="008B4874" w:rsidRPr="00F61428" w:rsidRDefault="008B4874" w:rsidP="008B4874">
      <w:pPr>
        <w:pStyle w:val="a3"/>
        <w:spacing w:line="360" w:lineRule="auto"/>
        <w:ind w:firstLineChars="300" w:firstLine="720"/>
        <w:rPr>
          <w:rFonts w:ascii="Times New Roman" w:hAnsi="Times New Roman"/>
          <w:sz w:val="24"/>
          <w:szCs w:val="24"/>
          <w:lang w:eastAsia="ar-SA"/>
        </w:rPr>
      </w:pPr>
      <w:r w:rsidRPr="008B4874">
        <w:rPr>
          <w:rFonts w:ascii="Times New Roman" w:hAnsi="Times New Roman"/>
          <w:color w:val="000000"/>
          <w:sz w:val="24"/>
          <w:szCs w:val="24"/>
        </w:rPr>
        <w:t>The PC required for the use of BananaVision</w:t>
      </w:r>
      <w:r w:rsidRPr="008B4874">
        <w:rPr>
          <w:rFonts w:ascii="Times New Roman" w:hAnsi="Times New Roman"/>
          <w:color w:val="000000"/>
          <w:sz w:val="24"/>
          <w:szCs w:val="24"/>
          <w:vertAlign w:val="superscript"/>
        </w:rPr>
        <w:t>TM</w:t>
      </w:r>
      <w:r w:rsidRPr="008B4874">
        <w:rPr>
          <w:rFonts w:ascii="Times New Roman" w:hAnsi="Times New Roman"/>
          <w:color w:val="000000"/>
          <w:sz w:val="24"/>
          <w:szCs w:val="24"/>
        </w:rPr>
        <w:t xml:space="preserve"> were as follows. </w:t>
      </w:r>
      <w:r w:rsidRPr="008B4874">
        <w:rPr>
          <w:rFonts w:ascii="Times New Roman" w:hAnsi="Times New Roman"/>
          <w:sz w:val="24"/>
          <w:szCs w:val="24"/>
          <w:lang w:eastAsia="ar-SA"/>
        </w:rPr>
        <w:t>Processor: Intel Core i5 4590 (4th generation), quad-core (or better), AMD Ryzen 5 1400 3.4</w:t>
      </w:r>
      <w:r w:rsidR="0030170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B4874">
        <w:rPr>
          <w:rFonts w:ascii="Times New Roman" w:hAnsi="Times New Roman"/>
          <w:sz w:val="24"/>
          <w:szCs w:val="24"/>
          <w:lang w:eastAsia="ar-SA"/>
        </w:rPr>
        <w:t xml:space="preserve">Ghz (desktop), quad-core (or </w:t>
      </w:r>
      <w:r w:rsidRPr="008B4874">
        <w:rPr>
          <w:rFonts w:ascii="Times New Roman" w:hAnsi="Times New Roman"/>
          <w:sz w:val="24"/>
          <w:szCs w:val="24"/>
          <w:lang w:eastAsia="ar-SA"/>
        </w:rPr>
        <w:lastRenderedPageBreak/>
        <w:t>better), RAM: 8</w:t>
      </w:r>
      <w:r w:rsidR="0030170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B4874">
        <w:rPr>
          <w:rFonts w:ascii="Times New Roman" w:hAnsi="Times New Roman"/>
          <w:sz w:val="24"/>
          <w:szCs w:val="24"/>
          <w:lang w:eastAsia="ar-SA"/>
        </w:rPr>
        <w:t xml:space="preserve">GB DDR3 (or better), Free disk space: 10 GB minimum + additional space for data set files, Graphics Card: NVIDIA GTX 1060 (or greater) DX12-capable discrete GPU, AMD RX 470/570 (or greater) DX12-capable discrete GPU, </w:t>
      </w:r>
      <w:r w:rsidR="00301704">
        <w:rPr>
          <w:rFonts w:ascii="Times New Roman" w:hAnsi="Times New Roman"/>
          <w:sz w:val="24"/>
          <w:szCs w:val="24"/>
          <w:lang w:eastAsia="ar-SA"/>
        </w:rPr>
        <w:t xml:space="preserve">and </w:t>
      </w:r>
      <w:r w:rsidRPr="008B4874">
        <w:rPr>
          <w:rFonts w:ascii="Times New Roman" w:hAnsi="Times New Roman"/>
          <w:sz w:val="24"/>
          <w:szCs w:val="24"/>
          <w:lang w:eastAsia="ar-SA"/>
        </w:rPr>
        <w:t>Operating System: Windows 10 Fall Creators Update (RS3) or greater.</w:t>
      </w:r>
    </w:p>
    <w:p w14:paraId="3CBC1F88" w14:textId="77777777" w:rsidR="00D01C49" w:rsidRPr="008B4874" w:rsidRDefault="00D01C49"/>
    <w:sectPr w:rsidR="00D01C49" w:rsidRPr="008B4874" w:rsidSect="003F38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D13A6" w14:textId="77777777" w:rsidR="00952D0A" w:rsidRDefault="00952D0A" w:rsidP="00E458B5">
      <w:r>
        <w:separator/>
      </w:r>
    </w:p>
  </w:endnote>
  <w:endnote w:type="continuationSeparator" w:id="0">
    <w:p w14:paraId="0512AD67" w14:textId="77777777" w:rsidR="00952D0A" w:rsidRDefault="00952D0A" w:rsidP="00E4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F1C3A" w14:textId="77777777" w:rsidR="00952D0A" w:rsidRDefault="00952D0A" w:rsidP="00E458B5">
      <w:r>
        <w:separator/>
      </w:r>
    </w:p>
  </w:footnote>
  <w:footnote w:type="continuationSeparator" w:id="0">
    <w:p w14:paraId="2F8904BD" w14:textId="77777777" w:rsidR="00952D0A" w:rsidRDefault="00952D0A" w:rsidP="00E45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29"/>
    <w:rsid w:val="00136510"/>
    <w:rsid w:val="00175717"/>
    <w:rsid w:val="0018520F"/>
    <w:rsid w:val="001E2D79"/>
    <w:rsid w:val="00301704"/>
    <w:rsid w:val="00363324"/>
    <w:rsid w:val="00384470"/>
    <w:rsid w:val="003A3DA3"/>
    <w:rsid w:val="003F3829"/>
    <w:rsid w:val="004602FC"/>
    <w:rsid w:val="004D4DC4"/>
    <w:rsid w:val="0064292A"/>
    <w:rsid w:val="0068681A"/>
    <w:rsid w:val="006D26B0"/>
    <w:rsid w:val="006D4A73"/>
    <w:rsid w:val="006F23F5"/>
    <w:rsid w:val="00774E86"/>
    <w:rsid w:val="007752F3"/>
    <w:rsid w:val="007F65C7"/>
    <w:rsid w:val="008B4874"/>
    <w:rsid w:val="008C64C8"/>
    <w:rsid w:val="00931810"/>
    <w:rsid w:val="00932EBC"/>
    <w:rsid w:val="00952D0A"/>
    <w:rsid w:val="00A34481"/>
    <w:rsid w:val="00A52506"/>
    <w:rsid w:val="00A81075"/>
    <w:rsid w:val="00AF44F5"/>
    <w:rsid w:val="00BD7854"/>
    <w:rsid w:val="00BE75E0"/>
    <w:rsid w:val="00C45440"/>
    <w:rsid w:val="00D01C49"/>
    <w:rsid w:val="00E458B5"/>
    <w:rsid w:val="00E5557F"/>
    <w:rsid w:val="00EA6C2E"/>
    <w:rsid w:val="00ED2F40"/>
    <w:rsid w:val="00F6280A"/>
    <w:rsid w:val="00F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4F2D6"/>
  <w15:docId w15:val="{9ABF4D11-5EA3-4F4B-90F6-0DCA1730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8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F3829"/>
    <w:pPr>
      <w:widowControl/>
      <w:spacing w:before="100" w:beforeAutospacing="1" w:after="100" w:afterAutospacing="1"/>
      <w:jc w:val="left"/>
    </w:pPr>
    <w:rPr>
      <w:rFonts w:ascii="Times New Roman" w:eastAsiaTheme="minorEastAsia" w:hAnsi="Times New Roman"/>
      <w:kern w:val="0"/>
      <w:sz w:val="24"/>
      <w:lang w:eastAsia="en-US"/>
    </w:rPr>
  </w:style>
  <w:style w:type="paragraph" w:styleId="a3">
    <w:name w:val="Body Text"/>
    <w:basedOn w:val="a"/>
    <w:link w:val="a4"/>
    <w:uiPriority w:val="99"/>
    <w:rsid w:val="003F3829"/>
    <w:pPr>
      <w:widowControl/>
      <w:spacing w:before="120" w:after="120"/>
      <w:jc w:val="left"/>
    </w:pPr>
    <w:rPr>
      <w:rFonts w:ascii="Arial" w:eastAsiaTheme="minorEastAsia" w:hAnsi="Arial"/>
      <w:kern w:val="0"/>
      <w:sz w:val="22"/>
      <w:szCs w:val="20"/>
      <w:lang w:eastAsia="en-US"/>
    </w:rPr>
  </w:style>
  <w:style w:type="character" w:customStyle="1" w:styleId="a4">
    <w:name w:val="本文 (文字)"/>
    <w:basedOn w:val="a0"/>
    <w:link w:val="a3"/>
    <w:uiPriority w:val="99"/>
    <w:rsid w:val="003F3829"/>
    <w:rPr>
      <w:rFonts w:ascii="Arial" w:hAnsi="Arial" w:cs="Times New Roman"/>
      <w:kern w:val="0"/>
      <w:sz w:val="22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67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73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8B4874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rsid w:val="008B4874"/>
    <w:rPr>
      <w:rFonts w:ascii="Century" w:eastAsia="ＭＳ 明朝" w:hAnsi="Century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B4874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5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58B5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458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58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 杉山</dc:creator>
  <cp:keywords/>
  <dc:description/>
  <cp:lastModifiedBy>拓 杉山</cp:lastModifiedBy>
  <cp:revision>2</cp:revision>
  <dcterms:created xsi:type="dcterms:W3CDTF">2020-07-24T06:43:00Z</dcterms:created>
  <dcterms:modified xsi:type="dcterms:W3CDTF">2020-07-24T06:43:00Z</dcterms:modified>
</cp:coreProperties>
</file>