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7EEE" w14:textId="77777777" w:rsidR="009F0224" w:rsidRDefault="009F0224" w:rsidP="009F0224">
      <w:pPr>
        <w:widowControl/>
        <w:jc w:val="left"/>
      </w:pPr>
      <w:r>
        <w:t>Table S1. PERMANOVA table of the fish assemblage in the seasonal survey.</w:t>
      </w:r>
    </w:p>
    <w:p w14:paraId="2D7648F4" w14:textId="77777777" w:rsidR="009F0224" w:rsidRDefault="009F0224" w:rsidP="009F0224">
      <w:pPr>
        <w:widowControl/>
        <w:jc w:val="left"/>
      </w:pPr>
      <w:r w:rsidRPr="00D53127">
        <w:rPr>
          <w:noProof/>
        </w:rPr>
        <w:drawing>
          <wp:inline distT="0" distB="0" distL="0" distR="0" wp14:anchorId="554ED306" wp14:editId="4C026DE9">
            <wp:extent cx="4704139" cy="1233564"/>
            <wp:effectExtent l="0" t="0" r="1270" b="508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969" cy="123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97FF9" w14:textId="77777777" w:rsidR="009F0224" w:rsidRDefault="009F0224" w:rsidP="009F0224">
      <w:pPr>
        <w:widowControl/>
        <w:jc w:val="left"/>
      </w:pPr>
      <w:r>
        <w:br w:type="page"/>
      </w:r>
    </w:p>
    <w:p w14:paraId="0C0F4A4D" w14:textId="77777777" w:rsidR="009F0224" w:rsidRDefault="009F0224" w:rsidP="009F0224">
      <w:pPr>
        <w:widowControl/>
        <w:jc w:val="left"/>
      </w:pPr>
    </w:p>
    <w:p w14:paraId="41A23374" w14:textId="77777777" w:rsidR="009F0224" w:rsidRDefault="009F0224" w:rsidP="009F0224">
      <w:pPr>
        <w:widowControl/>
        <w:jc w:val="left"/>
      </w:pPr>
      <w:r w:rsidRPr="00BA6734">
        <w:rPr>
          <w:noProof/>
        </w:rPr>
        <w:drawing>
          <wp:anchor distT="0" distB="0" distL="114300" distR="114300" simplePos="0" relativeHeight="251659264" behindDoc="0" locked="0" layoutInCell="1" allowOverlap="1" wp14:anchorId="143F7098" wp14:editId="60CF2EBD">
            <wp:simplePos x="0" y="0"/>
            <wp:positionH relativeFrom="margin">
              <wp:posOffset>-1270</wp:posOffset>
            </wp:positionH>
            <wp:positionV relativeFrom="paragraph">
              <wp:posOffset>614658</wp:posOffset>
            </wp:positionV>
            <wp:extent cx="5400040" cy="948690"/>
            <wp:effectExtent l="0" t="0" r="0" b="381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T</w:t>
      </w:r>
      <w:r>
        <w:t xml:space="preserve">able S2. PERMANOVA table of the whole biota (including all </w:t>
      </w:r>
      <w:r>
        <w:rPr>
          <w:rFonts w:ascii="Times New Roman" w:hAnsi="Times New Roman" w:cs="Times New Roman"/>
          <w:sz w:val="22"/>
          <w:szCs w:val="24"/>
        </w:rPr>
        <w:t>faunal</w:t>
      </w:r>
      <w:r>
        <w:t xml:space="preserve"> groups) in the spatial survey.</w:t>
      </w:r>
    </w:p>
    <w:p w14:paraId="069CCDEC" w14:textId="77777777" w:rsidR="009F0224" w:rsidRDefault="009F0224" w:rsidP="009F0224">
      <w:pPr>
        <w:widowControl/>
        <w:jc w:val="left"/>
      </w:pPr>
      <w:r>
        <w:br w:type="page"/>
      </w:r>
    </w:p>
    <w:p w14:paraId="489495F9" w14:textId="77777777" w:rsidR="009F0224" w:rsidRDefault="009F0224" w:rsidP="009F0224">
      <w:pPr>
        <w:widowControl/>
        <w:jc w:val="left"/>
      </w:pPr>
      <w:r>
        <w:lastRenderedPageBreak/>
        <w:t xml:space="preserve">Table S3: Results of </w:t>
      </w:r>
      <w:r>
        <w:rPr>
          <w:rFonts w:hint="eastAsia"/>
        </w:rPr>
        <w:t>S</w:t>
      </w:r>
      <w:r>
        <w:t>IMPER (</w:t>
      </w:r>
      <w:r w:rsidRPr="0026356A">
        <w:t>similarity percentage analysis</w:t>
      </w:r>
      <w:r>
        <w:t>) per connectivity.</w:t>
      </w:r>
    </w:p>
    <w:p w14:paraId="074A56FD" w14:textId="77777777" w:rsidR="009F0224" w:rsidRDefault="009F0224" w:rsidP="009F0224">
      <w:pPr>
        <w:widowControl/>
        <w:jc w:val="left"/>
      </w:pPr>
      <w:r w:rsidRPr="001620E0">
        <w:rPr>
          <w:noProof/>
        </w:rPr>
        <w:drawing>
          <wp:inline distT="0" distB="0" distL="0" distR="0" wp14:anchorId="0740F95B" wp14:editId="62AAD2BA">
            <wp:extent cx="4304544" cy="7807662"/>
            <wp:effectExtent l="0" t="0" r="1270" b="317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136" cy="781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7E01B" w14:textId="77777777" w:rsidR="009F0224" w:rsidRDefault="009F0224" w:rsidP="009F0224">
      <w:pPr>
        <w:widowControl/>
        <w:jc w:val="left"/>
      </w:pPr>
    </w:p>
    <w:p w14:paraId="455D4E7D" w14:textId="77777777" w:rsidR="009F0224" w:rsidRDefault="009F0224" w:rsidP="009F0224">
      <w:r>
        <w:rPr>
          <w:noProof/>
        </w:rPr>
        <w:drawing>
          <wp:inline distT="0" distB="0" distL="0" distR="0" wp14:anchorId="4E630C07" wp14:editId="48D135F2">
            <wp:extent cx="5347335" cy="3784260"/>
            <wp:effectExtent l="0" t="0" r="5715" b="698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258" cy="378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8F3B8" w14:textId="77777777" w:rsidR="009F0224" w:rsidRPr="00DC2433" w:rsidRDefault="009F0224" w:rsidP="009F0224">
      <w:r>
        <w:t>Figure S1</w:t>
      </w:r>
      <w:r w:rsidRPr="00DC2433">
        <w:t xml:space="preserve">: Carbon stable isotope ratio of benthos and fishes in the five focal sites captured at the end of the flooding season.  </w:t>
      </w:r>
    </w:p>
    <w:p w14:paraId="31CA994F" w14:textId="77777777" w:rsidR="009F0224" w:rsidRDefault="009F0224" w:rsidP="009F0224">
      <w:pPr>
        <w:widowControl/>
        <w:jc w:val="left"/>
      </w:pPr>
      <w:r>
        <w:br w:type="page"/>
      </w:r>
    </w:p>
    <w:p w14:paraId="44683FC5" w14:textId="77777777" w:rsidR="009F0224" w:rsidRDefault="009F0224" w:rsidP="009F0224">
      <w:pPr>
        <w:widowControl/>
        <w:jc w:val="left"/>
      </w:pPr>
    </w:p>
    <w:p w14:paraId="6E633AC3" w14:textId="77777777" w:rsidR="009F0224" w:rsidRDefault="009F0224" w:rsidP="009F0224"/>
    <w:p w14:paraId="6FD22EA4" w14:textId="77777777" w:rsidR="009F0224" w:rsidRDefault="009F0224" w:rsidP="009F0224">
      <w:pPr>
        <w:widowControl/>
        <w:jc w:val="left"/>
      </w:pPr>
      <w:r w:rsidRPr="004F4D92">
        <w:rPr>
          <w:rFonts w:hint="eastAsia"/>
          <w:noProof/>
        </w:rPr>
        <w:drawing>
          <wp:inline distT="0" distB="0" distL="0" distR="0" wp14:anchorId="1D0F50BE" wp14:editId="6F995BF7">
            <wp:extent cx="4227342" cy="2985585"/>
            <wp:effectExtent l="0" t="0" r="1905" b="571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91" cy="298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447AE" w14:textId="77777777" w:rsidR="009F0224" w:rsidRPr="004A45BC" w:rsidRDefault="009F0224" w:rsidP="009F0224">
      <w:pPr>
        <w:widowControl/>
        <w:jc w:val="left"/>
      </w:pPr>
      <w:r>
        <w:rPr>
          <w:rFonts w:hint="eastAsia"/>
        </w:rPr>
        <w:t>F</w:t>
      </w:r>
      <w:r>
        <w:t xml:space="preserve">igure S2: NMDS plot of the whole biota (four </w:t>
      </w:r>
      <w:r>
        <w:rPr>
          <w:rFonts w:ascii="Times New Roman" w:hAnsi="Times New Roman" w:cs="Times New Roman"/>
          <w:sz w:val="22"/>
          <w:szCs w:val="24"/>
        </w:rPr>
        <w:t>faunal</w:t>
      </w:r>
      <w:r>
        <w:t xml:space="preserve"> groups included after standardization). </w:t>
      </w:r>
    </w:p>
    <w:p w14:paraId="56FF9E89" w14:textId="77777777" w:rsidR="005375F6" w:rsidRPr="009F0224" w:rsidRDefault="005375F6"/>
    <w:sectPr w:rsidR="005375F6" w:rsidRPr="009F0224" w:rsidSect="00106307">
      <w:footerReference w:type="default" r:id="rId11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0ED9" w14:textId="77777777" w:rsidR="004430F4" w:rsidRDefault="004430F4">
      <w:r>
        <w:separator/>
      </w:r>
    </w:p>
  </w:endnote>
  <w:endnote w:type="continuationSeparator" w:id="0">
    <w:p w14:paraId="341A8B5C" w14:textId="77777777" w:rsidR="004430F4" w:rsidRDefault="0044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2326850"/>
      <w:docPartObj>
        <w:docPartGallery w:val="Page Numbers (Bottom of Page)"/>
        <w:docPartUnique/>
      </w:docPartObj>
    </w:sdtPr>
    <w:sdtEndPr/>
    <w:sdtContent>
      <w:p w14:paraId="696A15DA" w14:textId="77777777" w:rsidR="00F66D0F" w:rsidRDefault="009F02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D5479B" w14:textId="77777777" w:rsidR="00F66D0F" w:rsidRDefault="004430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66EC" w14:textId="77777777" w:rsidR="004430F4" w:rsidRDefault="004430F4">
      <w:r>
        <w:separator/>
      </w:r>
    </w:p>
  </w:footnote>
  <w:footnote w:type="continuationSeparator" w:id="0">
    <w:p w14:paraId="7584FEC3" w14:textId="77777777" w:rsidR="004430F4" w:rsidRDefault="00443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24"/>
    <w:rsid w:val="004430F4"/>
    <w:rsid w:val="004D33D4"/>
    <w:rsid w:val="005375F6"/>
    <w:rsid w:val="00580D18"/>
    <w:rsid w:val="009F0224"/>
    <w:rsid w:val="00B3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17B46"/>
  <w15:chartTrackingRefBased/>
  <w15:docId w15:val="{B22D5751-A12F-4D7A-825A-B16A2F3B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02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F0224"/>
  </w:style>
  <w:style w:type="character" w:styleId="a5">
    <w:name w:val="line number"/>
    <w:basedOn w:val="a0"/>
    <w:uiPriority w:val="99"/>
    <w:semiHidden/>
    <w:unhideWhenUsed/>
    <w:rsid w:val="009F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 UNO</dc:creator>
  <cp:keywords/>
  <dc:description/>
  <cp:lastModifiedBy>坂本　ゆう子</cp:lastModifiedBy>
  <cp:revision>2</cp:revision>
  <dcterms:created xsi:type="dcterms:W3CDTF">2022-02-04T04:47:00Z</dcterms:created>
  <dcterms:modified xsi:type="dcterms:W3CDTF">2022-02-04T04:47:00Z</dcterms:modified>
</cp:coreProperties>
</file>