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C5A9" w14:textId="55C06262" w:rsidR="00870F19" w:rsidRPr="00870F19" w:rsidRDefault="00870F19" w:rsidP="00870F19">
      <w:pPr>
        <w:pStyle w:val="Web"/>
        <w:spacing w:before="0" w:beforeAutospacing="0" w:after="0" w:afterAutospacing="0"/>
        <w:rPr>
          <w:b/>
          <w:bCs/>
        </w:rPr>
      </w:pPr>
      <w:r w:rsidRPr="00870F1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Supplementary Table 1</w:t>
      </w:r>
    </w:p>
    <w:p w14:paraId="424AD4D3" w14:textId="107B9314" w:rsidR="00253074" w:rsidRPr="00AD5511" w:rsidRDefault="00870F19" w:rsidP="00167786">
      <w:pPr>
        <w:pStyle w:val="Web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70F1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The factors associated with non-regression of liver fibrosis after DAAs in patients with F0/1 and </w:t>
      </w:r>
      <w:r w:rsidR="00DD38B6" w:rsidRPr="00DD38B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2</w:t>
      </w: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89"/>
        <w:gridCol w:w="3124"/>
        <w:gridCol w:w="3525"/>
        <w:gridCol w:w="1462"/>
      </w:tblGrid>
      <w:tr w:rsidR="00BE13B3" w:rsidRPr="00BE13B3" w14:paraId="23371E53" w14:textId="77777777" w:rsidTr="00253074">
        <w:trPr>
          <w:trHeight w:val="403"/>
        </w:trPr>
        <w:tc>
          <w:tcPr>
            <w:tcW w:w="62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CBC1B9" w14:textId="77777777" w:rsidR="00BE13B3" w:rsidRPr="00BE13B3" w:rsidRDefault="00BE13B3" w:rsidP="00BE13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381AB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Regression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23E15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Non-regression</w:t>
            </w:r>
          </w:p>
        </w:tc>
        <w:tc>
          <w:tcPr>
            <w:tcW w:w="14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B497F9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 value</w:t>
            </w:r>
          </w:p>
        </w:tc>
      </w:tr>
      <w:tr w:rsidR="00BE13B3" w:rsidRPr="00BE13B3" w14:paraId="3A42F71E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931B17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Number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82F906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72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859CF" w14:textId="77777777" w:rsidR="00BE13B3" w:rsidRPr="00BE13B3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E13B3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BA32FE" w14:textId="77777777" w:rsidR="00BE13B3" w:rsidRPr="00BE13B3" w:rsidRDefault="00BE13B3" w:rsidP="00BE13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BE13B3" w:rsidRPr="00BE13B3" w14:paraId="265C9AEF" w14:textId="77777777" w:rsidTr="00253074">
        <w:trPr>
          <w:trHeight w:val="403"/>
        </w:trPr>
        <w:tc>
          <w:tcPr>
            <w:tcW w:w="62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0F0042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Age (years)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9ACF4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64(22-83)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BD09B2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69(56-81)</w:t>
            </w:r>
          </w:p>
        </w:tc>
        <w:tc>
          <w:tcPr>
            <w:tcW w:w="14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29D1A5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0.183</w:t>
            </w:r>
          </w:p>
        </w:tc>
      </w:tr>
      <w:tr w:rsidR="00BE13B3" w:rsidRPr="00BE13B3" w14:paraId="52EB4482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B07D31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Sex (male/female)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BFADC0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25/47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795645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4/8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EF85C2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1.0</w:t>
            </w:r>
          </w:p>
        </w:tc>
      </w:tr>
      <w:tr w:rsidR="00BE13B3" w:rsidRPr="00BE13B3" w14:paraId="4D332361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011C2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HCV-RNA (log IU/mL)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A613D8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6.3(3.6-7.2)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54338A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6.1(4.4-6.8)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4A0874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0.118</w:t>
            </w:r>
          </w:p>
        </w:tc>
      </w:tr>
      <w:tr w:rsidR="00BE13B3" w:rsidRPr="00BE13B3" w14:paraId="50888CA0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E126E4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lang w:val="sv-SE"/>
              </w:rPr>
              <w:t>DCV/ASV,</w:t>
            </w:r>
            <w:r w:rsidRPr="008B3690">
              <w:rPr>
                <w:rFonts w:ascii="Times New Roman" w:eastAsia="ＭＳ Ｐゴシック" w:hAnsi="ＭＳ Ｐ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lang w:val="sv-SE"/>
              </w:rPr>
              <w:t>SOF/LDV,</w:t>
            </w:r>
            <w:r w:rsidRPr="008B3690">
              <w:rPr>
                <w:rFonts w:ascii="Times New Roman" w:eastAsia="ＭＳ Ｐゴシック" w:hAnsi="ＭＳ Ｐ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lang w:val="sv-SE"/>
              </w:rPr>
              <w:t xml:space="preserve"> SOF/RBV, </w:t>
            </w:r>
            <w:r w:rsidRPr="008B3690">
              <w:rPr>
                <w:rFonts w:ascii="Times New Roman" w:eastAsia="ＭＳ Ｐゴシック" w:hAnsi="ＭＳ Ｐゴシック" w:cs="Times New Roman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lang w:val="sv-SE"/>
              </w:rPr>
              <w:t>OBV/PTV/r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9DCCD4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8/36/25/3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C785E2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2/3/6/1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67F0AB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0.444</w:t>
            </w:r>
          </w:p>
        </w:tc>
      </w:tr>
      <w:tr w:rsidR="00BE13B3" w:rsidRPr="00BE13B3" w14:paraId="4D2BABD9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87B6AC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F0-1/2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77ACDD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60/12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2F85F6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4/8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2E298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*0.001</w:t>
            </w:r>
          </w:p>
        </w:tc>
      </w:tr>
      <w:tr w:rsidR="00BE13B3" w:rsidRPr="00BE13B3" w14:paraId="6EF39EBA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6C88C3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White blood cell count (/</w:t>
            </w:r>
            <w:proofErr w:type="spellStart"/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μL</w:t>
            </w:r>
            <w:proofErr w:type="spellEnd"/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C76E05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4950(2700-10800)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D46CBC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4100(3000-6700)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5C6DF8" w14:textId="77777777" w:rsidR="00BE13B3" w:rsidRPr="008B3690" w:rsidRDefault="00BE13B3" w:rsidP="00BE13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*0.049</w:t>
            </w:r>
          </w:p>
        </w:tc>
      </w:tr>
      <w:tr w:rsidR="00253074" w:rsidRPr="00BE13B3" w14:paraId="05A51B16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AE06DB" w14:textId="00705569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Hemoglobin level (g/dL)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49FF4F" w14:textId="70895C3B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13.6(10.1-16.8)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D46E5D" w14:textId="60A44163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13(10.5-16.4)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9AB881" w14:textId="186D6562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0.227</w:t>
            </w:r>
          </w:p>
        </w:tc>
      </w:tr>
      <w:tr w:rsidR="00253074" w:rsidRPr="00BE13B3" w14:paraId="25C4A86E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1D4B65" w14:textId="2E68B19D" w:rsidR="00253074" w:rsidRPr="00253074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Platelet count (</w:t>
            </w:r>
            <w:r>
              <w:rPr>
                <w:rFonts w:ascii="Times New Roman" w:eastAsia="ＭＳ Ｐゴシック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×</w:t>
            </w:r>
            <w:r>
              <w:rPr>
                <w:rFonts w:ascii="Times New Roman" w:eastAsia="ＭＳ Ｐゴシック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 w:rsidR="00233F4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) </w:t>
            </w:r>
            <w:r w:rsidRPr="00253074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E2250D" w14:textId="47996C93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18.3(2.6-37.3)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B448E1" w14:textId="357BF822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16(5.2-22.3)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5C9B75" w14:textId="27BEE24B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*0.044</w:t>
            </w:r>
          </w:p>
        </w:tc>
      </w:tr>
      <w:tr w:rsidR="00253074" w:rsidRPr="00BE13B3" w14:paraId="1DC691B7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78FCDA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Albumin (g/dL)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90C22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4.3(2.7-5)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31BEA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4.2(3.5-4.5)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72B63F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0.362</w:t>
            </w:r>
          </w:p>
        </w:tc>
      </w:tr>
      <w:tr w:rsidR="00253074" w:rsidRPr="00BE13B3" w14:paraId="4B2225C3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0D2A6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AST (IU/L)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2E1ADA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34(14-180)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C8C9ED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46(24-96)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F773CB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0.085</w:t>
            </w:r>
          </w:p>
        </w:tc>
      </w:tr>
      <w:tr w:rsidR="00253074" w:rsidRPr="00BE13B3" w14:paraId="0591FE55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0F7CB5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ALT (IU/L)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3027EA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30.5(11-273)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7EEBD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37.5(6-107)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0E7B03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0.641</w:t>
            </w:r>
          </w:p>
        </w:tc>
      </w:tr>
      <w:tr w:rsidR="00253074" w:rsidRPr="00BE13B3" w14:paraId="71115558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6A6FE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>γ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GTP (IU/L)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D14D3E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23.5(9-276)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8D1DBD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39.5(11-99)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BAA9D1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0.357</w:t>
            </w:r>
          </w:p>
        </w:tc>
      </w:tr>
      <w:tr w:rsidR="00253074" w:rsidRPr="00BE13B3" w14:paraId="6AE1E9AF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788C03" w14:textId="3987C673" w:rsidR="00253074" w:rsidRPr="00742563" w:rsidRDefault="00253074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  <w:lang w:val="el-GR"/>
              </w:rPr>
            </w:pPr>
            <w:bookmarkStart w:id="0" w:name="_Hlk29370610"/>
            <w:r w:rsidRPr="00742563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FIB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 xml:space="preserve">-4 index 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  <w:vertAlign w:val="superscript"/>
              </w:rPr>
              <w:t>a</w:t>
            </w:r>
            <w:bookmarkEnd w:id="0"/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017B2" w14:textId="37E6AE68" w:rsidR="00253074" w:rsidRPr="00742563" w:rsidRDefault="00DF4F71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2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.17(0.54-13.51)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B9E1E0" w14:textId="08FF6713" w:rsidR="00253074" w:rsidRPr="00742563" w:rsidRDefault="00DF4F71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3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.17(2.13-8.12)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1B42E5" w14:textId="6F59F6F9" w:rsidR="00253074" w:rsidRPr="00280949" w:rsidRDefault="006B54C7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280949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*</w:t>
            </w:r>
            <w:r w:rsidRPr="00280949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0</w:t>
            </w:r>
            <w:r w:rsidRPr="00280949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.001</w:t>
            </w:r>
          </w:p>
        </w:tc>
      </w:tr>
      <w:tr w:rsidR="00253074" w:rsidRPr="00BE13B3" w14:paraId="49E5D7E6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04076F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Angiopoietin-2 (</w:t>
            </w:r>
            <w:proofErr w:type="spellStart"/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pg</w:t>
            </w:r>
            <w:proofErr w:type="spellEnd"/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/mL)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9DFE79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282.2(131.9-864.5)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3836EF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335.898(205.7-486.8)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A03389" w14:textId="77777777" w:rsidR="00253074" w:rsidRPr="00742563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742563">
              <w:rPr>
                <w:rFonts w:ascii="Times New Roman" w:eastAsia="ＭＳ Ｐゴシック" w:hAnsi="Times New Roman" w:cs="Times New Roman"/>
                <w:kern w:val="24"/>
                <w:sz w:val="24"/>
                <w:szCs w:val="24"/>
              </w:rPr>
              <w:t>0.125</w:t>
            </w:r>
          </w:p>
        </w:tc>
      </w:tr>
      <w:tr w:rsidR="00AD5511" w:rsidRPr="00BE13B3" w14:paraId="30643CC1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1208A0" w14:textId="7BF8F11A" w:rsidR="00AD5511" w:rsidRPr="00742563" w:rsidRDefault="00103611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游ゴシック" w:hAnsi="Times New Roman" w:cs="Times New Roman"/>
                <w:color w:val="FF0000"/>
                <w:sz w:val="24"/>
                <w:szCs w:val="24"/>
              </w:rPr>
              <w:t xml:space="preserve">CAP (dB/m) </w:t>
            </w:r>
            <w:r w:rsidRPr="00742563">
              <w:rPr>
                <w:rFonts w:ascii="Times New Roman" w:eastAsia="游ゴシック" w:hAnsi="Times New Roman" w:cs="Times New Roman"/>
                <w:color w:val="FF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E1C0D5" w14:textId="14684F00" w:rsidR="00AD5511" w:rsidRPr="00742563" w:rsidRDefault="008A362C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2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14(</w:t>
            </w:r>
            <w:r w:rsidR="000F2B9A"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100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-343)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AF9BFE" w14:textId="6B23EA41" w:rsidR="00AD5511" w:rsidRPr="00742563" w:rsidRDefault="008A362C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ＭＳ Ｐゴシック" w:hAnsi="Times New Roman" w:cs="Times New Roman" w:hint="eastAsia"/>
                <w:color w:val="FF0000"/>
                <w:kern w:val="24"/>
                <w:sz w:val="24"/>
                <w:szCs w:val="24"/>
              </w:rPr>
              <w:t>1</w:t>
            </w:r>
            <w:r w:rsidRPr="00742563">
              <w:rPr>
                <w:rFonts w:ascii="Times New Roman" w:eastAsia="ＭＳ Ｐゴシック" w:hAnsi="Times New Roman" w:cs="Times New Roman"/>
                <w:color w:val="FF0000"/>
                <w:kern w:val="24"/>
                <w:sz w:val="24"/>
                <w:szCs w:val="24"/>
              </w:rPr>
              <w:t>93(100-277)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005FB4" w14:textId="2A3A3388" w:rsidR="00AD5511" w:rsidRPr="00742563" w:rsidRDefault="007B587C" w:rsidP="00253074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24"/>
                <w:sz w:val="24"/>
                <w:szCs w:val="24"/>
              </w:rPr>
            </w:pPr>
            <w:r w:rsidRPr="00742563">
              <w:rPr>
                <w:rFonts w:ascii="Times New Roman" w:eastAsia="ＭＳ Ｐゴシック" w:hAnsi="Times New Roman" w:cs="Times New Roman" w:hint="eastAsia"/>
                <w:kern w:val="24"/>
                <w:sz w:val="24"/>
                <w:szCs w:val="24"/>
              </w:rPr>
              <w:t>0</w:t>
            </w:r>
            <w:r w:rsidRPr="00742563">
              <w:rPr>
                <w:rFonts w:ascii="Times New Roman" w:eastAsia="ＭＳ Ｐゴシック" w:hAnsi="Times New Roman" w:cs="Times New Roman"/>
                <w:kern w:val="24"/>
                <w:sz w:val="24"/>
                <w:szCs w:val="24"/>
              </w:rPr>
              <w:t>.279</w:t>
            </w:r>
          </w:p>
        </w:tc>
      </w:tr>
      <w:tr w:rsidR="00253074" w:rsidRPr="00BE13B3" w14:paraId="42FA954A" w14:textId="77777777" w:rsidTr="00253074">
        <w:trPr>
          <w:trHeight w:val="403"/>
        </w:trPr>
        <w:tc>
          <w:tcPr>
            <w:tcW w:w="62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87730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Spleen index (cm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2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211DBE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23.3(11.1-56.5)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7EC96F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27(12.5-47.1)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025EC6" w14:textId="77777777" w:rsidR="00253074" w:rsidRPr="008B3690" w:rsidRDefault="00253074" w:rsidP="00253074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8B3690">
              <w:rPr>
                <w:rFonts w:ascii="Times New Roman" w:eastAsia="ＭＳ Ｐゴシック" w:hAnsi="Times New Roman" w:cs="Times New Roman"/>
                <w:color w:val="000000" w:themeColor="text1"/>
                <w:kern w:val="24"/>
                <w:sz w:val="24"/>
                <w:szCs w:val="24"/>
              </w:rPr>
              <w:t>0.205</w:t>
            </w:r>
          </w:p>
        </w:tc>
      </w:tr>
    </w:tbl>
    <w:p w14:paraId="2E611EF2" w14:textId="7281E917" w:rsidR="00870F19" w:rsidRDefault="00870F19" w:rsidP="00870F19">
      <w:pPr>
        <w:rPr>
          <w:rFonts w:ascii="Times New Roman" w:hAnsi="Times New Roman" w:cs="Times New Roman"/>
          <w:sz w:val="20"/>
          <w:szCs w:val="20"/>
        </w:rPr>
      </w:pPr>
      <w:r w:rsidRPr="00870F19">
        <w:rPr>
          <w:rFonts w:ascii="Times New Roman" w:hAnsi="Times New Roman" w:cs="Times New Roman"/>
          <w:sz w:val="20"/>
          <w:szCs w:val="20"/>
        </w:rPr>
        <w:t xml:space="preserve">Abbreviations: HCV, Hepatitis C virus; AST, aspartate aminotransferase; ALT, alanine aminotransferase; </w:t>
      </w:r>
      <w:r w:rsidRPr="00870F19">
        <w:rPr>
          <w:rFonts w:ascii="Times New Roman" w:hAnsi="Times New Roman" w:cs="Times New Roman"/>
          <w:sz w:val="20"/>
          <w:szCs w:val="20"/>
          <w:lang w:val="el-GR"/>
        </w:rPr>
        <w:t>γ</w:t>
      </w:r>
      <w:r w:rsidRPr="00870F19">
        <w:rPr>
          <w:rFonts w:ascii="Times New Roman" w:hAnsi="Times New Roman" w:cs="Times New Roman"/>
          <w:sz w:val="20"/>
          <w:szCs w:val="20"/>
        </w:rPr>
        <w:t xml:space="preserve">GTP, </w:t>
      </w:r>
      <w:r w:rsidRPr="00870F19">
        <w:rPr>
          <w:rFonts w:ascii="Times New Roman" w:hAnsi="Times New Roman" w:cs="Times New Roman"/>
          <w:sz w:val="20"/>
          <w:szCs w:val="20"/>
          <w:lang w:val="el-GR"/>
        </w:rPr>
        <w:t>γ-</w:t>
      </w:r>
      <w:r w:rsidRPr="00870F19">
        <w:rPr>
          <w:rFonts w:ascii="Times New Roman" w:hAnsi="Times New Roman" w:cs="Times New Roman"/>
          <w:sz w:val="20"/>
          <w:szCs w:val="20"/>
        </w:rPr>
        <w:t>glutamyl transpeptidase</w:t>
      </w:r>
      <w:r w:rsidR="00167786">
        <w:rPr>
          <w:rFonts w:ascii="Times New Roman" w:eastAsia="ＭＳ 明朝" w:hAnsi="Times New Roman"/>
          <w:color w:val="000000"/>
          <w:kern w:val="24"/>
          <w:sz w:val="20"/>
          <w:szCs w:val="20"/>
        </w:rPr>
        <w:t xml:space="preserve">; </w:t>
      </w:r>
      <w:r w:rsidR="00167786" w:rsidRPr="00477094">
        <w:rPr>
          <w:rFonts w:ascii="Times New Roman" w:eastAsia="ＭＳ 明朝" w:hAnsi="Times New Roman"/>
          <w:color w:val="000000"/>
          <w:kern w:val="24"/>
          <w:sz w:val="20"/>
          <w:szCs w:val="20"/>
        </w:rPr>
        <w:t>FIB-4, fibrosis 4</w:t>
      </w:r>
      <w:r w:rsidR="00103611">
        <w:rPr>
          <w:rFonts w:ascii="Times New Roman" w:eastAsia="ＭＳ 明朝" w:hAnsi="Times New Roman"/>
          <w:color w:val="000000"/>
          <w:kern w:val="24"/>
          <w:sz w:val="20"/>
          <w:szCs w:val="20"/>
        </w:rPr>
        <w:t>; CAP, Controlled Attenuation Parameter.</w:t>
      </w:r>
      <w:r w:rsidR="0010361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74895" w:rsidRPr="00870F1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274895" w:rsidRPr="00870F19">
        <w:rPr>
          <w:rFonts w:ascii="Times New Roman" w:hAnsi="Times New Roman" w:cs="Times New Roman"/>
          <w:sz w:val="20"/>
          <w:szCs w:val="20"/>
        </w:rPr>
        <w:t xml:space="preserve"> Data</w:t>
      </w:r>
      <w:r w:rsidRPr="00870F19">
        <w:rPr>
          <w:rFonts w:ascii="Times New Roman" w:hAnsi="Times New Roman" w:cs="Times New Roman"/>
          <w:sz w:val="20"/>
          <w:szCs w:val="20"/>
        </w:rPr>
        <w:t xml:space="preserve"> are shown as median (range) values.</w:t>
      </w:r>
      <w:r w:rsidRPr="00274895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74895">
        <w:rPr>
          <w:rFonts w:ascii="Times New Roman" w:hAnsi="Times New Roman" w:cs="Times New Roman"/>
          <w:sz w:val="20"/>
          <w:szCs w:val="20"/>
        </w:rPr>
        <w:t xml:space="preserve"> </w:t>
      </w:r>
      <w:r w:rsidRPr="00870F19">
        <w:rPr>
          <w:rFonts w:ascii="Times New Roman" w:hAnsi="Times New Roman" w:cs="Times New Roman"/>
          <w:sz w:val="20"/>
          <w:szCs w:val="20"/>
        </w:rPr>
        <w:t>*Statistically significant difference, P &lt;0.05.</w:t>
      </w:r>
      <w:bookmarkStart w:id="1" w:name="_GoBack"/>
      <w:bookmarkEnd w:id="1"/>
    </w:p>
    <w:sectPr w:rsidR="00870F19" w:rsidSect="00742563">
      <w:pgSz w:w="16838" w:h="11906" w:orient="landscape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19C2" w14:textId="77777777" w:rsidR="003F1890" w:rsidRDefault="003F1890" w:rsidP="00F75535">
      <w:r>
        <w:separator/>
      </w:r>
    </w:p>
  </w:endnote>
  <w:endnote w:type="continuationSeparator" w:id="0">
    <w:p w14:paraId="5E0760A3" w14:textId="77777777" w:rsidR="003F1890" w:rsidRDefault="003F1890" w:rsidP="00F7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273CF" w14:textId="77777777" w:rsidR="003F1890" w:rsidRDefault="003F1890" w:rsidP="00F75535">
      <w:r>
        <w:separator/>
      </w:r>
    </w:p>
  </w:footnote>
  <w:footnote w:type="continuationSeparator" w:id="0">
    <w:p w14:paraId="6C753DD3" w14:textId="77777777" w:rsidR="003F1890" w:rsidRDefault="003F1890" w:rsidP="00F75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35"/>
    <w:rsid w:val="00024857"/>
    <w:rsid w:val="000C4DB7"/>
    <w:rsid w:val="000E4498"/>
    <w:rsid w:val="000E4E8B"/>
    <w:rsid w:val="000E5EA3"/>
    <w:rsid w:val="000E7DCA"/>
    <w:rsid w:val="000F2B9A"/>
    <w:rsid w:val="001000B1"/>
    <w:rsid w:val="00103611"/>
    <w:rsid w:val="00142C09"/>
    <w:rsid w:val="00167786"/>
    <w:rsid w:val="001A00D8"/>
    <w:rsid w:val="001A248F"/>
    <w:rsid w:val="001D338B"/>
    <w:rsid w:val="001D49E8"/>
    <w:rsid w:val="001E70FC"/>
    <w:rsid w:val="001F4755"/>
    <w:rsid w:val="00233F40"/>
    <w:rsid w:val="00253074"/>
    <w:rsid w:val="00267280"/>
    <w:rsid w:val="00274895"/>
    <w:rsid w:val="00280949"/>
    <w:rsid w:val="00283382"/>
    <w:rsid w:val="002E0E70"/>
    <w:rsid w:val="002F237D"/>
    <w:rsid w:val="002F45F2"/>
    <w:rsid w:val="002F7CBA"/>
    <w:rsid w:val="00304242"/>
    <w:rsid w:val="0033442B"/>
    <w:rsid w:val="00337D09"/>
    <w:rsid w:val="00354BA8"/>
    <w:rsid w:val="00365812"/>
    <w:rsid w:val="003A0AF8"/>
    <w:rsid w:val="003F1890"/>
    <w:rsid w:val="003F6429"/>
    <w:rsid w:val="00405574"/>
    <w:rsid w:val="00432085"/>
    <w:rsid w:val="0045040D"/>
    <w:rsid w:val="00450EB5"/>
    <w:rsid w:val="0046735C"/>
    <w:rsid w:val="00471487"/>
    <w:rsid w:val="00477094"/>
    <w:rsid w:val="004C3E06"/>
    <w:rsid w:val="005375B8"/>
    <w:rsid w:val="005770B3"/>
    <w:rsid w:val="005D0E85"/>
    <w:rsid w:val="005D61B4"/>
    <w:rsid w:val="005E5223"/>
    <w:rsid w:val="006460CF"/>
    <w:rsid w:val="00655FB8"/>
    <w:rsid w:val="0068660A"/>
    <w:rsid w:val="006B54C7"/>
    <w:rsid w:val="006D4AF9"/>
    <w:rsid w:val="006E3711"/>
    <w:rsid w:val="006E76A7"/>
    <w:rsid w:val="00742563"/>
    <w:rsid w:val="00774875"/>
    <w:rsid w:val="007B587C"/>
    <w:rsid w:val="007D2B91"/>
    <w:rsid w:val="008078CD"/>
    <w:rsid w:val="00855CE2"/>
    <w:rsid w:val="00870F19"/>
    <w:rsid w:val="008A362C"/>
    <w:rsid w:val="008A462F"/>
    <w:rsid w:val="008B26C5"/>
    <w:rsid w:val="008B3690"/>
    <w:rsid w:val="008B5CA9"/>
    <w:rsid w:val="009278CD"/>
    <w:rsid w:val="00943E88"/>
    <w:rsid w:val="00950A30"/>
    <w:rsid w:val="00981F56"/>
    <w:rsid w:val="009B0CBC"/>
    <w:rsid w:val="00A47B25"/>
    <w:rsid w:val="00AD5511"/>
    <w:rsid w:val="00AE00CE"/>
    <w:rsid w:val="00B04795"/>
    <w:rsid w:val="00B233F1"/>
    <w:rsid w:val="00B32CBC"/>
    <w:rsid w:val="00B6064F"/>
    <w:rsid w:val="00B66DDC"/>
    <w:rsid w:val="00B930C9"/>
    <w:rsid w:val="00BE13B3"/>
    <w:rsid w:val="00BF1FE1"/>
    <w:rsid w:val="00C23D0A"/>
    <w:rsid w:val="00C2576C"/>
    <w:rsid w:val="00C75A35"/>
    <w:rsid w:val="00CE2C1C"/>
    <w:rsid w:val="00CF6695"/>
    <w:rsid w:val="00D009F8"/>
    <w:rsid w:val="00D10415"/>
    <w:rsid w:val="00D423EF"/>
    <w:rsid w:val="00DA571B"/>
    <w:rsid w:val="00DC0897"/>
    <w:rsid w:val="00DD38B6"/>
    <w:rsid w:val="00DF4F71"/>
    <w:rsid w:val="00E4438D"/>
    <w:rsid w:val="00E624FF"/>
    <w:rsid w:val="00E70C11"/>
    <w:rsid w:val="00EE66C1"/>
    <w:rsid w:val="00F064C7"/>
    <w:rsid w:val="00F27130"/>
    <w:rsid w:val="00F75535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2AA437"/>
  <w15:chartTrackingRefBased/>
  <w15:docId w15:val="{AE390F0A-6439-4F30-A722-122E3C9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755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5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5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535"/>
  </w:style>
  <w:style w:type="paragraph" w:styleId="a7">
    <w:name w:val="footer"/>
    <w:basedOn w:val="a"/>
    <w:link w:val="a8"/>
    <w:uiPriority w:val="99"/>
    <w:unhideWhenUsed/>
    <w:rsid w:val="00F75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C413-5D44-4509-96FD-3508672E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剛生 須田</dc:creator>
  <cp:keywords/>
  <dc:description/>
  <cp:lastModifiedBy>剛生 須田</cp:lastModifiedBy>
  <cp:revision>2</cp:revision>
  <dcterms:created xsi:type="dcterms:W3CDTF">2020-01-13T11:01:00Z</dcterms:created>
  <dcterms:modified xsi:type="dcterms:W3CDTF">2020-01-13T11:01:00Z</dcterms:modified>
</cp:coreProperties>
</file>