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A7D9" w14:textId="7ED74BC6" w:rsidR="00235D41" w:rsidRPr="008A06EA" w:rsidRDefault="00235D41" w:rsidP="00976538">
      <w:pPr>
        <w:ind w:left="-720" w:right="-852"/>
        <w:rPr>
          <w:rFonts w:ascii="Times New Roman" w:hAnsi="Times New Roman" w:cs="Times New Roman"/>
          <w:sz w:val="24"/>
          <w:szCs w:val="24"/>
        </w:rPr>
      </w:pPr>
      <w:bookmarkStart w:id="0" w:name="_Hlk93939195"/>
      <w:r w:rsidRPr="008A06EA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3D16D2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8A06E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AE6F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16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06EA">
        <w:rPr>
          <w:rFonts w:ascii="Times New Roman" w:hAnsi="Times New Roman" w:cs="Times New Roman"/>
          <w:sz w:val="24"/>
          <w:szCs w:val="24"/>
        </w:rPr>
        <w:t xml:space="preserve"> </w:t>
      </w:r>
      <w:r w:rsidRPr="003D16D2">
        <w:rPr>
          <w:rFonts w:ascii="Times New Roman" w:hAnsi="Times New Roman" w:cs="Times New Roman"/>
          <w:b/>
          <w:bCs/>
          <w:sz w:val="24"/>
          <w:szCs w:val="24"/>
        </w:rPr>
        <w:t>List of antibody and conditions used for</w:t>
      </w:r>
      <w:r w:rsidR="00592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6D2">
        <w:rPr>
          <w:rFonts w:ascii="Times New Roman" w:hAnsi="Times New Roman" w:cs="Times New Roman"/>
          <w:b/>
          <w:bCs/>
          <w:sz w:val="24"/>
          <w:szCs w:val="24"/>
        </w:rPr>
        <w:t>immunohistochemistry</w:t>
      </w: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2043"/>
        <w:gridCol w:w="1163"/>
        <w:gridCol w:w="1100"/>
        <w:gridCol w:w="2712"/>
        <w:gridCol w:w="3152"/>
      </w:tblGrid>
      <w:tr w:rsidR="00235D41" w:rsidRPr="00A6164B" w14:paraId="166F4BBB" w14:textId="77777777" w:rsidTr="009E57FA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bookmarkEnd w:id="0"/>
          <w:p w14:paraId="31D9EC73" w14:textId="77777777" w:rsidR="00235D41" w:rsidRPr="008778BF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8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Parameters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0CF99" w14:textId="77777777" w:rsidR="00235D41" w:rsidRPr="008778BF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8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Antigen retrieval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38CF91" w14:textId="77777777" w:rsidR="00235D41" w:rsidRPr="008778BF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8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Blocking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7F9CE2" w14:textId="77777777" w:rsidR="00235D41" w:rsidRPr="008778BF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8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Primary antibody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B24E37" w14:textId="77777777" w:rsidR="00235D41" w:rsidRPr="008778BF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8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Secondary antibody</w:t>
            </w:r>
          </w:p>
        </w:tc>
      </w:tr>
      <w:tr w:rsidR="00235D41" w:rsidRPr="00A6164B" w14:paraId="679937E7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8FDCE" w14:textId="394F61AC" w:rsidR="00235D41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CD20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9E471" w14:textId="77777777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TB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5EDFD" w14:textId="3D2C9625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10% NGS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ABC01" w14:textId="77777777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Rabbit</w:t>
            </w:r>
            <w:r w:rsidR="00235D41" w:rsidRPr="00CC58DA">
              <w:rPr>
                <w:rFonts w:ascii="Times New Roman" w:hAnsi="Times New Roman" w:cs="Times New Roman"/>
                <w:color w:val="000000" w:themeColor="text1"/>
              </w:rPr>
              <w:t xml:space="preserve"> polyclonal antibodies</w:t>
            </w:r>
          </w:p>
          <w:p w14:paraId="0A27DB7B" w14:textId="1B0E33B9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Spring Bioscience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) 1: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D977B" w14:textId="7E69223B" w:rsidR="00235D41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Goat anti-rabbit (SABPO kit, Nichirei) </w:t>
            </w:r>
          </w:p>
        </w:tc>
      </w:tr>
      <w:tr w:rsidR="00235D41" w:rsidRPr="00A6164B" w14:paraId="0A03979E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27A2C" w14:textId="77777777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CD3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5E159" w14:textId="4CD15ABE" w:rsidR="00235D41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235D41" w:rsidRPr="00CC58DA">
              <w:rPr>
                <w:rFonts w:ascii="Times New Roman" w:hAnsi="Times New Roman" w:cs="Times New Roman"/>
                <w:color w:val="000000" w:themeColor="text1"/>
              </w:rPr>
              <w:t>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2D473" w14:textId="57D2114D" w:rsidR="00E17DE2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10% NGS</w:t>
            </w:r>
          </w:p>
          <w:p w14:paraId="204CED56" w14:textId="7288DD49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081" w14:textId="4A5995AC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Rabbit polyclonal antibodies (Nichirei) 1:200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F03DB" w14:textId="22532E1E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Goat anti-rabbit (SABPO kit, Nichirei) </w:t>
            </w:r>
          </w:p>
        </w:tc>
      </w:tr>
      <w:tr w:rsidR="00235D41" w:rsidRPr="00A6164B" w14:paraId="0B9170C0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C3E92" w14:textId="77777777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Iba1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94D65" w14:textId="7320D806" w:rsidR="00235D41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235D41" w:rsidRPr="00CC58DA">
              <w:rPr>
                <w:rFonts w:ascii="Times New Roman" w:hAnsi="Times New Roman" w:cs="Times New Roman"/>
                <w:color w:val="000000" w:themeColor="text1"/>
              </w:rPr>
              <w:t>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AD3D1" w14:textId="22269291" w:rsidR="00E17DE2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10% NGS</w:t>
            </w:r>
          </w:p>
          <w:p w14:paraId="179CAE47" w14:textId="4E0C5DC8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94C02" w14:textId="69CFC165" w:rsidR="002A01F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Rabbit polyclonal antibodies (Wako)</w:t>
            </w:r>
            <w:r w:rsidR="00C24C61" w:rsidRPr="00CC58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1: 1200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547D3" w14:textId="6C1CF1F6" w:rsidR="00235D41" w:rsidRPr="00CC58DA" w:rsidRDefault="00235D41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Goat anti-rabbit (SABPO kit, Nichirei) </w:t>
            </w:r>
          </w:p>
        </w:tc>
      </w:tr>
      <w:tr w:rsidR="00E17DE2" w:rsidRPr="00A6164B" w14:paraId="446A214B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F3C68" w14:textId="06974E49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PNAd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D46A3" w14:textId="67141F6B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CB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BA16C" w14:textId="114096F3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10% NGS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217A" w14:textId="77777777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Rat polyclonal antibodies</w:t>
            </w:r>
          </w:p>
          <w:p w14:paraId="75F2AB82" w14:textId="0D4BBB97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D427D4" w:rsidRPr="00CC58DA">
              <w:rPr>
                <w:rFonts w:ascii="Times New Roman" w:hAnsi="Times New Roman" w:cs="Times New Roman"/>
                <w:color w:val="000000" w:themeColor="text1"/>
              </w:rPr>
              <w:t>Biolegend</w:t>
            </w:r>
            <w:proofErr w:type="spellEnd"/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) 1: </w:t>
            </w:r>
            <w:r w:rsidR="00D427D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F569A" w14:textId="2E967092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Goat anti-rat IgG (</w:t>
            </w:r>
            <w:proofErr w:type="spellStart"/>
            <w:r w:rsidR="00CC58DA" w:rsidRPr="00CC58DA">
              <w:rPr>
                <w:rFonts w:ascii="Times New Roman" w:hAnsi="Times New Roman" w:cs="Times New Roman"/>
                <w:color w:val="000000" w:themeColor="text1"/>
              </w:rPr>
              <w:t>Biolegend</w:t>
            </w:r>
            <w:proofErr w:type="spellEnd"/>
            <w:r w:rsidRPr="00CC58DA">
              <w:rPr>
                <w:rFonts w:ascii="Times New Roman" w:hAnsi="Times New Roman" w:cs="Times New Roman"/>
                <w:color w:val="000000" w:themeColor="text1"/>
              </w:rPr>
              <w:t>) 1:100 (Biotinylated)</w:t>
            </w:r>
          </w:p>
        </w:tc>
      </w:tr>
      <w:tr w:rsidR="00E17DE2" w:rsidRPr="00A6164B" w14:paraId="46D53A23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C21CC" w14:textId="2A24B765" w:rsidR="00E17DE2" w:rsidRPr="00CC58DA" w:rsidRDefault="007E56BE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Occludin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96A00" w14:textId="4868197D" w:rsidR="00E17DE2" w:rsidRPr="00CC58DA" w:rsidRDefault="007E56BE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44223" w14:textId="43F9B21B" w:rsidR="00E17DE2" w:rsidRPr="00CC58DA" w:rsidRDefault="00CC58DA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% N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A1C1B" w14:textId="69DEAF55" w:rsidR="00786D4C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Rabbit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 polyclonal antibodies</w:t>
            </w:r>
          </w:p>
          <w:p w14:paraId="39D88940" w14:textId="557608D3" w:rsidR="00E17DE2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7E56BE">
              <w:rPr>
                <w:rFonts w:ascii="Times New Roman" w:hAnsi="Times New Roman" w:cs="Times New Roman"/>
                <w:color w:val="000000" w:themeColor="text1"/>
              </w:rPr>
              <w:t>Abcam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) 1: </w:t>
            </w:r>
            <w:r w:rsidR="007E56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63AA9" w14:textId="6582500F" w:rsidR="00E17DE2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Goat anti-</w:t>
            </w:r>
            <w:r w:rsidR="00D427D4">
              <w:rPr>
                <w:rFonts w:ascii="Times New Roman" w:hAnsi="Times New Roman" w:cs="Times New Roman"/>
                <w:color w:val="000000" w:themeColor="text1"/>
              </w:rPr>
              <w:t>rabbit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77C0" w:rsidRPr="00CC58DA">
              <w:rPr>
                <w:rFonts w:ascii="Times New Roman" w:hAnsi="Times New Roman" w:cs="Times New Roman"/>
                <w:color w:val="000000" w:themeColor="text1"/>
              </w:rPr>
              <w:t>(SABPO kit, Nichirei)</w:t>
            </w:r>
          </w:p>
        </w:tc>
      </w:tr>
      <w:tr w:rsidR="00E17DE2" w:rsidRPr="00A6164B" w14:paraId="4BB51A34" w14:textId="77777777" w:rsidTr="00E044A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43B42" w14:textId="36CCF42B" w:rsidR="00E17DE2" w:rsidRPr="00CC58DA" w:rsidRDefault="00CC58DA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MHC-II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25E6A" w14:textId="63A3611B" w:rsidR="00E17DE2" w:rsidRPr="00CC58DA" w:rsidRDefault="00E17DE2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TB 115°C, 15 min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0A0F" w14:textId="5D659D47" w:rsidR="00E17DE2" w:rsidRPr="00CC58DA" w:rsidRDefault="00CC58DA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% N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E17DE2" w:rsidRPr="00CC58DA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E0210" w14:textId="77777777" w:rsidR="00786D4C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Mouse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 polyclonal antibodies</w:t>
            </w:r>
          </w:p>
          <w:p w14:paraId="751F13AC" w14:textId="1486C9DC" w:rsidR="00E17DE2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D427D4">
              <w:rPr>
                <w:rFonts w:ascii="Times New Roman" w:hAnsi="Times New Roman" w:cs="Times New Roman"/>
                <w:color w:val="000000" w:themeColor="text1"/>
              </w:rPr>
              <w:t>Washington State University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) 1: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2A4B2" w14:textId="300A33E2" w:rsidR="00E17DE2" w:rsidRPr="00CC58DA" w:rsidRDefault="00786D4C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58DA">
              <w:rPr>
                <w:rFonts w:ascii="Times New Roman" w:hAnsi="Times New Roman" w:cs="Times New Roman"/>
                <w:color w:val="000000" w:themeColor="text1"/>
              </w:rPr>
              <w:t>Goat anti-</w:t>
            </w:r>
            <w:r>
              <w:rPr>
                <w:rFonts w:ascii="Times New Roman" w:hAnsi="Times New Roman" w:cs="Times New Roman"/>
                <w:color w:val="000000" w:themeColor="text1"/>
              </w:rPr>
              <w:t>mouse</w:t>
            </w:r>
            <w:r w:rsidRPr="00CC58DA">
              <w:rPr>
                <w:rFonts w:ascii="Times New Roman" w:hAnsi="Times New Roman" w:cs="Times New Roman"/>
                <w:color w:val="000000" w:themeColor="text1"/>
              </w:rPr>
              <w:t xml:space="preserve"> IgG (</w:t>
            </w:r>
            <w:proofErr w:type="spellStart"/>
            <w:r w:rsidRPr="00CC58DA">
              <w:rPr>
                <w:rFonts w:ascii="Times New Roman" w:hAnsi="Times New Roman" w:cs="Times New Roman"/>
                <w:color w:val="000000" w:themeColor="text1"/>
              </w:rPr>
              <w:t>Biolegend</w:t>
            </w:r>
            <w:proofErr w:type="spellEnd"/>
            <w:r w:rsidRPr="00CC58DA">
              <w:rPr>
                <w:rFonts w:ascii="Times New Roman" w:hAnsi="Times New Roman" w:cs="Times New Roman"/>
                <w:color w:val="000000" w:themeColor="text1"/>
              </w:rPr>
              <w:t>) 1:100 (Biotinylated)</w:t>
            </w:r>
          </w:p>
        </w:tc>
      </w:tr>
      <w:tr w:rsidR="00E7491F" w:rsidRPr="00786D4C" w14:paraId="36DB4CAA" w14:textId="77777777" w:rsidTr="009E57FA">
        <w:trPr>
          <w:jc w:val="center"/>
        </w:trPr>
        <w:tc>
          <w:tcPr>
            <w:tcW w:w="10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9BE6D" w14:textId="2F391E40" w:rsidR="00E7491F" w:rsidRPr="00786D4C" w:rsidRDefault="00E7491F" w:rsidP="0097653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D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CB: citrate buffer</w:t>
            </w:r>
            <w:r w:rsidR="00BE0A4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pH6</w:t>
            </w:r>
            <w:r w:rsidRPr="00786D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TB: tris buffer</w:t>
            </w:r>
            <w:r w:rsidR="00BE0A4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pH9</w:t>
            </w:r>
            <w:r w:rsidRPr="00786D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NGS: normal goat serum and NDS: normal donkey serum</w:t>
            </w:r>
          </w:p>
        </w:tc>
      </w:tr>
    </w:tbl>
    <w:p w14:paraId="3DF275AD" w14:textId="77777777" w:rsidR="002F3999" w:rsidRDefault="002F3999" w:rsidP="000D4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3999" w:rsidSect="00976538">
      <w:footerReference w:type="default" r:id="rId7"/>
      <w:pgSz w:w="11906" w:h="16838"/>
      <w:pgMar w:top="1987" w:right="1699" w:bottom="16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BFE8" w14:textId="77777777" w:rsidR="00AC4D18" w:rsidRDefault="00AC4D18" w:rsidP="00506BBC">
      <w:pPr>
        <w:spacing w:after="0" w:line="240" w:lineRule="auto"/>
      </w:pPr>
      <w:r>
        <w:separator/>
      </w:r>
    </w:p>
  </w:endnote>
  <w:endnote w:type="continuationSeparator" w:id="0">
    <w:p w14:paraId="32095EAF" w14:textId="77777777" w:rsidR="00AC4D18" w:rsidRDefault="00AC4D18" w:rsidP="0050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7642" w14:textId="0D766AB7" w:rsidR="00A6164B" w:rsidRDefault="00A6164B">
    <w:pPr>
      <w:pStyle w:val="Footer"/>
      <w:jc w:val="right"/>
    </w:pPr>
  </w:p>
  <w:p w14:paraId="1B28EA4D" w14:textId="77777777" w:rsidR="00A6164B" w:rsidRDefault="00A6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6453" w14:textId="77777777" w:rsidR="00AC4D18" w:rsidRDefault="00AC4D18" w:rsidP="00506BBC">
      <w:pPr>
        <w:spacing w:after="0" w:line="240" w:lineRule="auto"/>
      </w:pPr>
      <w:r>
        <w:separator/>
      </w:r>
    </w:p>
  </w:footnote>
  <w:footnote w:type="continuationSeparator" w:id="0">
    <w:p w14:paraId="369CC06A" w14:textId="77777777" w:rsidR="00AC4D18" w:rsidRDefault="00AC4D18" w:rsidP="00506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4E"/>
    <w:rsid w:val="000742DB"/>
    <w:rsid w:val="00093184"/>
    <w:rsid w:val="000A644A"/>
    <w:rsid w:val="000D4809"/>
    <w:rsid w:val="000D764E"/>
    <w:rsid w:val="00143414"/>
    <w:rsid w:val="00160E7A"/>
    <w:rsid w:val="00185E98"/>
    <w:rsid w:val="001C1E1F"/>
    <w:rsid w:val="0022031E"/>
    <w:rsid w:val="00230102"/>
    <w:rsid w:val="00235D41"/>
    <w:rsid w:val="002410C9"/>
    <w:rsid w:val="002543BD"/>
    <w:rsid w:val="0026669C"/>
    <w:rsid w:val="002818D3"/>
    <w:rsid w:val="002A01F1"/>
    <w:rsid w:val="002F3999"/>
    <w:rsid w:val="00331F07"/>
    <w:rsid w:val="003369DE"/>
    <w:rsid w:val="0034564E"/>
    <w:rsid w:val="00383ACC"/>
    <w:rsid w:val="003D16D2"/>
    <w:rsid w:val="0041445E"/>
    <w:rsid w:val="00435755"/>
    <w:rsid w:val="00440E25"/>
    <w:rsid w:val="004D4D39"/>
    <w:rsid w:val="00506BBC"/>
    <w:rsid w:val="0051366B"/>
    <w:rsid w:val="00527D53"/>
    <w:rsid w:val="00577B81"/>
    <w:rsid w:val="00584F7C"/>
    <w:rsid w:val="005925F8"/>
    <w:rsid w:val="005966AA"/>
    <w:rsid w:val="006016F8"/>
    <w:rsid w:val="006356A2"/>
    <w:rsid w:val="00650DE2"/>
    <w:rsid w:val="00654094"/>
    <w:rsid w:val="006725D2"/>
    <w:rsid w:val="006B55CE"/>
    <w:rsid w:val="006E5DAD"/>
    <w:rsid w:val="00784087"/>
    <w:rsid w:val="00786D4C"/>
    <w:rsid w:val="007B4090"/>
    <w:rsid w:val="007C0725"/>
    <w:rsid w:val="007E10D9"/>
    <w:rsid w:val="007E56BE"/>
    <w:rsid w:val="007F2B5A"/>
    <w:rsid w:val="00856C81"/>
    <w:rsid w:val="008778BF"/>
    <w:rsid w:val="008E0CC8"/>
    <w:rsid w:val="008F6CF1"/>
    <w:rsid w:val="00911D61"/>
    <w:rsid w:val="00971F5C"/>
    <w:rsid w:val="00974EE8"/>
    <w:rsid w:val="00976538"/>
    <w:rsid w:val="009873CA"/>
    <w:rsid w:val="00990BCF"/>
    <w:rsid w:val="009925D4"/>
    <w:rsid w:val="009A5629"/>
    <w:rsid w:val="009B0C87"/>
    <w:rsid w:val="009E57FA"/>
    <w:rsid w:val="00A6164B"/>
    <w:rsid w:val="00AB0ADF"/>
    <w:rsid w:val="00AC4D18"/>
    <w:rsid w:val="00AE6F81"/>
    <w:rsid w:val="00AF37A8"/>
    <w:rsid w:val="00B11E51"/>
    <w:rsid w:val="00B25F71"/>
    <w:rsid w:val="00B54513"/>
    <w:rsid w:val="00B75CBC"/>
    <w:rsid w:val="00BC6DAA"/>
    <w:rsid w:val="00BE0A43"/>
    <w:rsid w:val="00C00D04"/>
    <w:rsid w:val="00C24C61"/>
    <w:rsid w:val="00CA6611"/>
    <w:rsid w:val="00CC58DA"/>
    <w:rsid w:val="00CE1456"/>
    <w:rsid w:val="00D12EBA"/>
    <w:rsid w:val="00D208BE"/>
    <w:rsid w:val="00D427D4"/>
    <w:rsid w:val="00D43282"/>
    <w:rsid w:val="00D627A1"/>
    <w:rsid w:val="00DF37F2"/>
    <w:rsid w:val="00E044A5"/>
    <w:rsid w:val="00E17DE2"/>
    <w:rsid w:val="00E667CE"/>
    <w:rsid w:val="00E7491F"/>
    <w:rsid w:val="00E97981"/>
    <w:rsid w:val="00EB065B"/>
    <w:rsid w:val="00EC6777"/>
    <w:rsid w:val="00F16986"/>
    <w:rsid w:val="00F37143"/>
    <w:rsid w:val="00F41CAC"/>
    <w:rsid w:val="00F477C0"/>
    <w:rsid w:val="00F60173"/>
    <w:rsid w:val="00F67BF3"/>
    <w:rsid w:val="00FD219C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05CE"/>
  <w15:chartTrackingRefBased/>
  <w15:docId w15:val="{85E233BB-828D-468C-B60D-1DF6CF55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BC"/>
  </w:style>
  <w:style w:type="paragraph" w:styleId="Footer">
    <w:name w:val="footer"/>
    <w:basedOn w:val="Normal"/>
    <w:link w:val="Foot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BC"/>
  </w:style>
  <w:style w:type="paragraph" w:customStyle="1" w:styleId="AU">
    <w:name w:val="AU"/>
    <w:basedOn w:val="Normal"/>
    <w:rsid w:val="00EC6777"/>
    <w:pPr>
      <w:spacing w:before="120" w:after="120" w:line="240" w:lineRule="auto"/>
    </w:pPr>
    <w:rPr>
      <w:rFonts w:ascii="Times New Roman" w:eastAsia="Times New Roman" w:hAnsi="Times New Roman" w:cs="Times New Roman"/>
      <w:color w:val="00823B"/>
      <w:sz w:val="3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27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4E7A-FE9E-4BA0-9218-E24F4ABB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ELEWAYASER HOSNY ALI</dc:creator>
  <cp:keywords/>
  <dc:description/>
  <cp:lastModifiedBy>チュルンバートル　ソロモン</cp:lastModifiedBy>
  <cp:revision>8</cp:revision>
  <cp:lastPrinted>2021-09-10T01:21:00Z</cp:lastPrinted>
  <dcterms:created xsi:type="dcterms:W3CDTF">2022-01-12T07:52:00Z</dcterms:created>
  <dcterms:modified xsi:type="dcterms:W3CDTF">2022-01-24T08:54:00Z</dcterms:modified>
</cp:coreProperties>
</file>