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6FD5C" w14:textId="56E5694B" w:rsidR="007C605A" w:rsidRPr="00A61D3F" w:rsidRDefault="007C605A" w:rsidP="007C605A">
      <w:pPr>
        <w:spacing w:line="480" w:lineRule="auto"/>
        <w:rPr>
          <w:rFonts w:ascii="Times New Roman" w:hAnsi="Times New Roman" w:cs="Times New Roman"/>
          <w:b/>
          <w:bCs/>
          <w:i/>
          <w:iCs/>
          <w:sz w:val="28"/>
          <w:szCs w:val="32"/>
        </w:rPr>
      </w:pPr>
      <w:bookmarkStart w:id="0" w:name="OLE_LINK35"/>
      <w:bookmarkStart w:id="1" w:name="OLE_LINK1"/>
      <w:bookmarkStart w:id="2" w:name="OLE_LINK19"/>
      <w:bookmarkStart w:id="3" w:name="OLE_LINK7"/>
      <w:bookmarkStart w:id="4" w:name="OLE_LINK4"/>
      <w:bookmarkStart w:id="5" w:name="OLE_LINK152"/>
      <w:bookmarkStart w:id="6" w:name="OLE_LINK11"/>
      <w:bookmarkStart w:id="7" w:name="_GoBack"/>
      <w:r w:rsidRPr="00A61D3F">
        <w:rPr>
          <w:rFonts w:ascii="Times New Roman" w:hAnsi="Times New Roman" w:cs="Times New Roman" w:hint="eastAsia"/>
          <w:b/>
          <w:bCs/>
          <w:i/>
          <w:iCs/>
          <w:sz w:val="28"/>
          <w:szCs w:val="32"/>
        </w:rPr>
        <w:t>Su</w:t>
      </w:r>
      <w:r w:rsidRPr="00A61D3F">
        <w:rPr>
          <w:rFonts w:ascii="Times New Roman" w:hAnsi="Times New Roman" w:cs="Times New Roman"/>
          <w:b/>
          <w:bCs/>
          <w:i/>
          <w:iCs/>
          <w:sz w:val="28"/>
          <w:szCs w:val="32"/>
        </w:rPr>
        <w:t>pplemental tables</w:t>
      </w:r>
    </w:p>
    <w:p w14:paraId="15329C13" w14:textId="77777777" w:rsidR="007C605A" w:rsidRPr="00A61D3F" w:rsidRDefault="007C605A" w:rsidP="007C605A">
      <w:pPr>
        <w:spacing w:line="480" w:lineRule="auto"/>
        <w:rPr>
          <w:rFonts w:ascii="Times New Roman" w:hAnsi="Times New Roman" w:cs="Times New Roman"/>
          <w:b/>
          <w:bCs/>
          <w:i/>
          <w:iCs/>
          <w:sz w:val="28"/>
          <w:szCs w:val="32"/>
        </w:rPr>
      </w:pPr>
    </w:p>
    <w:p w14:paraId="519A3CB9" w14:textId="67703ECD" w:rsidR="007C605A" w:rsidRPr="00A61D3F" w:rsidRDefault="007C605A" w:rsidP="007C605A">
      <w:pPr>
        <w:spacing w:line="480" w:lineRule="auto"/>
        <w:rPr>
          <w:rFonts w:ascii="Times New Roman" w:hAnsi="Times New Roman" w:cs="Times New Roman"/>
          <w:b/>
          <w:bCs/>
          <w:sz w:val="32"/>
          <w:szCs w:val="36"/>
        </w:rPr>
      </w:pPr>
      <w:bookmarkStart w:id="8" w:name="OLE_LINK5"/>
      <w:bookmarkEnd w:id="0"/>
      <w:r w:rsidRPr="00A61D3F">
        <w:rPr>
          <w:rFonts w:ascii="Times New Roman" w:hAnsi="Times New Roman" w:cs="Times New Roman"/>
          <w:b/>
          <w:bCs/>
          <w:sz w:val="32"/>
          <w:szCs w:val="36"/>
        </w:rPr>
        <w:t>Different nitrogen acquirement and utilization strategies</w:t>
      </w:r>
      <w:r w:rsidR="00E57E37" w:rsidRPr="00A61D3F">
        <w:rPr>
          <w:rFonts w:ascii="Times New Roman" w:hAnsi="Times New Roman" w:cs="Times New Roman"/>
          <w:b/>
          <w:bCs/>
          <w:sz w:val="32"/>
          <w:szCs w:val="36"/>
        </w:rPr>
        <w:t xml:space="preserve"> might</w:t>
      </w:r>
      <w:r w:rsidRPr="00A61D3F">
        <w:rPr>
          <w:rFonts w:ascii="Times New Roman" w:hAnsi="Times New Roman" w:cs="Times New Roman"/>
          <w:b/>
          <w:bCs/>
          <w:sz w:val="32"/>
          <w:szCs w:val="36"/>
        </w:rPr>
        <w:t xml:space="preserve"> determin</w:t>
      </w:r>
      <w:r w:rsidR="00E57E37" w:rsidRPr="00A61D3F">
        <w:rPr>
          <w:rFonts w:ascii="Times New Roman" w:hAnsi="Times New Roman" w:cs="Times New Roman"/>
          <w:b/>
          <w:bCs/>
          <w:sz w:val="32"/>
          <w:szCs w:val="36"/>
        </w:rPr>
        <w:t>e</w:t>
      </w:r>
      <w:r w:rsidRPr="00A61D3F">
        <w:rPr>
          <w:rFonts w:ascii="Times New Roman" w:hAnsi="Times New Roman" w:cs="Times New Roman"/>
          <w:b/>
          <w:bCs/>
          <w:sz w:val="32"/>
          <w:szCs w:val="36"/>
        </w:rPr>
        <w:t xml:space="preserve"> the ecological competition results between ferns and angiosperms</w:t>
      </w:r>
    </w:p>
    <w:p w14:paraId="395951E9" w14:textId="77777777" w:rsidR="00181407" w:rsidRPr="00A61D3F" w:rsidRDefault="007C605A" w:rsidP="00181407">
      <w:pPr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A61D3F">
        <w:rPr>
          <w:rFonts w:ascii="Times New Roman" w:hAnsi="Times New Roman" w:cs="Times New Roman"/>
          <w:b/>
          <w:bCs/>
          <w:sz w:val="24"/>
          <w:szCs w:val="28"/>
        </w:rPr>
        <w:t>R</w:t>
      </w:r>
      <w:r w:rsidRPr="00A61D3F">
        <w:rPr>
          <w:rFonts w:ascii="Times New Roman" w:hAnsi="Times New Roman" w:cs="Times New Roman" w:hint="eastAsia"/>
          <w:b/>
          <w:bCs/>
          <w:sz w:val="24"/>
          <w:szCs w:val="28"/>
        </w:rPr>
        <w:t>unning</w:t>
      </w:r>
      <w:r w:rsidRPr="00A61D3F">
        <w:rPr>
          <w:rFonts w:ascii="Times New Roman" w:hAnsi="Times New Roman" w:cs="Times New Roman"/>
          <w:b/>
          <w:bCs/>
          <w:sz w:val="24"/>
          <w:szCs w:val="28"/>
        </w:rPr>
        <w:t xml:space="preserve"> title: </w:t>
      </w:r>
      <w:r w:rsidR="00181407" w:rsidRPr="00A61D3F">
        <w:rPr>
          <w:rFonts w:ascii="Times New Roman" w:hAnsi="Times New Roman" w:cs="Times New Roman"/>
          <w:b/>
          <w:bCs/>
          <w:sz w:val="24"/>
          <w:szCs w:val="28"/>
        </w:rPr>
        <w:t>Differences in nutrient characteristics between ferns and angiosperms</w:t>
      </w:r>
    </w:p>
    <w:bookmarkEnd w:id="1"/>
    <w:bookmarkEnd w:id="2"/>
    <w:bookmarkEnd w:id="3"/>
    <w:bookmarkEnd w:id="4"/>
    <w:bookmarkEnd w:id="5"/>
    <w:bookmarkEnd w:id="6"/>
    <w:bookmarkEnd w:id="8"/>
    <w:p w14:paraId="3F18CC47" w14:textId="77777777" w:rsidR="0072623A" w:rsidRPr="00A61D3F" w:rsidRDefault="0072623A" w:rsidP="0072623A">
      <w:pPr>
        <w:spacing w:line="480" w:lineRule="auto"/>
        <w:rPr>
          <w:rFonts w:ascii="Times New Roman" w:hAnsi="Times New Roman"/>
          <w:b/>
          <w:bCs/>
          <w:sz w:val="28"/>
          <w:szCs w:val="32"/>
        </w:rPr>
      </w:pPr>
    </w:p>
    <w:p w14:paraId="3561864D" w14:textId="77777777" w:rsidR="0072623A" w:rsidRPr="00A61D3F" w:rsidRDefault="0072623A" w:rsidP="0072623A">
      <w:pPr>
        <w:spacing w:line="480" w:lineRule="auto"/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</w:pPr>
      <w:r w:rsidRPr="00A61D3F">
        <w:rPr>
          <w:rFonts w:ascii="Times New Roman" w:hAnsi="Times New Roman"/>
          <w:b/>
          <w:bCs/>
          <w:i/>
          <w:iCs/>
          <w:sz w:val="24"/>
          <w:szCs w:val="24"/>
        </w:rPr>
        <w:t>Chengming Zhang</w:t>
      </w:r>
      <w:r w:rsidRPr="00A61D3F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1,2</w:t>
      </w:r>
      <w:r w:rsidRPr="00A61D3F">
        <w:rPr>
          <w:rFonts w:ascii="Times New Roman" w:hAnsi="Times New Roman"/>
          <w:b/>
          <w:bCs/>
          <w:i/>
          <w:iCs/>
          <w:sz w:val="24"/>
          <w:szCs w:val="24"/>
        </w:rPr>
        <w:t>, C</w:t>
      </w:r>
      <w:r w:rsidRPr="00A61D3F">
        <w:rPr>
          <w:rFonts w:ascii="Times New Roman" w:hAnsi="Times New Roman" w:hint="eastAsia"/>
          <w:b/>
          <w:bCs/>
          <w:i/>
          <w:iCs/>
          <w:sz w:val="24"/>
          <w:szCs w:val="24"/>
        </w:rPr>
        <w:t>haoqun</w:t>
      </w:r>
      <w:r w:rsidRPr="00A61D3F">
        <w:rPr>
          <w:rFonts w:ascii="Times New Roman" w:hAnsi="Times New Roman"/>
          <w:b/>
          <w:bCs/>
          <w:i/>
          <w:iCs/>
          <w:sz w:val="24"/>
          <w:szCs w:val="24"/>
        </w:rPr>
        <w:t xml:space="preserve"> Zhang</w:t>
      </w:r>
      <w:r w:rsidRPr="00A61D3F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2</w:t>
      </w:r>
      <w:r w:rsidRPr="00A61D3F">
        <w:rPr>
          <w:rFonts w:ascii="Times New Roman" w:hAnsi="Times New Roman"/>
          <w:b/>
          <w:bCs/>
          <w:i/>
          <w:iCs/>
          <w:sz w:val="24"/>
          <w:szCs w:val="24"/>
        </w:rPr>
        <w:t>, T</w:t>
      </w:r>
      <w:r w:rsidRPr="00A61D3F">
        <w:rPr>
          <w:rFonts w:ascii="Times New Roman" w:hAnsi="Times New Roman" w:hint="eastAsia"/>
          <w:b/>
          <w:bCs/>
          <w:i/>
          <w:iCs/>
          <w:sz w:val="24"/>
          <w:szCs w:val="24"/>
        </w:rPr>
        <w:t>akayuki</w:t>
      </w:r>
      <w:r w:rsidRPr="00A61D3F">
        <w:rPr>
          <w:rFonts w:ascii="Times New Roman" w:hAnsi="Times New Roman"/>
          <w:b/>
          <w:bCs/>
          <w:i/>
          <w:iCs/>
          <w:sz w:val="24"/>
          <w:szCs w:val="24"/>
        </w:rPr>
        <w:t xml:space="preserve"> Azuma</w:t>
      </w:r>
      <w:r w:rsidRPr="00A61D3F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3</w:t>
      </w:r>
      <w:r w:rsidRPr="00A61D3F">
        <w:rPr>
          <w:rFonts w:ascii="Times New Roman" w:hAnsi="Times New Roman"/>
          <w:b/>
          <w:bCs/>
          <w:i/>
          <w:iCs/>
          <w:sz w:val="24"/>
          <w:szCs w:val="24"/>
        </w:rPr>
        <w:t>, Hayato Maruyama</w:t>
      </w:r>
      <w:r w:rsidRPr="00A61D3F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2</w:t>
      </w:r>
      <w:r w:rsidRPr="00A61D3F">
        <w:rPr>
          <w:rFonts w:ascii="Times New Roman" w:hAnsi="Times New Roman"/>
          <w:b/>
          <w:bCs/>
          <w:i/>
          <w:iCs/>
          <w:sz w:val="24"/>
          <w:szCs w:val="24"/>
        </w:rPr>
        <w:t>, Takuro Shinano</w:t>
      </w:r>
      <w:r w:rsidRPr="00A61D3F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2</w:t>
      </w:r>
      <w:r w:rsidRPr="00A61D3F">
        <w:rPr>
          <w:rFonts w:ascii="Times New Roman" w:hAnsi="Times New Roman"/>
          <w:b/>
          <w:bCs/>
          <w:i/>
          <w:iCs/>
          <w:sz w:val="24"/>
          <w:szCs w:val="24"/>
        </w:rPr>
        <w:t>, Toshihiro Watanabe</w:t>
      </w:r>
      <w:r w:rsidRPr="00A61D3F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2*</w:t>
      </w:r>
    </w:p>
    <w:p w14:paraId="796A0EE3" w14:textId="77777777" w:rsidR="0072623A" w:rsidRPr="00A61D3F" w:rsidRDefault="0072623A" w:rsidP="0072623A">
      <w:pPr>
        <w:spacing w:line="480" w:lineRule="auto"/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</w:pPr>
    </w:p>
    <w:p w14:paraId="74CA0F46" w14:textId="77777777" w:rsidR="0072623A" w:rsidRPr="00A61D3F" w:rsidRDefault="0072623A" w:rsidP="0072623A">
      <w:pPr>
        <w:spacing w:line="480" w:lineRule="auto"/>
        <w:rPr>
          <w:rFonts w:ascii="Times New Roman" w:hAnsi="Times New Roman"/>
          <w:i/>
          <w:iCs/>
          <w:sz w:val="24"/>
          <w:szCs w:val="24"/>
        </w:rPr>
      </w:pPr>
      <w:r w:rsidRPr="00A61D3F">
        <w:rPr>
          <w:rFonts w:ascii="Times New Roman" w:hAnsi="Times New Roman" w:hint="eastAsia"/>
          <w:i/>
          <w:iCs/>
          <w:sz w:val="24"/>
          <w:szCs w:val="24"/>
          <w:vertAlign w:val="superscript"/>
        </w:rPr>
        <w:t>1</w:t>
      </w:r>
      <w:r w:rsidRPr="00A61D3F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 xml:space="preserve"> </w:t>
      </w:r>
      <w:r w:rsidRPr="00A61D3F">
        <w:rPr>
          <w:rFonts w:ascii="Times New Roman" w:hAnsi="Times New Roman"/>
          <w:i/>
          <w:iCs/>
          <w:sz w:val="24"/>
          <w:szCs w:val="24"/>
        </w:rPr>
        <w:t>College of Chemistry and Life Sciences, Sichuan Provincial Key Laboratory for Development and Utilization of Characteristic Horticultural Biological Resources, Chengdu Normal University, Haike Road-99 East Section, Chengdu, 611130, China</w:t>
      </w:r>
    </w:p>
    <w:p w14:paraId="06B8F787" w14:textId="77777777" w:rsidR="0072623A" w:rsidRPr="00A61D3F" w:rsidRDefault="0072623A" w:rsidP="0072623A">
      <w:pPr>
        <w:spacing w:line="480" w:lineRule="auto"/>
        <w:rPr>
          <w:rFonts w:ascii="Times New Roman" w:hAnsi="Times New Roman"/>
          <w:i/>
          <w:iCs/>
          <w:sz w:val="24"/>
          <w:szCs w:val="24"/>
        </w:rPr>
      </w:pPr>
      <w:r w:rsidRPr="00A61D3F"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 w:rsidRPr="00A61D3F">
        <w:rPr>
          <w:rFonts w:ascii="Times New Roman" w:hAnsi="Times New Roman"/>
          <w:i/>
          <w:iCs/>
          <w:sz w:val="24"/>
          <w:szCs w:val="24"/>
        </w:rPr>
        <w:t xml:space="preserve"> Research Faculty of Agriculture, Hokkaido University, Kita-9, Nishi-9, Kitaku, Sapporo, 0608589, Japan</w:t>
      </w:r>
    </w:p>
    <w:p w14:paraId="00FCBCB4" w14:textId="77777777" w:rsidR="0072623A" w:rsidRPr="00A61D3F" w:rsidRDefault="0072623A" w:rsidP="0072623A">
      <w:pPr>
        <w:spacing w:line="480" w:lineRule="auto"/>
        <w:rPr>
          <w:rFonts w:ascii="Times New Roman" w:hAnsi="Times New Roman"/>
          <w:i/>
          <w:iCs/>
          <w:sz w:val="24"/>
          <w:szCs w:val="24"/>
        </w:rPr>
      </w:pPr>
      <w:r w:rsidRPr="00A61D3F">
        <w:rPr>
          <w:rFonts w:ascii="Times New Roman" w:hAnsi="Times New Roman"/>
          <w:i/>
          <w:iCs/>
          <w:sz w:val="24"/>
          <w:szCs w:val="24"/>
          <w:vertAlign w:val="superscript"/>
        </w:rPr>
        <w:t>3</w:t>
      </w:r>
      <w:r w:rsidRPr="00A61D3F">
        <w:rPr>
          <w:rFonts w:ascii="Times New Roman" w:hAnsi="Times New Roman"/>
          <w:i/>
          <w:iCs/>
          <w:sz w:val="24"/>
          <w:szCs w:val="24"/>
        </w:rPr>
        <w:t xml:space="preserve"> Field Science Center for Northern Biosphere, Botanic Garden, Hokkaido University, Kita-3, Nishi-8, Chuoku, Sapporo, 0600003, Japan</w:t>
      </w:r>
    </w:p>
    <w:p w14:paraId="5E09E9E7" w14:textId="77777777" w:rsidR="007C605A" w:rsidRPr="00A61D3F" w:rsidRDefault="007C605A" w:rsidP="007C605A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753A2B5" w14:textId="3A682854" w:rsidR="007C605A" w:rsidRPr="00A61D3F" w:rsidRDefault="007C605A" w:rsidP="007C605A">
      <w:pPr>
        <w:snapToGrid w:val="0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61D3F">
        <w:rPr>
          <w:rFonts w:ascii="Times New Roman" w:hAnsi="Times New Roman" w:cs="Times New Roman" w:hint="eastAsia"/>
          <w:i/>
          <w:iCs/>
          <w:sz w:val="24"/>
          <w:szCs w:val="24"/>
          <w:vertAlign w:val="superscript"/>
        </w:rPr>
        <w:t>*</w:t>
      </w:r>
      <w:r w:rsidRPr="00A61D3F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A61D3F">
        <w:rPr>
          <w:rFonts w:ascii="Times New Roman" w:hAnsi="Times New Roman" w:cs="Times New Roman" w:hint="eastAsia"/>
          <w:i/>
          <w:iCs/>
          <w:sz w:val="24"/>
          <w:szCs w:val="24"/>
        </w:rPr>
        <w:t>or</w:t>
      </w:r>
      <w:r w:rsidRPr="00A61D3F">
        <w:rPr>
          <w:rFonts w:ascii="Times New Roman" w:hAnsi="Times New Roman" w:cs="Times New Roman"/>
          <w:i/>
          <w:iCs/>
          <w:sz w:val="24"/>
          <w:szCs w:val="24"/>
        </w:rPr>
        <w:t xml:space="preserve"> correspond</w:t>
      </w:r>
      <w:r w:rsidRPr="00A61D3F">
        <w:rPr>
          <w:rFonts w:ascii="Times New Roman" w:hAnsi="Times New Roman" w:cs="Times New Roman" w:hint="eastAsia"/>
          <w:i/>
          <w:iCs/>
          <w:sz w:val="24"/>
          <w:szCs w:val="24"/>
        </w:rPr>
        <w:t>ence</w:t>
      </w:r>
      <w:r w:rsidRPr="00A61D3F">
        <w:rPr>
          <w:rFonts w:ascii="Times New Roman" w:hAnsi="Times New Roman" w:cs="Times New Roman"/>
          <w:i/>
          <w:iCs/>
          <w:sz w:val="24"/>
          <w:szCs w:val="24"/>
        </w:rPr>
        <w:t xml:space="preserve">. Email </w:t>
      </w:r>
      <w:hyperlink r:id="rId6" w:history="1">
        <w:r w:rsidRPr="00A61D3F">
          <w:rPr>
            <w:rStyle w:val="a7"/>
            <w:rFonts w:ascii="Times New Roman" w:hAnsi="Times New Roman" w:cs="Times New Roman"/>
            <w:i/>
            <w:iCs/>
            <w:color w:val="auto"/>
            <w:sz w:val="24"/>
            <w:szCs w:val="24"/>
          </w:rPr>
          <w:t>nabe@agr.hokudai.ac.jp</w:t>
        </w:r>
      </w:hyperlink>
      <w:r w:rsidRPr="00A61D3F">
        <w:rPr>
          <w:sz w:val="22"/>
        </w:rPr>
        <w:br w:type="page"/>
      </w:r>
    </w:p>
    <w:p w14:paraId="7E95BFBC" w14:textId="31E87D33" w:rsidR="007C605A" w:rsidRPr="00A61D3F" w:rsidRDefault="007C605A" w:rsidP="007C605A">
      <w:pPr>
        <w:widowControl/>
        <w:jc w:val="center"/>
        <w:rPr>
          <w:rFonts w:ascii="Arial" w:hAnsi="Arial" w:cs="Arial"/>
          <w:sz w:val="22"/>
        </w:rPr>
      </w:pPr>
      <w:r w:rsidRPr="00A61D3F">
        <w:rPr>
          <w:rFonts w:ascii="Arial" w:hAnsi="Arial" w:cs="Arial"/>
          <w:sz w:val="22"/>
        </w:rPr>
        <w:lastRenderedPageBreak/>
        <w:t>Table S1. Fern species analyzed in this study</w:t>
      </w:r>
    </w:p>
    <w:tbl>
      <w:tblPr>
        <w:tblW w:w="10349" w:type="dxa"/>
        <w:tblInd w:w="-9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73"/>
        <w:gridCol w:w="2032"/>
        <w:gridCol w:w="5944"/>
      </w:tblGrid>
      <w:tr w:rsidR="00A61D3F" w:rsidRPr="00A61D3F" w14:paraId="518FAEE6" w14:textId="77777777" w:rsidTr="006E048A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E98229" w14:textId="77777777" w:rsidR="007C605A" w:rsidRPr="00A61D3F" w:rsidRDefault="007C605A" w:rsidP="00A652F8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bookmarkStart w:id="9" w:name="_Hlk13785424"/>
            <w:r w:rsidRPr="00A61D3F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Order (ferns)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334A45" w14:textId="77777777" w:rsidR="007C605A" w:rsidRPr="00A61D3F" w:rsidRDefault="007C605A" w:rsidP="00A652F8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Family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B4F7B4" w14:textId="77777777" w:rsidR="007C605A" w:rsidRPr="00A61D3F" w:rsidRDefault="007C605A" w:rsidP="00A652F8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Species</w:t>
            </w:r>
          </w:p>
        </w:tc>
      </w:tr>
      <w:tr w:rsidR="00A61D3F" w:rsidRPr="00A61D3F" w14:paraId="32DC4707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586CC" w14:textId="7D9E553D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bookmarkStart w:id="10" w:name="_Hlk60171108"/>
            <w:bookmarkEnd w:id="9"/>
            <w:r w:rsidRPr="00A61D3F">
              <w:rPr>
                <w:rFonts w:ascii="Arial" w:eastAsia="DengXian" w:hAnsi="Arial" w:cs="Arial"/>
                <w:sz w:val="20"/>
                <w:szCs w:val="20"/>
              </w:rPr>
              <w:t>Cyatheales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10065" w14:textId="2B1CC34B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Cyatheaceae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91D0D" w14:textId="143A680B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Cyathea mertensiana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(Kunze) Copel.</w:t>
            </w:r>
          </w:p>
        </w:tc>
      </w:tr>
      <w:tr w:rsidR="00A61D3F" w:rsidRPr="00A61D3F" w14:paraId="40BFE3AD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DA013" w14:textId="2C062FE9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Cyatheales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CC27" w14:textId="4408AE43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Cyatheaceae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EA014" w14:textId="7FDBED5A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Cyathea metteniana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(Hance) C. Chr. &amp; T</w:t>
            </w:r>
            <w:r w:rsidRPr="00A61D3F">
              <w:rPr>
                <w:rFonts w:ascii="Arial" w:eastAsia="DengXian" w:hAnsi="Arial" w:cs="Arial"/>
                <w:iCs/>
                <w:sz w:val="20"/>
                <w:szCs w:val="20"/>
              </w:rPr>
              <w:t>ardieu</w:t>
            </w:r>
          </w:p>
        </w:tc>
      </w:tr>
      <w:tr w:rsidR="00A61D3F" w:rsidRPr="00A61D3F" w14:paraId="0B77EF36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E3778" w14:textId="74332906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bookmarkStart w:id="11" w:name="_Hlk60171969"/>
            <w:r w:rsidRPr="00A61D3F">
              <w:rPr>
                <w:rFonts w:ascii="Arial" w:eastAsia="DengXian" w:hAnsi="Arial" w:cs="Arial"/>
                <w:sz w:val="20"/>
                <w:szCs w:val="20"/>
              </w:rPr>
              <w:t>Cyatheales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2C559" w14:textId="16A56CF9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bookmarkStart w:id="12" w:name="RANGE!B3"/>
            <w:r w:rsidRPr="00A61D3F">
              <w:rPr>
                <w:rFonts w:ascii="Arial" w:eastAsia="DengXian" w:hAnsi="Arial" w:cs="Arial"/>
                <w:sz w:val="20"/>
                <w:szCs w:val="20"/>
              </w:rPr>
              <w:t>Cyatheaceae</w:t>
            </w:r>
            <w:bookmarkEnd w:id="12"/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99722" w14:textId="641B34A0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Cyathea spinulosa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Wall. ex Hook.</w:t>
            </w:r>
          </w:p>
        </w:tc>
      </w:tr>
      <w:bookmarkEnd w:id="11"/>
      <w:tr w:rsidR="00A61D3F" w:rsidRPr="00A61D3F" w14:paraId="4BDBCC6E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0A7D6" w14:textId="6CD78B8B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Equisetales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37F94" w14:textId="442A2C4A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Equisetaceae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22B81" w14:textId="7E778B54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Equisetum arvense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L.</w:t>
            </w:r>
          </w:p>
        </w:tc>
      </w:tr>
      <w:tr w:rsidR="00A61D3F" w:rsidRPr="00A61D3F" w14:paraId="7E5C5D60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E6643" w14:textId="02D11E8E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Equisetales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5EB0F" w14:textId="7F8C7720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Equisetaceae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78CAB" w14:textId="3814B750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Equisetum hyemale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L.</w:t>
            </w:r>
          </w:p>
        </w:tc>
      </w:tr>
      <w:tr w:rsidR="00A61D3F" w:rsidRPr="00A61D3F" w14:paraId="388629F5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7233D" w14:textId="7F54FCB7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Isoёtales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F9C46" w14:textId="3530FCE9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Isoёtaceae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AFD5A" w14:textId="028108D4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Isoëtes japonica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A.Br.</w:t>
            </w:r>
          </w:p>
        </w:tc>
      </w:tr>
      <w:tr w:rsidR="00A61D3F" w:rsidRPr="00A61D3F" w14:paraId="0532CBD0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01DC8" w14:textId="4676D1A3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Marattiales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36023" w14:textId="7B366932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Marattiaceae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C20CB" w14:textId="38DDA898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Angiopteris lygodiifolia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Rosenst.</w:t>
            </w:r>
          </w:p>
        </w:tc>
      </w:tr>
      <w:tr w:rsidR="00A61D3F" w:rsidRPr="00A61D3F" w14:paraId="7EDFB139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1A9A8" w14:textId="622B8AD0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:lang w:val="de-DE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Osmundales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64343" w14:textId="32EC2074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Osmundaceae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F21C8" w14:textId="1D0CAADD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:lang w:val="de-DE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Osmunda japonica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Thunb.</w:t>
            </w:r>
          </w:p>
        </w:tc>
      </w:tr>
      <w:tr w:rsidR="00A61D3F" w:rsidRPr="00A61D3F" w14:paraId="3FA1C13D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EC10E" w14:textId="486A98F1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Polypodiales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11EE8" w14:textId="340BFCEF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Aspleniaceae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BAEE7" w14:textId="709E9CC1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Asplenium antiquum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Makino</w:t>
            </w:r>
          </w:p>
        </w:tc>
      </w:tr>
      <w:tr w:rsidR="00A61D3F" w:rsidRPr="00A61D3F" w14:paraId="28234439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F1B99" w14:textId="18F6D0DF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Polypodiales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29FA4" w14:textId="53A26F1C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Aspleniaceae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30EFF" w14:textId="5F63292F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Asplenium scolopendrium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L.</w:t>
            </w:r>
          </w:p>
        </w:tc>
      </w:tr>
      <w:tr w:rsidR="00A61D3F" w:rsidRPr="00A61D3F" w14:paraId="77BF26CA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D7FF6" w14:textId="175BFC6E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DengXian" w:hAnsi="Arial" w:cs="Arial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Polypodiales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2C621" w14:textId="11AB1EAF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DengXian" w:hAnsi="Arial" w:cs="Arial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Athyriaceae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79796" w14:textId="58FAC7B3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DengXian" w:hAnsi="Arial" w:cs="Arial"/>
                <w:i/>
                <w:iCs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  <w:lang w:val="de-DE"/>
              </w:rPr>
              <w:t>Athyrium brevifrons</w:t>
            </w:r>
            <w:r w:rsidRPr="00A61D3F">
              <w:rPr>
                <w:rFonts w:ascii="Arial" w:eastAsia="DengXian" w:hAnsi="Arial" w:cs="Arial"/>
                <w:sz w:val="20"/>
                <w:szCs w:val="20"/>
                <w:lang w:val="de-DE"/>
              </w:rPr>
              <w:t xml:space="preserve"> Nakai ex Kitag.</w:t>
            </w:r>
          </w:p>
        </w:tc>
      </w:tr>
      <w:tr w:rsidR="00A61D3F" w:rsidRPr="00A61D3F" w14:paraId="4D358B88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D14A6" w14:textId="58EABA8F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Polypodiales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E0B41" w14:textId="6F3FA69F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Blechnaceae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2ACA2" w14:textId="1C697524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Woodwardia orientalis</w:t>
            </w:r>
            <w:r w:rsidRPr="00A61D3F">
              <w:rPr>
                <w:rFonts w:ascii="Arial" w:eastAsia="ＭＳ Ｐゴシック" w:hAnsi="Arial" w:cs="Arial"/>
                <w:sz w:val="20"/>
                <w:szCs w:val="20"/>
              </w:rPr>
              <w:t xml:space="preserve">　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>Sw.</w:t>
            </w:r>
          </w:p>
        </w:tc>
      </w:tr>
      <w:tr w:rsidR="00A61D3F" w:rsidRPr="00A61D3F" w14:paraId="53E3CAB3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6C197" w14:textId="153930D9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Polypodiales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D87E3" w14:textId="63F5E751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Dennstaedtiaceae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2D4A0" w14:textId="0C082B57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 xml:space="preserve">Pteridium aquilinum 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>(L.) Kuhn</w:t>
            </w:r>
          </w:p>
        </w:tc>
      </w:tr>
      <w:tr w:rsidR="00A61D3F" w:rsidRPr="00A61D3F" w14:paraId="56671809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4274B" w14:textId="55D6D555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Polypodiales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4422A" w14:textId="2DDF45E9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Dryopteridaceae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AF789" w14:textId="6631DA57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Dryopteris crassirhizoma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Nakai</w:t>
            </w:r>
          </w:p>
        </w:tc>
      </w:tr>
      <w:tr w:rsidR="00A61D3F" w:rsidRPr="00A61D3F" w14:paraId="269A9F40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833D8" w14:textId="7EEE29D2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Polypodiales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E572" w14:textId="2780065A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Dryopteridaceae 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4298C" w14:textId="5A95198A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Polystichum tripteron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(Kunze) C. Presl.</w:t>
            </w:r>
          </w:p>
        </w:tc>
      </w:tr>
      <w:tr w:rsidR="00A61D3F" w:rsidRPr="00A61D3F" w14:paraId="1973F595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C275B" w14:textId="4D81E501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Polypodiales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E7E03" w14:textId="77DE74F1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Nephrolepidaceae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51C85" w14:textId="28663FD9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 xml:space="preserve">Nephrolepis exaltata 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>(L.) Schott</w:t>
            </w:r>
          </w:p>
        </w:tc>
      </w:tr>
      <w:tr w:rsidR="00A61D3F" w:rsidRPr="00A61D3F" w14:paraId="662AB75D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111C0" w14:textId="6BC21C44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Polypodiales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2A435" w14:textId="313A88C1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Onocleaceae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2343C" w14:textId="00916B7B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Matteuccia struthiopteris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(L.) Tod.</w:t>
            </w:r>
          </w:p>
        </w:tc>
      </w:tr>
      <w:tr w:rsidR="00A61D3F" w:rsidRPr="00A61D3F" w14:paraId="771FAE3E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12FF5" w14:textId="39FE9806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DengXian" w:hAnsi="Arial" w:cs="Arial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Polypodiales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9ABA2" w14:textId="5D3FD0CD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DengXian" w:hAnsi="Arial" w:cs="Arial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Polypodiaceae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A59B1" w14:textId="78FD7DCC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DengXian" w:hAnsi="Arial" w:cs="Arial"/>
                <w:i/>
                <w:iCs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Aglaomorpha coronans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(Wall. ex Mett.) Copel.</w:t>
            </w:r>
          </w:p>
        </w:tc>
      </w:tr>
      <w:tr w:rsidR="00A61D3F" w:rsidRPr="00A61D3F" w14:paraId="758CA2AA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49E97" w14:textId="550C2A4C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DengXian" w:hAnsi="Arial" w:cs="Arial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Polypodiales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4ED0E" w14:textId="243E484E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DengXian" w:hAnsi="Arial" w:cs="Arial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Polypodiaceae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728FF" w14:textId="3B0D4D9F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DengXian" w:hAnsi="Arial" w:cs="Arial"/>
                <w:i/>
                <w:iCs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Lepisorus boninensis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(Christ) Ching</w:t>
            </w:r>
          </w:p>
        </w:tc>
      </w:tr>
      <w:tr w:rsidR="00A61D3F" w:rsidRPr="00A61D3F" w14:paraId="4EC61FBD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95543" w14:textId="0A91DD94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Polypodiales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8A316" w14:textId="0555AD00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Polypodiaceae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5623A" w14:textId="539429C7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Platycerium bifurcatum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(Cav.) C. Chr.</w:t>
            </w:r>
          </w:p>
        </w:tc>
      </w:tr>
      <w:tr w:rsidR="00A61D3F" w:rsidRPr="00A61D3F" w14:paraId="49382376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C793E" w14:textId="6A235AF5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Polypodiales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4025C" w14:textId="70AA7D22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Polypodiaceae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B5E2A" w14:textId="35255075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Pyrrosia lingua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(Thunb.) Farw.</w:t>
            </w:r>
          </w:p>
        </w:tc>
      </w:tr>
      <w:tr w:rsidR="00A61D3F" w:rsidRPr="00A61D3F" w14:paraId="22C3A2E9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right w:val="nil"/>
            </w:tcBorders>
            <w:vAlign w:val="center"/>
          </w:tcPr>
          <w:p w14:paraId="09B5342C" w14:textId="6D4AD44E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Polypodiales</w:t>
            </w:r>
          </w:p>
        </w:tc>
        <w:tc>
          <w:tcPr>
            <w:tcW w:w="20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79F2858" w14:textId="52D219AE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Polypodiaceae</w:t>
            </w:r>
          </w:p>
        </w:tc>
        <w:tc>
          <w:tcPr>
            <w:tcW w:w="5944" w:type="dxa"/>
            <w:tcBorders>
              <w:top w:val="nil"/>
              <w:left w:val="nil"/>
              <w:right w:val="nil"/>
            </w:tcBorders>
            <w:vAlign w:val="center"/>
          </w:tcPr>
          <w:p w14:paraId="7FDB7FD2" w14:textId="08F9A7D7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Selliguea hastata</w:t>
            </w:r>
            <w:r w:rsidRPr="00A61D3F">
              <w:rPr>
                <w:rFonts w:ascii="Arial" w:eastAsia="DengXian" w:hAnsi="Arial" w:cs="Arial"/>
                <w:iCs/>
                <w:sz w:val="20"/>
                <w:szCs w:val="20"/>
              </w:rPr>
              <w:t xml:space="preserve"> (Thunb.) H. Ohashi &amp; K. Ohashi</w:t>
            </w:r>
          </w:p>
        </w:tc>
      </w:tr>
      <w:tr w:rsidR="00A61D3F" w:rsidRPr="00A61D3F" w14:paraId="030A5209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right w:val="nil"/>
            </w:tcBorders>
            <w:vAlign w:val="center"/>
          </w:tcPr>
          <w:p w14:paraId="33B97262" w14:textId="19AB8F0E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DengXian" w:hAnsi="Arial" w:cs="Arial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Polypodiales</w:t>
            </w:r>
          </w:p>
        </w:tc>
        <w:tc>
          <w:tcPr>
            <w:tcW w:w="20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65F490" w14:textId="24FF32BE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DengXian" w:hAnsi="Arial" w:cs="Arial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Pteridaceae</w:t>
            </w:r>
          </w:p>
        </w:tc>
        <w:tc>
          <w:tcPr>
            <w:tcW w:w="5944" w:type="dxa"/>
            <w:tcBorders>
              <w:top w:val="nil"/>
              <w:left w:val="nil"/>
              <w:right w:val="nil"/>
            </w:tcBorders>
            <w:vAlign w:val="center"/>
          </w:tcPr>
          <w:p w14:paraId="1E6425C9" w14:textId="5AD65C4A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DengXian" w:hAnsi="Arial" w:cs="Arial"/>
                <w:i/>
                <w:iCs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Adiantum pedatum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L.</w:t>
            </w:r>
          </w:p>
        </w:tc>
      </w:tr>
      <w:tr w:rsidR="00A61D3F" w:rsidRPr="00A61D3F" w14:paraId="4B21DC80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right w:val="nil"/>
            </w:tcBorders>
            <w:vAlign w:val="center"/>
          </w:tcPr>
          <w:p w14:paraId="464D95CB" w14:textId="37CF013A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Polypodiales</w:t>
            </w:r>
          </w:p>
        </w:tc>
        <w:tc>
          <w:tcPr>
            <w:tcW w:w="20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9785BB9" w14:textId="066242BD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Pteridaceae</w:t>
            </w:r>
          </w:p>
        </w:tc>
        <w:tc>
          <w:tcPr>
            <w:tcW w:w="5944" w:type="dxa"/>
            <w:tcBorders>
              <w:top w:val="nil"/>
              <w:left w:val="nil"/>
              <w:right w:val="nil"/>
            </w:tcBorders>
            <w:vAlign w:val="center"/>
          </w:tcPr>
          <w:p w14:paraId="09638CEC" w14:textId="5A5E602A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 xml:space="preserve">Pellaea falcata 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>R. Br. Fée</w:t>
            </w:r>
          </w:p>
        </w:tc>
      </w:tr>
      <w:tr w:rsidR="00A61D3F" w:rsidRPr="00A61D3F" w14:paraId="2921D63E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4FF20" w14:textId="0A06728E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Polypodiales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C6CA7" w14:textId="2E92C320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Pteridaceae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13096" w14:textId="77E42B24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Pteris cretica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L.</w:t>
            </w:r>
          </w:p>
        </w:tc>
      </w:tr>
      <w:tr w:rsidR="00A61D3F" w:rsidRPr="00A61D3F" w14:paraId="2EC57CB0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4C3CB" w14:textId="54086E2A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Polypodiales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81039" w14:textId="101AAB74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Pteridaceae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32D81" w14:textId="57147AEC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Pteris nipponica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Shieh.</w:t>
            </w:r>
          </w:p>
        </w:tc>
      </w:tr>
      <w:tr w:rsidR="00A61D3F" w:rsidRPr="00A61D3F" w14:paraId="2B55D969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D4912" w14:textId="283B6F76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Polypodiales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92F46" w14:textId="452F2A62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Pteridaceae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7744E" w14:textId="05FCCE87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Pteris vittata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L.</w:t>
            </w:r>
          </w:p>
        </w:tc>
      </w:tr>
      <w:tr w:rsidR="00A61D3F" w:rsidRPr="00A61D3F" w14:paraId="7F01086B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25B67" w14:textId="614727C6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Polypodiales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9321D" w14:textId="4D730B2D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Thelypteridaceae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48F7A" w14:textId="4B5AAA73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Thelypteris dentata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(Forsk.) St. John</w:t>
            </w:r>
          </w:p>
        </w:tc>
      </w:tr>
      <w:tr w:rsidR="00A61D3F" w:rsidRPr="00A61D3F" w14:paraId="6A8B0F70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CED8D" w14:textId="5E9EFA83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Polypodiales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21DA7" w14:textId="7C0E12E6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Thelypteridaceae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86AEE" w14:textId="3F84FFEE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Thelypteris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sp.</w:t>
            </w:r>
          </w:p>
        </w:tc>
      </w:tr>
      <w:tr w:rsidR="00A61D3F" w:rsidRPr="00A61D3F" w14:paraId="54FCB0F8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72589" w14:textId="008C6050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Polypodiales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7E484" w14:textId="4CBE61E9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Woodsiaceae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67D95" w14:textId="428A3E18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Woodsia polystichoides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Eaton</w:t>
            </w:r>
          </w:p>
        </w:tc>
      </w:tr>
      <w:tr w:rsidR="00A61D3F" w:rsidRPr="00A61D3F" w14:paraId="3A4D4436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DECE3" w14:textId="71D6D1EE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Salviniales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5B5A8" w14:textId="19C89764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Salviniaceae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6A4CD" w14:textId="13A2FF2B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Salvinia molesta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D. S. Mitch.</w:t>
            </w:r>
          </w:p>
        </w:tc>
      </w:tr>
      <w:tr w:rsidR="00A61D3F" w:rsidRPr="00A61D3F" w14:paraId="62AB7724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E96C5" w14:textId="4CB7421F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Schizaeales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AE487" w14:textId="4FFC5F71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Lygodiaceae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DC42B" w14:textId="63A09CFA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Lygodium japonicum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(Thumb.) Sw.</w:t>
            </w:r>
          </w:p>
        </w:tc>
      </w:tr>
      <w:tr w:rsidR="00A61D3F" w:rsidRPr="00A61D3F" w14:paraId="2DB40854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8B1A2" w14:textId="283CC6E8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Selaginellales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381ED" w14:textId="3C895501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Selaginellaceae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C0E0E" w14:textId="31B32CF6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Selaginella involens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(Sw.) Spring</w:t>
            </w:r>
          </w:p>
        </w:tc>
      </w:tr>
      <w:tr w:rsidR="00A61D3F" w:rsidRPr="00A61D3F" w14:paraId="7703182D" w14:textId="77777777" w:rsidTr="006E048A">
        <w:trPr>
          <w:trHeight w:hRule="exact" w:val="340"/>
        </w:trPr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03ECD" w14:textId="7F0D4333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Selaginellales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638D4" w14:textId="07716E42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Selaginellaceae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9F0EAF" w14:textId="753ECA18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Selaginella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sp.</w:t>
            </w:r>
          </w:p>
        </w:tc>
      </w:tr>
      <w:bookmarkEnd w:id="10"/>
    </w:tbl>
    <w:p w14:paraId="4CC376ED" w14:textId="77777777" w:rsidR="007C605A" w:rsidRPr="00A61D3F" w:rsidRDefault="007C605A" w:rsidP="007C605A">
      <w:pPr>
        <w:widowControl/>
        <w:jc w:val="center"/>
        <w:rPr>
          <w:rFonts w:ascii="Arial" w:hAnsi="Arial" w:cs="Arial"/>
          <w:sz w:val="20"/>
          <w:szCs w:val="20"/>
        </w:rPr>
        <w:sectPr w:rsidR="007C605A" w:rsidRPr="00A61D3F" w:rsidSect="00F349E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1B63041" w14:textId="3E5EAB2C" w:rsidR="007C605A" w:rsidRPr="00A61D3F" w:rsidRDefault="007C605A" w:rsidP="007C605A">
      <w:pPr>
        <w:widowControl/>
        <w:jc w:val="center"/>
        <w:rPr>
          <w:rFonts w:ascii="Arial" w:hAnsi="Arial" w:cs="Arial"/>
          <w:sz w:val="22"/>
        </w:rPr>
      </w:pPr>
      <w:r w:rsidRPr="00A61D3F">
        <w:rPr>
          <w:rFonts w:ascii="Arial" w:hAnsi="Arial" w:cs="Arial"/>
          <w:sz w:val="22"/>
        </w:rPr>
        <w:t>Table S2</w:t>
      </w:r>
      <w:r w:rsidR="00A45CEC" w:rsidRPr="00A61D3F">
        <w:rPr>
          <w:rFonts w:ascii="Arial" w:hAnsi="Arial" w:cs="Arial"/>
          <w:sz w:val="22"/>
        </w:rPr>
        <w:t>.</w:t>
      </w:r>
      <w:r w:rsidRPr="00A61D3F">
        <w:rPr>
          <w:rFonts w:ascii="Arial" w:hAnsi="Arial" w:cs="Arial"/>
          <w:sz w:val="22"/>
        </w:rPr>
        <w:t xml:space="preserve"> Angiosperms species analyzed in this study</w:t>
      </w:r>
    </w:p>
    <w:tbl>
      <w:tblPr>
        <w:tblW w:w="10349" w:type="dxa"/>
        <w:tblInd w:w="-9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81"/>
        <w:gridCol w:w="1984"/>
        <w:gridCol w:w="5984"/>
      </w:tblGrid>
      <w:tr w:rsidR="00A61D3F" w:rsidRPr="00A61D3F" w14:paraId="47A80872" w14:textId="77777777" w:rsidTr="006E048A">
        <w:trPr>
          <w:trHeight w:hRule="exact" w:val="340"/>
        </w:trPr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65CC09" w14:textId="77777777" w:rsidR="007C605A" w:rsidRPr="00A61D3F" w:rsidRDefault="007C605A" w:rsidP="00A652F8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bookmarkStart w:id="13" w:name="_Hlk13785826"/>
            <w:r w:rsidRPr="00A61D3F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Order (angiosperms)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51455E" w14:textId="77777777" w:rsidR="007C605A" w:rsidRPr="00A61D3F" w:rsidRDefault="007C605A" w:rsidP="00A652F8">
            <w:pPr>
              <w:widowControl/>
              <w:spacing w:line="360" w:lineRule="exact"/>
              <w:ind w:firstLineChars="150" w:firstLine="30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Family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DF1EA8" w14:textId="77777777" w:rsidR="007C605A" w:rsidRPr="00A61D3F" w:rsidRDefault="007C605A" w:rsidP="00A652F8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Species</w:t>
            </w:r>
          </w:p>
        </w:tc>
      </w:tr>
      <w:tr w:rsidR="00A61D3F" w:rsidRPr="00A61D3F" w14:paraId="2B50018C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8C918" w14:textId="24CF4A99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bookmarkStart w:id="14" w:name="_Hlk60170672"/>
            <w:bookmarkEnd w:id="13"/>
            <w:r w:rsidRPr="00A61D3F">
              <w:rPr>
                <w:rFonts w:ascii="Arial" w:eastAsia="DengXian" w:hAnsi="Arial" w:cs="Arial"/>
                <w:sz w:val="20"/>
                <w:szCs w:val="20"/>
              </w:rPr>
              <w:t>Alismatales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762BB" w14:textId="6929B285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Araceae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35E93" w14:textId="01D9D4C2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:lang w:val="de-DE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  <w:lang w:val="de-DE"/>
              </w:rPr>
              <w:t>Philodendron hastatum</w:t>
            </w:r>
            <w:r w:rsidRPr="00A61D3F">
              <w:rPr>
                <w:rFonts w:ascii="Arial" w:eastAsia="DengXian" w:hAnsi="Arial" w:cs="Arial"/>
                <w:sz w:val="20"/>
                <w:szCs w:val="20"/>
                <w:lang w:val="de-DE"/>
              </w:rPr>
              <w:t xml:space="preserve"> K. Koch &amp; Sello</w:t>
            </w:r>
          </w:p>
        </w:tc>
      </w:tr>
      <w:tr w:rsidR="00A61D3F" w:rsidRPr="00A61D3F" w14:paraId="0E943A46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83106" w14:textId="1FE7D324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Arecales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D92DD" w14:textId="45D6254B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Arecaceae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80067" w14:textId="119A0F8D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Butia yatai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Becc</w:t>
            </w:r>
          </w:p>
        </w:tc>
      </w:tr>
      <w:tr w:rsidR="00A61D3F" w:rsidRPr="00A61D3F" w14:paraId="7C7569C7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C5483" w14:textId="3F81A6B4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Asparagales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31191" w14:textId="4FD9CA5F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Amaryllidaceae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59156" w14:textId="2E6A82EF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i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Crinum moorei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Hook. f. var. </w:t>
            </w: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variegatum</w:t>
            </w:r>
          </w:p>
        </w:tc>
      </w:tr>
      <w:tr w:rsidR="00A61D3F" w:rsidRPr="00A61D3F" w14:paraId="0107D327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7F9D2" w14:textId="441ABCEB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Asparagales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7B0F4" w14:textId="14DE14B1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Ruscaceae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C34F0" w14:textId="113DE7B9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Nolina recurvata Hemsl.</w:t>
            </w:r>
          </w:p>
        </w:tc>
      </w:tr>
      <w:tr w:rsidR="00A61D3F" w:rsidRPr="00A61D3F" w14:paraId="482058E6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C2B3A" w14:textId="0F4E62E3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Asterales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3226B" w14:textId="6C57CF4A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Asteraceae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C39C1" w14:textId="57A971A8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Gymnaster savatieri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(Makino) Kitamura</w:t>
            </w:r>
          </w:p>
        </w:tc>
      </w:tr>
      <w:tr w:rsidR="00A61D3F" w:rsidRPr="00A61D3F" w14:paraId="511F49BF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F3F18" w14:textId="5C023986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Asterales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43B1C" w14:textId="4210F90F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Campanulaceae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C6E46" w14:textId="59C351F4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Platycodon grandiflorum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(Jacq.) A. DC.</w:t>
            </w:r>
          </w:p>
        </w:tc>
      </w:tr>
      <w:tr w:rsidR="00A61D3F" w:rsidRPr="00A61D3F" w14:paraId="7E919CAF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D07D1" w14:textId="6E8BD4A1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Boraginaceae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1B830" w14:textId="2A41D39F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Boraginaceae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3EC6B" w14:textId="1CD6C6E7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Myosotis arvensis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(L.) Hill</w:t>
            </w:r>
          </w:p>
        </w:tc>
      </w:tr>
      <w:tr w:rsidR="00A61D3F" w:rsidRPr="00A61D3F" w14:paraId="0921CE37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4E148" w14:textId="7457C6DD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Brassicales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35CCD" w14:textId="31BDBC8F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Caricaceae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BEF8E" w14:textId="6ECE8D84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Carica papaya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L.</w:t>
            </w:r>
          </w:p>
        </w:tc>
      </w:tr>
      <w:tr w:rsidR="00A61D3F" w:rsidRPr="00A61D3F" w14:paraId="061A885F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0CD39" w14:textId="018FF449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Buxales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DFB37" w14:textId="00570823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Buxaceae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B6266" w14:textId="155CA717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:lang w:val="de-DE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  <w:lang w:val="de-DE"/>
              </w:rPr>
              <w:t>Buxus microphylla</w:t>
            </w:r>
            <w:r w:rsidRPr="00A61D3F">
              <w:rPr>
                <w:rFonts w:ascii="Arial" w:eastAsia="DengXian" w:hAnsi="Arial" w:cs="Arial"/>
                <w:sz w:val="20"/>
                <w:szCs w:val="20"/>
                <w:lang w:val="de-DE"/>
              </w:rPr>
              <w:t xml:space="preserve"> Sieb. et Zucc.</w:t>
            </w:r>
          </w:p>
        </w:tc>
      </w:tr>
      <w:tr w:rsidR="00A61D3F" w:rsidRPr="00A61D3F" w14:paraId="3EDAEAFD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E6985" w14:textId="1A68CA70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Caryophyllales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2F852" w14:textId="28164AC7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Cactaceae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D35EF" w14:textId="6E431950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Epiphyllum oxypetalum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Haw.</w:t>
            </w:r>
          </w:p>
        </w:tc>
      </w:tr>
      <w:tr w:rsidR="00A61D3F" w:rsidRPr="00A61D3F" w14:paraId="0478882B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5CB97" w14:textId="696FA862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Caryophyllales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05E56" w14:textId="1C4C7506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Montiaceae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FD419" w14:textId="6BED1167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Lewisiopsis tweedyi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(A. Gray) Govaerts</w:t>
            </w:r>
          </w:p>
        </w:tc>
      </w:tr>
      <w:tr w:rsidR="00A61D3F" w:rsidRPr="00A61D3F" w14:paraId="55665628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C9F3B" w14:textId="1E96D207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Caryophyllales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56A75" w14:textId="0873B74A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Polygonaceae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1E40A" w14:textId="16F1022B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Bistorta major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S. F. Gray var. </w:t>
            </w: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japonica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Hara</w:t>
            </w:r>
          </w:p>
        </w:tc>
      </w:tr>
      <w:tr w:rsidR="00A61D3F" w:rsidRPr="00A61D3F" w14:paraId="4E6C8F41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4268E" w14:textId="37EFB6FD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Cornales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7F041" w14:textId="32404A05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Cornaceae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898D9" w14:textId="147E697E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Davidia involucrata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Baill.</w:t>
            </w:r>
          </w:p>
        </w:tc>
      </w:tr>
      <w:tr w:rsidR="00A61D3F" w:rsidRPr="00A61D3F" w14:paraId="12E73B98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082F6" w14:textId="6BA04ACF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Dipsacales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CE2BF" w14:textId="107C6A5B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Caprifoliaceae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388E3" w14:textId="423EE536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Patrinia villosa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(Thunb.) Juss</w:t>
            </w:r>
          </w:p>
        </w:tc>
      </w:tr>
      <w:tr w:rsidR="00A61D3F" w:rsidRPr="00A61D3F" w14:paraId="2955C89D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5E280" w14:textId="5C62A39F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Ericales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F2FC0" w14:textId="634C80D7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Ericaceae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7BE21" w14:textId="205E37C8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Leucothoe grayana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Maxim.</w:t>
            </w:r>
          </w:p>
        </w:tc>
      </w:tr>
      <w:tr w:rsidR="00A61D3F" w:rsidRPr="00A61D3F" w14:paraId="3C096E64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DF398" w14:textId="5329D871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Ericales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6EFC6" w14:textId="3A704C14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Polemoniaceae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96BCC" w14:textId="448D69CE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Polemonium acutiflorum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Willd.</w:t>
            </w:r>
          </w:p>
        </w:tc>
      </w:tr>
      <w:tr w:rsidR="00A61D3F" w:rsidRPr="00A61D3F" w14:paraId="4020319F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CC0C7" w14:textId="07BFB4AB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Ericales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C72F3" w14:textId="12CCFCFF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Primulaceae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2BA42" w14:textId="271F15A9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Primula japonica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A. Gray</w:t>
            </w:r>
          </w:p>
        </w:tc>
      </w:tr>
      <w:tr w:rsidR="00A61D3F" w:rsidRPr="00A61D3F" w14:paraId="063F85A0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C6AB8" w14:textId="72B69D13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Fabales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6D30A" w14:textId="515B6BA8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Fabaceae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AD0F8" w14:textId="524EFAAC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Lathyrus japonicus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Willd.</w:t>
            </w:r>
          </w:p>
        </w:tc>
      </w:tr>
      <w:tr w:rsidR="00A61D3F" w:rsidRPr="00A61D3F" w14:paraId="3A208E6B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60232" w14:textId="2997FEC4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Fagales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F2568" w14:textId="19C3F3B4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Juglandaceae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B008A" w14:textId="10742566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Pterocarya rhoifolia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Sieb.et Zucc.</w:t>
            </w:r>
          </w:p>
        </w:tc>
      </w:tr>
      <w:tr w:rsidR="00A61D3F" w:rsidRPr="00A61D3F" w14:paraId="3940D9B8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46203" w14:textId="61DF6472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Gunnerales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0B6F9" w14:textId="4B671B38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Gunneraceae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85CE7" w14:textId="1221A765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Gunnera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sp.</w:t>
            </w:r>
          </w:p>
        </w:tc>
      </w:tr>
      <w:tr w:rsidR="00A61D3F" w:rsidRPr="00A61D3F" w14:paraId="0B0092A4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D2C7B" w14:textId="4409FC06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Lamiales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02CD9" w14:textId="4AFBB022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Gesneriaceae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54338" w14:textId="18CABDBA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Sinningia cardinalis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(Lehm.) H. E. Moore</w:t>
            </w:r>
          </w:p>
        </w:tc>
      </w:tr>
      <w:tr w:rsidR="00A61D3F" w:rsidRPr="00A61D3F" w14:paraId="1BD768AD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0064225" w14:textId="2AE75566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Lamiales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center"/>
          </w:tcPr>
          <w:p w14:paraId="7B24517E" w14:textId="01A04A5D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Oleaceae</w:t>
            </w:r>
          </w:p>
        </w:tc>
        <w:tc>
          <w:tcPr>
            <w:tcW w:w="5984" w:type="dxa"/>
            <w:tcBorders>
              <w:top w:val="nil"/>
              <w:left w:val="nil"/>
              <w:right w:val="nil"/>
            </w:tcBorders>
            <w:vAlign w:val="center"/>
          </w:tcPr>
          <w:p w14:paraId="3B5736A0" w14:textId="3D01BB09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Syringa velutina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Kom.</w:t>
            </w:r>
          </w:p>
        </w:tc>
      </w:tr>
      <w:tr w:rsidR="00A61D3F" w:rsidRPr="00A61D3F" w14:paraId="368A6898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77271" w14:textId="3F47460C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Lamiales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E185E" w14:textId="24F66B75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Plantaginaceae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99449" w14:textId="3DAD2FB6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Penstemon hirsutus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(L.) Willd. var. </w:t>
            </w: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 xml:space="preserve">pygmaeus 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>Benn.</w:t>
            </w:r>
          </w:p>
        </w:tc>
      </w:tr>
      <w:tr w:rsidR="00A61D3F" w:rsidRPr="00A61D3F" w14:paraId="739469B4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B7245" w14:textId="4802E78E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Lamiales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BC636" w14:textId="0DCB93D4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Scrophulariaceae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FFD47" w14:textId="5FF387C6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Veronicastrum sachalinense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(Boriss.) Yamazaki</w:t>
            </w:r>
          </w:p>
        </w:tc>
      </w:tr>
      <w:tr w:rsidR="00A61D3F" w:rsidRPr="00A61D3F" w14:paraId="05102EFB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80139" w14:textId="256E0DE4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Magnoliales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3B1AA" w14:textId="4B725F31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Magnoliaceae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384F3" w14:textId="7C9FE10B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Magnolia liliiflora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Desr.</w:t>
            </w:r>
          </w:p>
        </w:tc>
      </w:tr>
      <w:tr w:rsidR="00A61D3F" w:rsidRPr="00A61D3F" w14:paraId="033F8E2D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6F859" w14:textId="5C4AFD4F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Malpighiales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24BC5" w14:textId="36B49458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Euphorbiaceae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18B73" w14:textId="0228AE32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Manihot esculenta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Crantz.</w:t>
            </w:r>
          </w:p>
        </w:tc>
      </w:tr>
      <w:tr w:rsidR="00A61D3F" w:rsidRPr="00A61D3F" w14:paraId="58325441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E0E31" w14:textId="7ACF0B47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Nymphaeales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35056" w14:textId="71E35FCB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Nymphaeaceae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DB840" w14:textId="15A4307A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Nymphaea tetragona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Georgi</w:t>
            </w:r>
          </w:p>
        </w:tc>
      </w:tr>
      <w:tr w:rsidR="00A61D3F" w:rsidRPr="00A61D3F" w14:paraId="0EC79575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715C3" w14:textId="1358EAAC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Piperales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A8CA4" w14:textId="1CCF9A38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Aristolochiaceae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24F44" w14:textId="5E479F92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Asarum canadensis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L. </w:t>
            </w:r>
          </w:p>
        </w:tc>
      </w:tr>
      <w:tr w:rsidR="00A61D3F" w:rsidRPr="00A61D3F" w14:paraId="3366E3C4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D745C" w14:textId="2734C4D5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5B282" w14:textId="170F3E29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Bromeliaceae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DEAD7" w14:textId="5A1A7BAF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Puya mirabilis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(Mez) L.B. Smith</w:t>
            </w:r>
          </w:p>
        </w:tc>
      </w:tr>
      <w:tr w:rsidR="00A61D3F" w:rsidRPr="00A61D3F" w14:paraId="11C50315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CAFBF" w14:textId="56FC1FB2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EE82F" w14:textId="65F7EE61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Bromeliaceae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E3CF2" w14:textId="331A0EA9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Tillandsia usneoides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L.</w:t>
            </w:r>
          </w:p>
        </w:tc>
      </w:tr>
      <w:tr w:rsidR="00A61D3F" w:rsidRPr="00A61D3F" w14:paraId="4D202722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3F713" w14:textId="6E733D3A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A6173" w14:textId="79274828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Cyperaceae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978E8" w14:textId="1A97ADE9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 xml:space="preserve">Carex siderosticta 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>Hance</w:t>
            </w:r>
          </w:p>
        </w:tc>
      </w:tr>
      <w:tr w:rsidR="00A61D3F" w:rsidRPr="00A61D3F" w14:paraId="1B1EB536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A2ECC" w14:textId="7F170A19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23416" w14:textId="2D7045BC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Cyperaceae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4D9A6" w14:textId="1850E9C8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Scirpus sylvaticus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L. subsp. </w:t>
            </w: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 xml:space="preserve">maximowiczii 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(Regel) T. Koyama </w:t>
            </w:r>
          </w:p>
        </w:tc>
      </w:tr>
      <w:tr w:rsidR="00A61D3F" w:rsidRPr="00A61D3F" w14:paraId="255EFDC9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A9A09" w14:textId="7AFC67A1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3EE57" w14:textId="3CCC8957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Juncaceae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B3362" w14:textId="3EB4DD71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 xml:space="preserve">Juncus tenuis 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>Willden.</w:t>
            </w:r>
          </w:p>
        </w:tc>
      </w:tr>
      <w:tr w:rsidR="00A61D3F" w:rsidRPr="00A61D3F" w14:paraId="4EBCB712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AD0ED" w14:textId="0659CF53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DE3D3" w14:textId="68C99BED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9D351" w14:textId="70AE324A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Miscanthus sinensis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Andersson</w:t>
            </w:r>
          </w:p>
        </w:tc>
      </w:tr>
      <w:tr w:rsidR="00A61D3F" w:rsidRPr="00A61D3F" w14:paraId="5F39904F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81611" w14:textId="67D59B91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34C8F" w14:textId="7C0F7F9B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Poaceae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D079A" w14:textId="73688A06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Saccharum officinarum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L.</w:t>
            </w:r>
          </w:p>
        </w:tc>
      </w:tr>
      <w:tr w:rsidR="00A61D3F" w:rsidRPr="00A61D3F" w14:paraId="780D43DC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22029" w14:textId="3F5C73B2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Ranunculales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8893A" w14:textId="22814F30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Papaveraceae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56917" w14:textId="65079E95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Sanguinaria canadensis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L.</w:t>
            </w:r>
          </w:p>
        </w:tc>
      </w:tr>
      <w:tr w:rsidR="00A61D3F" w:rsidRPr="00A61D3F" w14:paraId="3F42462B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14B14" w14:textId="0889D1C1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Ranunculales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A175B" w14:textId="0AF67C2B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Ranunculaceae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ED6C7" w14:textId="600F6F57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Caltha palustris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L. var. </w:t>
            </w: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 xml:space="preserve">enkoso 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>Hara</w:t>
            </w:r>
          </w:p>
        </w:tc>
      </w:tr>
      <w:tr w:rsidR="00A61D3F" w:rsidRPr="00A61D3F" w14:paraId="15EFB136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AAA19" w14:textId="70B81D82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Rosales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C700E" w14:textId="59D039F2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Rosaceae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37D03" w14:textId="100B77CF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Rhodotypos scandens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(Thunb.) Makino</w:t>
            </w:r>
          </w:p>
        </w:tc>
      </w:tr>
      <w:tr w:rsidR="00A61D3F" w:rsidRPr="00A61D3F" w14:paraId="5E6597C1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E2548" w14:textId="50FA5C98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Sapindales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90BA1" w14:textId="52B4C3F8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Rutaceae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FFC79" w14:textId="4B69A0B5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Skimmia japonica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Thunb. var. </w:t>
            </w: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intermedia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Komatsu f. </w:t>
            </w: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repens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Hara</w:t>
            </w:r>
          </w:p>
        </w:tc>
      </w:tr>
      <w:tr w:rsidR="00A61D3F" w:rsidRPr="00A61D3F" w14:paraId="0E3431A9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BB33B" w14:textId="7BDE0929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Solanales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7E2C1" w14:textId="2A80753B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Convolvulaceae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2FDED" w14:textId="2902EA0C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Ipomoea cairica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L.</w:t>
            </w:r>
          </w:p>
        </w:tc>
      </w:tr>
      <w:tr w:rsidR="00A61D3F" w:rsidRPr="00A61D3F" w14:paraId="3D1DDBD7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1DB98" w14:textId="06AFDC69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Solanales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1F65D" w14:textId="647E8AEF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Solanaceae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524B5" w14:textId="0234BA6E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Lycium chinense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Miller</w:t>
            </w:r>
          </w:p>
        </w:tc>
      </w:tr>
      <w:tr w:rsidR="00A61D3F" w:rsidRPr="00A61D3F" w14:paraId="2B26F2C8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7A7C3" w14:textId="3625117D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Vitales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BC9D2" w14:textId="313BB221" w:rsidR="002B2B24" w:rsidRPr="00A61D3F" w:rsidRDefault="002B2B24" w:rsidP="002B2B24">
            <w:pPr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Vitaceae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A38EF" w14:textId="1870ACD8" w:rsidR="002B2B24" w:rsidRPr="00A61D3F" w:rsidRDefault="002B2B24" w:rsidP="002B2B24">
            <w:pPr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Vitis coignetiae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Pulliat</w:t>
            </w:r>
          </w:p>
        </w:tc>
      </w:tr>
      <w:tr w:rsidR="00A61D3F" w:rsidRPr="00A61D3F" w14:paraId="2A4D8743" w14:textId="77777777" w:rsidTr="006E048A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CA0DA" w14:textId="5F556567" w:rsidR="002B2B24" w:rsidRPr="00A61D3F" w:rsidRDefault="002B2B24" w:rsidP="002B2B24">
            <w:pPr>
              <w:keepNext/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Zingiberales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F37589" w14:textId="69E44FB9" w:rsidR="002B2B24" w:rsidRPr="00A61D3F" w:rsidRDefault="002B2B24" w:rsidP="002B2B24">
            <w:pPr>
              <w:keepNext/>
              <w:widowControl/>
              <w:spacing w:line="360" w:lineRule="exact"/>
              <w:ind w:leftChars="100" w:left="21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sz w:val="20"/>
                <w:szCs w:val="20"/>
              </w:rPr>
              <w:t>Musaceae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F0ADF0" w14:textId="22DCA467" w:rsidR="002B2B24" w:rsidRPr="00A61D3F" w:rsidRDefault="002B2B24" w:rsidP="002B2B24">
            <w:pPr>
              <w:keepNext/>
              <w:widowControl/>
              <w:spacing w:line="360" w:lineRule="exact"/>
              <w:ind w:firstLine="440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A61D3F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Musa acuminata</w:t>
            </w:r>
            <w:r w:rsidRPr="00A61D3F">
              <w:rPr>
                <w:rFonts w:ascii="Arial" w:eastAsia="DengXian" w:hAnsi="Arial" w:cs="Arial"/>
                <w:sz w:val="20"/>
                <w:szCs w:val="20"/>
              </w:rPr>
              <w:t xml:space="preserve"> Colla</w:t>
            </w:r>
          </w:p>
        </w:tc>
      </w:tr>
      <w:bookmarkEnd w:id="14"/>
      <w:bookmarkEnd w:id="7"/>
    </w:tbl>
    <w:p w14:paraId="3A60F39A" w14:textId="3B501476" w:rsidR="002827DD" w:rsidRPr="00A61D3F" w:rsidRDefault="002827DD" w:rsidP="003758B8">
      <w:pPr>
        <w:widowControl/>
        <w:jc w:val="left"/>
        <w:rPr>
          <w:rFonts w:ascii="Arial" w:hAnsi="Arial" w:cs="Arial"/>
        </w:rPr>
      </w:pPr>
    </w:p>
    <w:sectPr w:rsidR="002827DD" w:rsidRPr="00A61D3F" w:rsidSect="002827DD">
      <w:pgSz w:w="11907" w:h="18711"/>
      <w:pgMar w:top="1440" w:right="1797" w:bottom="99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DDD8E" w14:textId="77777777" w:rsidR="00902652" w:rsidRDefault="00902652" w:rsidP="007C605A">
      <w:r>
        <w:separator/>
      </w:r>
    </w:p>
  </w:endnote>
  <w:endnote w:type="continuationSeparator" w:id="0">
    <w:p w14:paraId="4E68A12E" w14:textId="77777777" w:rsidR="00902652" w:rsidRDefault="00902652" w:rsidP="007C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0F33D" w14:textId="77777777" w:rsidR="00902652" w:rsidRDefault="00902652" w:rsidP="007C605A">
      <w:r>
        <w:separator/>
      </w:r>
    </w:p>
  </w:footnote>
  <w:footnote w:type="continuationSeparator" w:id="0">
    <w:p w14:paraId="3418888D" w14:textId="77777777" w:rsidR="00902652" w:rsidRDefault="00902652" w:rsidP="007C6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F2"/>
    <w:rsid w:val="000A41A6"/>
    <w:rsid w:val="000A45CD"/>
    <w:rsid w:val="000A5ACA"/>
    <w:rsid w:val="00123145"/>
    <w:rsid w:val="00181407"/>
    <w:rsid w:val="001C0954"/>
    <w:rsid w:val="002827DD"/>
    <w:rsid w:val="002B2B24"/>
    <w:rsid w:val="002F5B0E"/>
    <w:rsid w:val="003758B8"/>
    <w:rsid w:val="004C0DF2"/>
    <w:rsid w:val="005451D3"/>
    <w:rsid w:val="006E048A"/>
    <w:rsid w:val="0072623A"/>
    <w:rsid w:val="00784789"/>
    <w:rsid w:val="007C605A"/>
    <w:rsid w:val="007D317B"/>
    <w:rsid w:val="00847B1F"/>
    <w:rsid w:val="00867457"/>
    <w:rsid w:val="008B4DC6"/>
    <w:rsid w:val="008F7FDF"/>
    <w:rsid w:val="00902652"/>
    <w:rsid w:val="009053C0"/>
    <w:rsid w:val="00947307"/>
    <w:rsid w:val="00A45CEC"/>
    <w:rsid w:val="00A61D3F"/>
    <w:rsid w:val="00A70783"/>
    <w:rsid w:val="00AE45B3"/>
    <w:rsid w:val="00B10598"/>
    <w:rsid w:val="00B635D7"/>
    <w:rsid w:val="00BD0B72"/>
    <w:rsid w:val="00BE7FCD"/>
    <w:rsid w:val="00C63827"/>
    <w:rsid w:val="00DA47BE"/>
    <w:rsid w:val="00E200F6"/>
    <w:rsid w:val="00E57E37"/>
    <w:rsid w:val="00F3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162E49"/>
  <w15:chartTrackingRefBased/>
  <w15:docId w15:val="{CB1DCE9B-AE2D-47A8-9B8E-FCBAFB78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0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7C60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60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7C605A"/>
    <w:rPr>
      <w:sz w:val="18"/>
      <w:szCs w:val="18"/>
    </w:rPr>
  </w:style>
  <w:style w:type="character" w:styleId="a7">
    <w:name w:val="Hyperlink"/>
    <w:uiPriority w:val="99"/>
    <w:unhideWhenUsed/>
    <w:rsid w:val="007C605A"/>
    <w:rPr>
      <w:color w:val="0000FF"/>
      <w:u w:val="single"/>
    </w:rPr>
  </w:style>
  <w:style w:type="character" w:styleId="a8">
    <w:name w:val="line number"/>
    <w:basedOn w:val="a0"/>
    <w:uiPriority w:val="99"/>
    <w:semiHidden/>
    <w:unhideWhenUsed/>
    <w:rsid w:val="007C6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be@chem.agr.hokudai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799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CM</dc:creator>
  <cp:keywords/>
  <dc:description/>
  <cp:lastModifiedBy>TWATANABE</cp:lastModifiedBy>
  <cp:revision>29</cp:revision>
  <dcterms:created xsi:type="dcterms:W3CDTF">2021-10-05T05:43:00Z</dcterms:created>
  <dcterms:modified xsi:type="dcterms:W3CDTF">2023-04-13T06:36:00Z</dcterms:modified>
</cp:coreProperties>
</file>