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3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5"/>
        <w:gridCol w:w="2167"/>
        <w:gridCol w:w="1455"/>
        <w:gridCol w:w="1455"/>
        <w:gridCol w:w="1455"/>
        <w:gridCol w:w="1455"/>
        <w:gridCol w:w="1449"/>
      </w:tblGrid>
      <w:tr w:rsidR="005443B9" w:rsidRPr="00EB3893" w14:paraId="00715E5A" w14:textId="77777777" w:rsidTr="00433EF8">
        <w:trPr>
          <w:trHeight w:val="690"/>
        </w:trPr>
        <w:tc>
          <w:tcPr>
            <w:tcW w:w="13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54549" w14:textId="47FAA32B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Surgeon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9FEDA5" w14:textId="3CC06F76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Mean procedu</w:t>
            </w:r>
            <w:r w:rsidR="00A446EC"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al time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C8A8B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Mean Max-A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BA16F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Parallel dissection frequency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CD5E0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Sharp dissection frequency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5AED8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Error frequency /trial</w:t>
            </w:r>
          </w:p>
        </w:tc>
      </w:tr>
      <w:tr w:rsidR="005443B9" w:rsidRPr="00EB3893" w14:paraId="13DA42F0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59EC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6132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Novice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B74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79.0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30B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251.1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EB3F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C466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6848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5443B9" w:rsidRPr="00EB3893" w14:paraId="6C7747BF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AE2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4FA82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1CA7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FAD4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440.9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476B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BAC0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1A49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</w:tr>
      <w:tr w:rsidR="005443B9" w:rsidRPr="00EB3893" w14:paraId="1D3E38A2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5383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89C6F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31FB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33FC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568.7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4787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DEFC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3453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</w:tr>
      <w:tr w:rsidR="005443B9" w:rsidRPr="00EB3893" w14:paraId="542FBB5D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6894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BEBC8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0E6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6355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505.0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97C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CC30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17B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</w:tr>
      <w:tr w:rsidR="005443B9" w:rsidRPr="00EB3893" w14:paraId="48D6F159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3C55D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74DD0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0F3E9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135.0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A193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312.6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56E0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BCF4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C8A00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0.27</w:t>
            </w:r>
          </w:p>
        </w:tc>
      </w:tr>
      <w:tr w:rsidR="005443B9" w:rsidRPr="00EB3893" w14:paraId="2E1425DA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CAE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1AF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427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62.9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827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338.8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D209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8AD2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752C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0.39</w:t>
            </w:r>
          </w:p>
        </w:tc>
      </w:tr>
      <w:tr w:rsidR="005443B9" w:rsidRPr="00EB3893" w14:paraId="73393955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E24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0AB15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2BCF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5C3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450.0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B1A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581D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1638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0.63</w:t>
            </w:r>
          </w:p>
        </w:tc>
      </w:tr>
      <w:tr w:rsidR="005443B9" w:rsidRPr="00EB3893" w14:paraId="6C489AD2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6DA8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0C8EF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38E4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83.0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41EC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321.5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C2F8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5B77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C6FD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</w:tr>
      <w:tr w:rsidR="005443B9" w:rsidRPr="00EB3893" w14:paraId="4A71E00A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4BFF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84A15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D64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3D88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275.8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8A63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B4BC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4FB0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5443B9" w:rsidRPr="00EB3893" w14:paraId="1BF6FBF3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B5F4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D0EB5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1105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105.0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A96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603.8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DF24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3D6C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2DC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0.83</w:t>
            </w:r>
          </w:p>
        </w:tc>
      </w:tr>
      <w:tr w:rsidR="005443B9" w:rsidRPr="00EB3893" w14:paraId="42A5CBC3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5106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D326A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E140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3ECD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402.8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FD3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F58D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F744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0.43</w:t>
            </w:r>
          </w:p>
        </w:tc>
      </w:tr>
      <w:tr w:rsidR="005443B9" w:rsidRPr="00EB3893" w14:paraId="4656A9B9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6CC95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35AAD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A8413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101.0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9B5F3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273.8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61E7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AB5DC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F8679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5443B9" w:rsidRPr="00EB3893" w14:paraId="6D5EC7EC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E8EA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1028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Expert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9C6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70.9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2AE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247.7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B3F6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9D03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6238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5443B9" w:rsidRPr="00EB3893" w14:paraId="6AC55802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90CF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483A93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1064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31.0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90E3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257.3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3605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4AB0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18DA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5443B9" w:rsidRPr="00EB3893" w14:paraId="0783669E" w14:textId="77777777" w:rsidTr="00A446EC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2563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7D06BB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FD83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45.2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72AA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282.7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C910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3477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A847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5443B9" w:rsidRPr="00EB3893" w14:paraId="4D98DF01" w14:textId="77777777" w:rsidTr="00433EF8">
        <w:trPr>
          <w:trHeight w:val="299"/>
        </w:trPr>
        <w:tc>
          <w:tcPr>
            <w:tcW w:w="2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5F10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3" w:type="pct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DBFD455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B3D2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63.0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4B31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244.4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70B7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F51F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0.55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7B87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5443B9" w:rsidRPr="00EB3893" w14:paraId="44A9AF2F" w14:textId="77777777" w:rsidTr="00433EF8">
        <w:trPr>
          <w:trHeight w:val="299"/>
        </w:trPr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01807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9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CF9D" w14:textId="77777777" w:rsidR="00DA71A6" w:rsidRPr="00EB3893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7724E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83.3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903FB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212.6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AB8BB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DC437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D2323" w14:textId="77777777" w:rsidR="00DA71A6" w:rsidRPr="00EB3893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B389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</w:tr>
    </w:tbl>
    <w:p w14:paraId="1036026B" w14:textId="4D27049C" w:rsidR="00EA0E7C" w:rsidRPr="00EB3893" w:rsidRDefault="00EB3893" w:rsidP="00EA0E7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4926256"/>
      <w:r w:rsidRPr="00EB3893">
        <w:rPr>
          <w:rFonts w:ascii="Times New Roman" w:hAnsi="Times New Roman" w:cs="Times New Roman"/>
          <w:b/>
          <w:sz w:val="24"/>
          <w:szCs w:val="24"/>
        </w:rPr>
        <w:t xml:space="preserve">Supplemental Digital Content </w:t>
      </w:r>
      <w:bookmarkEnd w:id="0"/>
      <w:r w:rsidRPr="00EB3893">
        <w:rPr>
          <w:rFonts w:ascii="Times New Roman" w:hAnsi="Times New Roman" w:cs="Times New Roman"/>
          <w:b/>
          <w:sz w:val="24"/>
          <w:szCs w:val="24"/>
        </w:rPr>
        <w:t>7</w:t>
      </w:r>
      <w:r w:rsidRPr="00EB389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454F" w:rsidRPr="00EB3893">
        <w:rPr>
          <w:rFonts w:ascii="Times New Roman" w:hAnsi="Times New Roman" w:cs="Times New Roman"/>
          <w:b/>
          <w:bCs/>
          <w:sz w:val="24"/>
          <w:szCs w:val="24"/>
        </w:rPr>
        <w:t xml:space="preserve">Surgical performance </w:t>
      </w:r>
      <w:r w:rsidR="000D0087" w:rsidRPr="00EB3893">
        <w:rPr>
          <w:rFonts w:ascii="Times New Roman" w:hAnsi="Times New Roman" w:cs="Times New Roman"/>
          <w:b/>
          <w:bCs/>
          <w:sz w:val="24"/>
          <w:szCs w:val="24"/>
        </w:rPr>
        <w:t>profiles</w:t>
      </w:r>
      <w:r w:rsidR="00C6454F" w:rsidRPr="00EB3893">
        <w:rPr>
          <w:rFonts w:ascii="Times New Roman" w:hAnsi="Times New Roman" w:cs="Times New Roman"/>
          <w:b/>
          <w:bCs/>
          <w:sz w:val="24"/>
          <w:szCs w:val="24"/>
        </w:rPr>
        <w:t xml:space="preserve"> of each surgeon</w:t>
      </w:r>
    </w:p>
    <w:p w14:paraId="0307735B" w14:textId="77777777" w:rsidR="00EA0E7C" w:rsidRPr="00A01E65" w:rsidRDefault="00EA0E7C" w:rsidP="00EA0E7C">
      <w:pPr>
        <w:rPr>
          <w:rFonts w:asciiTheme="majorHAnsi" w:hAnsiTheme="majorHAnsi" w:cstheme="majorHAnsi"/>
          <w:sz w:val="20"/>
          <w:szCs w:val="20"/>
        </w:rPr>
      </w:pPr>
    </w:p>
    <w:sectPr w:rsidR="00EA0E7C" w:rsidRPr="00A01E65" w:rsidSect="007E45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37310" w14:textId="77777777" w:rsidR="001160BE" w:rsidRDefault="001160BE" w:rsidP="00EB3893">
      <w:r>
        <w:separator/>
      </w:r>
    </w:p>
  </w:endnote>
  <w:endnote w:type="continuationSeparator" w:id="0">
    <w:p w14:paraId="1F99E51F" w14:textId="77777777" w:rsidR="001160BE" w:rsidRDefault="001160BE" w:rsidP="00EB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38AE6" w14:textId="77777777" w:rsidR="001160BE" w:rsidRDefault="001160BE" w:rsidP="00EB3893">
      <w:r>
        <w:separator/>
      </w:r>
    </w:p>
  </w:footnote>
  <w:footnote w:type="continuationSeparator" w:id="0">
    <w:p w14:paraId="56982F5A" w14:textId="77777777" w:rsidR="001160BE" w:rsidRDefault="001160BE" w:rsidP="00EB3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C7"/>
    <w:rsid w:val="000069DA"/>
    <w:rsid w:val="0005550A"/>
    <w:rsid w:val="00072681"/>
    <w:rsid w:val="000D0087"/>
    <w:rsid w:val="000D1C2D"/>
    <w:rsid w:val="000F5F58"/>
    <w:rsid w:val="001160BE"/>
    <w:rsid w:val="00140E27"/>
    <w:rsid w:val="00144444"/>
    <w:rsid w:val="001840EE"/>
    <w:rsid w:val="00197D27"/>
    <w:rsid w:val="001C6821"/>
    <w:rsid w:val="001D7586"/>
    <w:rsid w:val="001E4633"/>
    <w:rsid w:val="00220FE5"/>
    <w:rsid w:val="00237098"/>
    <w:rsid w:val="00257FEC"/>
    <w:rsid w:val="00261894"/>
    <w:rsid w:val="002714E2"/>
    <w:rsid w:val="002746D4"/>
    <w:rsid w:val="002A1024"/>
    <w:rsid w:val="00303DCE"/>
    <w:rsid w:val="00313825"/>
    <w:rsid w:val="00336757"/>
    <w:rsid w:val="00341A24"/>
    <w:rsid w:val="00362B36"/>
    <w:rsid w:val="0038315E"/>
    <w:rsid w:val="003A4A05"/>
    <w:rsid w:val="003D2AF9"/>
    <w:rsid w:val="003E59FC"/>
    <w:rsid w:val="003E5D8A"/>
    <w:rsid w:val="003E7B23"/>
    <w:rsid w:val="00411911"/>
    <w:rsid w:val="00416910"/>
    <w:rsid w:val="00433EF8"/>
    <w:rsid w:val="004501CE"/>
    <w:rsid w:val="00470D51"/>
    <w:rsid w:val="00481527"/>
    <w:rsid w:val="0049398F"/>
    <w:rsid w:val="004B10B2"/>
    <w:rsid w:val="004B2F02"/>
    <w:rsid w:val="004C6847"/>
    <w:rsid w:val="004C72F3"/>
    <w:rsid w:val="004D0BBF"/>
    <w:rsid w:val="005016A1"/>
    <w:rsid w:val="005023ED"/>
    <w:rsid w:val="00507713"/>
    <w:rsid w:val="00530F0E"/>
    <w:rsid w:val="005443B9"/>
    <w:rsid w:val="00557578"/>
    <w:rsid w:val="00565715"/>
    <w:rsid w:val="005844E7"/>
    <w:rsid w:val="0059287B"/>
    <w:rsid w:val="00717E2A"/>
    <w:rsid w:val="007307FF"/>
    <w:rsid w:val="00734458"/>
    <w:rsid w:val="00782EB6"/>
    <w:rsid w:val="007A5287"/>
    <w:rsid w:val="007C2318"/>
    <w:rsid w:val="007E4566"/>
    <w:rsid w:val="007E720F"/>
    <w:rsid w:val="007F0361"/>
    <w:rsid w:val="007F706F"/>
    <w:rsid w:val="0080204D"/>
    <w:rsid w:val="00804392"/>
    <w:rsid w:val="00812BE1"/>
    <w:rsid w:val="008252F4"/>
    <w:rsid w:val="0086215F"/>
    <w:rsid w:val="00867F99"/>
    <w:rsid w:val="00871FA0"/>
    <w:rsid w:val="00891200"/>
    <w:rsid w:val="00895900"/>
    <w:rsid w:val="008A7FF9"/>
    <w:rsid w:val="008B7ECF"/>
    <w:rsid w:val="008C2A3C"/>
    <w:rsid w:val="008D5044"/>
    <w:rsid w:val="008F1605"/>
    <w:rsid w:val="00936EF0"/>
    <w:rsid w:val="00961A44"/>
    <w:rsid w:val="00970EBF"/>
    <w:rsid w:val="009715D9"/>
    <w:rsid w:val="009C1C1B"/>
    <w:rsid w:val="00A01E65"/>
    <w:rsid w:val="00A05157"/>
    <w:rsid w:val="00A446EC"/>
    <w:rsid w:val="00A50CFF"/>
    <w:rsid w:val="00A6285E"/>
    <w:rsid w:val="00AC0CD9"/>
    <w:rsid w:val="00AD1C30"/>
    <w:rsid w:val="00AD75D4"/>
    <w:rsid w:val="00AF3C79"/>
    <w:rsid w:val="00AF69E8"/>
    <w:rsid w:val="00B11D4C"/>
    <w:rsid w:val="00B20E54"/>
    <w:rsid w:val="00B23DC0"/>
    <w:rsid w:val="00B26C19"/>
    <w:rsid w:val="00B30DC7"/>
    <w:rsid w:val="00B45C0F"/>
    <w:rsid w:val="00B46762"/>
    <w:rsid w:val="00B80A61"/>
    <w:rsid w:val="00B90C05"/>
    <w:rsid w:val="00BA298C"/>
    <w:rsid w:val="00BD3ECF"/>
    <w:rsid w:val="00C00EE8"/>
    <w:rsid w:val="00C36286"/>
    <w:rsid w:val="00C6454F"/>
    <w:rsid w:val="00C767BD"/>
    <w:rsid w:val="00C9345E"/>
    <w:rsid w:val="00CA660C"/>
    <w:rsid w:val="00CA732D"/>
    <w:rsid w:val="00CD0C98"/>
    <w:rsid w:val="00CF77B5"/>
    <w:rsid w:val="00D01C49"/>
    <w:rsid w:val="00DA71A6"/>
    <w:rsid w:val="00DD7FA5"/>
    <w:rsid w:val="00E05ED2"/>
    <w:rsid w:val="00E2630C"/>
    <w:rsid w:val="00E42DE8"/>
    <w:rsid w:val="00E50AE2"/>
    <w:rsid w:val="00E72442"/>
    <w:rsid w:val="00EA0E7C"/>
    <w:rsid w:val="00EA3925"/>
    <w:rsid w:val="00EB3893"/>
    <w:rsid w:val="00EC4698"/>
    <w:rsid w:val="00F05827"/>
    <w:rsid w:val="00F15237"/>
    <w:rsid w:val="00F177FA"/>
    <w:rsid w:val="00F3199A"/>
    <w:rsid w:val="00F66B61"/>
    <w:rsid w:val="00F86AB2"/>
    <w:rsid w:val="00FB1BD4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82275"/>
  <w15:chartTrackingRefBased/>
  <w15:docId w15:val="{FDD3DFE7-763C-43F7-B120-CE5ED22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71A6"/>
  </w:style>
  <w:style w:type="paragraph" w:styleId="a5">
    <w:name w:val="footer"/>
    <w:basedOn w:val="a"/>
    <w:link w:val="a6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71A6"/>
  </w:style>
  <w:style w:type="paragraph" w:customStyle="1" w:styleId="yiv6173150185msonormal">
    <w:name w:val="yiv6173150185msonormal"/>
    <w:basedOn w:val="a"/>
    <w:uiPriority w:val="99"/>
    <w:rsid w:val="007307F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sz w:val="20"/>
      <w:szCs w:val="20"/>
    </w:rPr>
  </w:style>
  <w:style w:type="paragraph" w:styleId="aa">
    <w:name w:val="Revision"/>
    <w:hidden/>
    <w:uiPriority w:val="99"/>
    <w:semiHidden/>
    <w:rsid w:val="0049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8752-7950-464E-A68D-C6CCA098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杉山 拓</dc:creator>
  <cp:lastModifiedBy>杉山 拓</cp:lastModifiedBy>
  <cp:revision>2</cp:revision>
  <cp:lastPrinted>2022-07-19T11:25:00Z</cp:lastPrinted>
  <dcterms:created xsi:type="dcterms:W3CDTF">2023-01-18T00:55:00Z</dcterms:created>
  <dcterms:modified xsi:type="dcterms:W3CDTF">2023-01-18T00:55:00Z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http://www.zotero.org/styles/american-medical-association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http://www.zotero.org/styles/cerebrovascular-diseases</vt:lpwstr>
  </property>
  <property fmtid="{D5CDD505-2E9C-101B-9397-08002B2CF9AE}" pid="6" name="Mendeley Recent Style Id 2_1">
    <vt:lpwstr>http://www.zotero.org/styles/chicago-note-bibliography</vt:lpwstr>
  </property>
  <property fmtid="{D5CDD505-2E9C-101B-9397-08002B2CF9AE}" pid="7" name="Mendeley Recent Style Id 3_1">
    <vt:lpwstr>http://www.zotero.org/styles/childs-nervous-system</vt:lpwstr>
  </property>
  <property fmtid="{D5CDD505-2E9C-101B-9397-08002B2CF9AE}" pid="8" name="Mendeley Recent Style Id 4_1">
    <vt:lpwstr>http://www.zotero.org/styles/clinical-neurology-and-neurosurgery</vt:lpwstr>
  </property>
  <property fmtid="{D5CDD505-2E9C-101B-9397-08002B2CF9AE}" pid="9" name="Mendeley Recent Style Id 5_1">
    <vt:lpwstr>http://www.zotero.org/styles/nature</vt:lpwstr>
  </property>
  <property fmtid="{D5CDD505-2E9C-101B-9397-08002B2CF9AE}" pid="10" name="Mendeley Recent Style Id 6_1">
    <vt:lpwstr>http://www.zotero.org/styles/neurology</vt:lpwstr>
  </property>
  <property fmtid="{D5CDD505-2E9C-101B-9397-08002B2CF9AE}" pid="11" name="Mendeley Recent Style Id 7_1">
    <vt:lpwstr>http://www.zotero.org/styles/plos-one</vt:lpwstr>
  </property>
  <property fmtid="{D5CDD505-2E9C-101B-9397-08002B2CF9AE}" pid="12" name="Mendeley Recent Style Id 8_1">
    <vt:lpwstr>http://www.zotero.org/styles/science</vt:lpwstr>
  </property>
  <property fmtid="{D5CDD505-2E9C-101B-9397-08002B2CF9AE}" pid="13" name="Mendeley Recent Style Id 9_1">
    <vt:lpwstr>http://www.zotero.org/styles/stroke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Cerebrovascular Diseases</vt:lpwstr>
  </property>
  <property fmtid="{D5CDD505-2E9C-101B-9397-08002B2CF9AE}" pid="16" name="Mendeley Recent Style Name 2_1">
    <vt:lpwstr>Chicago Manual of Style 17th edition (note)</vt:lpwstr>
  </property>
  <property fmtid="{D5CDD505-2E9C-101B-9397-08002B2CF9AE}" pid="17" name="Mendeley Recent Style Name 3_1">
    <vt:lpwstr>Child's Nervous System</vt:lpwstr>
  </property>
  <property fmtid="{D5CDD505-2E9C-101B-9397-08002B2CF9AE}" pid="18" name="Mendeley Recent Style Name 4_1">
    <vt:lpwstr>Clinical Neurology and Neurosurgery</vt:lpwstr>
  </property>
  <property fmtid="{D5CDD505-2E9C-101B-9397-08002B2CF9AE}" pid="19" name="Mendeley Recent Style Name 5_1">
    <vt:lpwstr>Nature</vt:lpwstr>
  </property>
  <property fmtid="{D5CDD505-2E9C-101B-9397-08002B2CF9AE}" pid="20" name="Mendeley Recent Style Name 6_1">
    <vt:lpwstr>Neurology</vt:lpwstr>
  </property>
  <property fmtid="{D5CDD505-2E9C-101B-9397-08002B2CF9AE}" pid="21" name="Mendeley Recent Style Name 7_1">
    <vt:lpwstr>PLOS ONE</vt:lpwstr>
  </property>
  <property fmtid="{D5CDD505-2E9C-101B-9397-08002B2CF9AE}" pid="22" name="Mendeley Recent Style Name 8_1">
    <vt:lpwstr>Science</vt:lpwstr>
  </property>
  <property fmtid="{D5CDD505-2E9C-101B-9397-08002B2CF9AE}" pid="23" name="Mendeley Recent Style Name 9_1">
    <vt:lpwstr>Stroke</vt:lpwstr>
  </property>
  <property fmtid="{D5CDD505-2E9C-101B-9397-08002B2CF9AE}" pid="24" name="Mendeley Unique User Id_1">
    <vt:lpwstr>03f933f6-98e2-3be3-8003-2fe4b81e8077</vt:lpwstr>
  </property>
</Properties>
</file>