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12E2" w14:textId="7D677B04" w:rsidR="007722D6" w:rsidRPr="003F0E2B" w:rsidRDefault="00000000" w:rsidP="00381D00">
      <w:pPr>
        <w:pStyle w:val="1"/>
        <w:numPr>
          <w:ilvl w:val="0"/>
          <w:numId w:val="0"/>
        </w:numPr>
        <w:rPr>
          <w:sz w:val="20"/>
          <w:szCs w:val="20"/>
        </w:rPr>
      </w:pPr>
      <w:r w:rsidRPr="003F0E2B">
        <w:rPr>
          <w:bCs/>
          <w:sz w:val="20"/>
          <w:szCs w:val="20"/>
          <w:lang w:val="en-GB"/>
        </w:rPr>
        <w:t>Supplementary Table 1.</w:t>
      </w:r>
      <w:r w:rsidRPr="003F0E2B">
        <w:rPr>
          <w:sz w:val="20"/>
          <w:szCs w:val="20"/>
          <w:lang w:val="en-GB"/>
        </w:rPr>
        <w:t xml:space="preserve"> Comparison of the clinical characteristics of </w:t>
      </w:r>
      <w:r w:rsidR="001F1263" w:rsidRPr="003F0E2B">
        <w:rPr>
          <w:sz w:val="20"/>
          <w:szCs w:val="20"/>
          <w:lang w:val="en-GB"/>
        </w:rPr>
        <w:t xml:space="preserve">female </w:t>
      </w:r>
      <w:r w:rsidRPr="003F0E2B">
        <w:rPr>
          <w:sz w:val="20"/>
          <w:szCs w:val="20"/>
          <w:lang w:val="en-GB"/>
        </w:rPr>
        <w:t>patients in each group at 12 months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4"/>
        <w:gridCol w:w="822"/>
        <w:gridCol w:w="879"/>
        <w:gridCol w:w="992"/>
        <w:gridCol w:w="1134"/>
        <w:gridCol w:w="992"/>
        <w:gridCol w:w="992"/>
      </w:tblGrid>
      <w:tr w:rsidR="003F0E2B" w:rsidRPr="003F0E2B" w14:paraId="36E6BBFF" w14:textId="77777777" w:rsidTr="00381D00">
        <w:trPr>
          <w:trHeight w:val="298"/>
        </w:trPr>
        <w:tc>
          <w:tcPr>
            <w:tcW w:w="26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50D71E5" w14:textId="77777777" w:rsidR="0072344E" w:rsidRPr="003F0E2B" w:rsidRDefault="0072344E" w:rsidP="00381D00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2FD73988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Control</w:t>
            </w:r>
          </w:p>
          <w:p w14:paraId="6EC6D9FD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vs.</w:t>
            </w:r>
          </w:p>
          <w:p w14:paraId="5DA5B8F8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Latent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39B5D7E3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Control</w:t>
            </w:r>
          </w:p>
          <w:p w14:paraId="1027F87C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vs.</w:t>
            </w:r>
          </w:p>
          <w:p w14:paraId="6874586E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</w:rPr>
              <w:t>Latent-Zn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715451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Control</w:t>
            </w:r>
          </w:p>
          <w:p w14:paraId="60BC97E4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vs.</w:t>
            </w:r>
          </w:p>
          <w:p w14:paraId="3E1BF852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Hypo-Zn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122A3E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L</w:t>
            </w:r>
            <w:r w:rsidRPr="003F0E2B">
              <w:rPr>
                <w:sz w:val="20"/>
                <w:szCs w:val="20"/>
                <w:lang w:val="en-GB"/>
              </w:rPr>
              <w:t>atent</w:t>
            </w:r>
          </w:p>
          <w:p w14:paraId="1DEB7F2B" w14:textId="77777777" w:rsidR="00450D7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vs.</w:t>
            </w:r>
          </w:p>
          <w:p w14:paraId="6E7A44A6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Latent</w:t>
            </w:r>
            <w:r w:rsidR="00450D7C" w:rsidRPr="003F0E2B">
              <w:rPr>
                <w:sz w:val="20"/>
                <w:szCs w:val="20"/>
                <w:lang w:val="en-GB"/>
              </w:rPr>
              <w:t>-</w:t>
            </w:r>
            <w:r w:rsidRPr="003F0E2B">
              <w:rPr>
                <w:sz w:val="20"/>
                <w:szCs w:val="20"/>
                <w:lang w:val="en-GB"/>
              </w:rPr>
              <w:t>Zn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3A87EB3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Latent</w:t>
            </w:r>
          </w:p>
          <w:p w14:paraId="52119688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vs.</w:t>
            </w:r>
          </w:p>
          <w:p w14:paraId="07C8C2C4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Hypo-Zn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BE48722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L</w:t>
            </w:r>
            <w:r w:rsidRPr="003F0E2B">
              <w:rPr>
                <w:sz w:val="20"/>
                <w:szCs w:val="20"/>
                <w:lang w:val="en-GB"/>
              </w:rPr>
              <w:t>atent-Zn</w:t>
            </w:r>
          </w:p>
          <w:p w14:paraId="49210A74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vs.</w:t>
            </w:r>
          </w:p>
          <w:p w14:paraId="139ADB96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Hypo-Zn</w:t>
            </w:r>
          </w:p>
        </w:tc>
      </w:tr>
      <w:tr w:rsidR="003F0E2B" w:rsidRPr="003F0E2B" w14:paraId="22193106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CC6E972" w14:textId="77777777" w:rsidR="0072344E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Mean age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5F6A305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rFonts w:hint="eastAsia"/>
                <w:sz w:val="20"/>
                <w:szCs w:val="20"/>
              </w:rPr>
              <w:t>0</w:t>
            </w:r>
            <w:r w:rsidRPr="003F0E2B">
              <w:rPr>
                <w:sz w:val="20"/>
                <w:szCs w:val="20"/>
              </w:rPr>
              <w:t>.999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1D899CE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.659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D916D5E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.177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F1DA0D0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rFonts w:hint="eastAsia"/>
                <w:sz w:val="20"/>
                <w:szCs w:val="20"/>
                <w:lang w:eastAsia="ja-JP"/>
              </w:rPr>
              <w:t>0</w:t>
            </w:r>
            <w:r w:rsidRPr="003F0E2B">
              <w:rPr>
                <w:sz w:val="20"/>
                <w:szCs w:val="20"/>
                <w:lang w:eastAsia="ja-JP"/>
              </w:rPr>
              <w:t>.705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EAF3A76" w14:textId="77777777" w:rsidR="0072344E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rFonts w:hint="eastAsia"/>
                <w:sz w:val="20"/>
                <w:szCs w:val="20"/>
              </w:rPr>
              <w:t>0</w:t>
            </w:r>
            <w:r w:rsidRPr="003F0E2B">
              <w:rPr>
                <w:sz w:val="20"/>
                <w:szCs w:val="20"/>
              </w:rPr>
              <w:t>.192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626DBF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.582</w:t>
            </w:r>
          </w:p>
        </w:tc>
      </w:tr>
      <w:tr w:rsidR="003F0E2B" w:rsidRPr="003F0E2B" w14:paraId="169E73A8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B7A77BD" w14:textId="77777777" w:rsidR="0072344E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BMI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506F37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.804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CC77DD9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.467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C33EB1E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.814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ECF85FC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.956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A53F534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F2B1DE" w14:textId="77777777" w:rsidR="0072344E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.996</w:t>
            </w:r>
          </w:p>
        </w:tc>
      </w:tr>
      <w:tr w:rsidR="003F0E2B" w:rsidRPr="003F0E2B" w14:paraId="3360AE14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7C7BDFC" w14:textId="77777777" w:rsidR="0072344E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Serum concentration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D0511A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6C42324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D850DF9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475C088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467E849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1473247" w14:textId="77777777" w:rsidR="0072344E" w:rsidRPr="003F0E2B" w:rsidRDefault="0072344E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F0E2B" w:rsidRPr="003F0E2B" w14:paraId="5FCC13EB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F02F867" w14:textId="77777777" w:rsidR="00EE5D0C" w:rsidRPr="003F0E2B" w:rsidRDefault="00000000" w:rsidP="00381D00">
            <w:pPr>
              <w:ind w:firstLineChars="50" w:firstLine="100"/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  <w:lang w:val="en-GB"/>
              </w:rPr>
              <w:t>Calcium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0057AA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.343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830033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.930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4F7B1B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D6897EF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.597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099945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.393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DD031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.899</w:t>
            </w:r>
          </w:p>
        </w:tc>
      </w:tr>
      <w:tr w:rsidR="003F0E2B" w:rsidRPr="003F0E2B" w14:paraId="7BBBA0C3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3250FAA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 xml:space="preserve"> Phosphorus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D6B8D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.796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B7CC50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CA0541F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.966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DC7FF48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.757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9934B6" w14:textId="77777777" w:rsidR="00EE5D0C" w:rsidRPr="003F0E2B" w:rsidRDefault="00000000" w:rsidP="00381D00">
            <w:pPr>
              <w:jc w:val="center"/>
              <w:rPr>
                <w:sz w:val="20"/>
                <w:szCs w:val="20"/>
              </w:rPr>
            </w:pPr>
            <w:r w:rsidRPr="003F0E2B">
              <w:rPr>
                <w:rFonts w:hint="eastAsia"/>
                <w:sz w:val="20"/>
                <w:szCs w:val="20"/>
              </w:rPr>
              <w:t>0</w:t>
            </w:r>
            <w:r w:rsidRPr="003F0E2B">
              <w:rPr>
                <w:sz w:val="20"/>
                <w:szCs w:val="20"/>
              </w:rPr>
              <w:t>.993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C8815D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.966</w:t>
            </w:r>
          </w:p>
        </w:tc>
      </w:tr>
      <w:tr w:rsidR="003F0E2B" w:rsidRPr="003F0E2B" w14:paraId="595CA0ED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813651A" w14:textId="77777777" w:rsidR="00EE5D0C" w:rsidRPr="003F0E2B" w:rsidRDefault="00000000" w:rsidP="00381D00">
            <w:pPr>
              <w:rPr>
                <w:sz w:val="20"/>
                <w:szCs w:val="20"/>
                <w:lang w:eastAsia="ja-JP"/>
              </w:rPr>
            </w:pPr>
            <w:r w:rsidRPr="003F0E2B">
              <w:rPr>
                <w:sz w:val="20"/>
                <w:szCs w:val="20"/>
                <w:lang w:eastAsia="ja-JP"/>
              </w:rPr>
              <w:t xml:space="preserve"> eGFR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1A97D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rFonts w:hint="eastAsia"/>
                <w:sz w:val="20"/>
                <w:szCs w:val="20"/>
                <w:lang w:eastAsia="ja-JP"/>
              </w:rPr>
              <w:t>1</w:t>
            </w:r>
            <w:r w:rsidRPr="003F0E2B">
              <w:rPr>
                <w:sz w:val="20"/>
                <w:szCs w:val="20"/>
                <w:lang w:eastAsia="ja-JP"/>
              </w:rPr>
              <w:t>.000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6402DE8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rFonts w:hint="eastAsia"/>
                <w:sz w:val="20"/>
                <w:szCs w:val="20"/>
                <w:lang w:eastAsia="ja-JP"/>
              </w:rPr>
              <w:t>0</w:t>
            </w:r>
            <w:r w:rsidRPr="003F0E2B">
              <w:rPr>
                <w:sz w:val="20"/>
                <w:szCs w:val="20"/>
                <w:lang w:eastAsia="ja-JP"/>
              </w:rPr>
              <w:t>.331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72E017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.114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AFAE01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.253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5738C2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.088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CD3832F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.715</w:t>
            </w:r>
          </w:p>
        </w:tc>
      </w:tr>
      <w:tr w:rsidR="003F0E2B" w:rsidRPr="003F0E2B" w14:paraId="50B5A987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19691DE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bookmarkStart w:id="0" w:name="_Hlk152833351"/>
            <w:r w:rsidRPr="003F0E2B">
              <w:rPr>
                <w:sz w:val="20"/>
                <w:szCs w:val="20"/>
                <w:lang w:val="en-GB"/>
              </w:rPr>
              <w:t xml:space="preserve"> Zinc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66CF7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&lt;</w:t>
            </w:r>
            <w:r w:rsidRPr="003F0E2B">
              <w:rPr>
                <w:sz w:val="20"/>
                <w:szCs w:val="20"/>
                <w:lang w:val="en-GB"/>
              </w:rPr>
              <w:t>0.001*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B31A53A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&lt;</w:t>
            </w:r>
            <w:r w:rsidRPr="003F0E2B">
              <w:rPr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A9C8738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&lt;</w:t>
            </w:r>
            <w:r w:rsidRPr="003F0E2B">
              <w:rPr>
                <w:sz w:val="20"/>
                <w:szCs w:val="20"/>
                <w:lang w:val="en-GB"/>
              </w:rPr>
              <w:t>0.001*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1FC77C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.039*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D8C5162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&lt;</w:t>
            </w:r>
            <w:r w:rsidRPr="003F0E2B">
              <w:rPr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B1ADDA3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&lt;</w:t>
            </w:r>
            <w:r w:rsidRPr="003F0E2B">
              <w:rPr>
                <w:sz w:val="20"/>
                <w:szCs w:val="20"/>
                <w:lang w:val="en-GB"/>
              </w:rPr>
              <w:t>0.001*</w:t>
            </w:r>
          </w:p>
        </w:tc>
      </w:tr>
      <w:bookmarkEnd w:id="0"/>
      <w:tr w:rsidR="003F0E2B" w:rsidRPr="003F0E2B" w14:paraId="590234FC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4358EDC" w14:textId="77777777" w:rsidR="00EE5D0C" w:rsidRPr="003F0E2B" w:rsidRDefault="00000000" w:rsidP="00381D00">
            <w:pPr>
              <w:rPr>
                <w:sz w:val="20"/>
                <w:szCs w:val="20"/>
                <w:lang w:val="en-GB" w:eastAsia="ja-JP"/>
              </w:rPr>
            </w:pPr>
            <w:r w:rsidRPr="003F0E2B">
              <w:rPr>
                <w:sz w:val="20"/>
                <w:szCs w:val="20"/>
                <w:lang w:val="en-GB" w:eastAsia="ja-JP"/>
              </w:rPr>
              <w:t>Comorbidities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5B6808F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56EEAB4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B2EE5DD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1352D79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01E3ACC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2C274A8" w14:textId="77777777" w:rsidR="00EE5D0C" w:rsidRPr="003F0E2B" w:rsidRDefault="00EE5D0C" w:rsidP="00381D00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F0E2B" w:rsidRPr="003F0E2B" w14:paraId="7E181160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4B78D39" w14:textId="77777777" w:rsidR="00EE5D0C" w:rsidRPr="003F0E2B" w:rsidRDefault="00000000" w:rsidP="00381D00">
            <w:pPr>
              <w:ind w:firstLineChars="50" w:firstLine="100"/>
              <w:rPr>
                <w:sz w:val="20"/>
                <w:szCs w:val="20"/>
                <w:lang w:eastAsia="ja-JP"/>
              </w:rPr>
            </w:pPr>
            <w:r w:rsidRPr="003F0E2B">
              <w:rPr>
                <w:sz w:val="20"/>
                <w:szCs w:val="20"/>
              </w:rPr>
              <w:t>Thyroid disease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B1B03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sz w:val="20"/>
                <w:szCs w:val="20"/>
                <w:lang w:eastAsia="ja-JP"/>
              </w:rPr>
              <w:t>0.317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BC1955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.968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C8A9A92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.973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58B1D3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.463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1AABCE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.246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E1CB352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.838</w:t>
            </w:r>
          </w:p>
        </w:tc>
      </w:tr>
      <w:tr w:rsidR="003F0E2B" w:rsidRPr="003F0E2B" w14:paraId="30B7637B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C5F96BE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 xml:space="preserve"> </w:t>
            </w:r>
            <w:r w:rsidRPr="003F0E2B">
              <w:rPr>
                <w:sz w:val="20"/>
                <w:szCs w:val="20"/>
                <w:lang w:val="en-GB"/>
              </w:rPr>
              <w:t>Parathyroid disease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A26F56D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.562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3A240E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2A16DF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60524A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.456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E5B044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.701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C04F8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</w:tr>
      <w:tr w:rsidR="003F0E2B" w:rsidRPr="003F0E2B" w14:paraId="7AE1A0BE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6702813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 xml:space="preserve"> Malignant tumor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7BE11D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.726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1BEE34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.337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32319C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.599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49FC2AD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.934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FFC3E3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.976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EB95E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</w:tr>
      <w:tr w:rsidR="003F0E2B" w:rsidRPr="003F0E2B" w14:paraId="7FBF4F9E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CE08838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lastRenderedPageBreak/>
              <w:t xml:space="preserve"> </w:t>
            </w:r>
            <w:r w:rsidRPr="003F0E2B">
              <w:rPr>
                <w:sz w:val="20"/>
                <w:szCs w:val="20"/>
                <w:lang w:val="en-GB"/>
              </w:rPr>
              <w:t>RA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CD6951A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.865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F22C83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4686BB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.037*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4F8C44B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.817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68F13F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.144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9FCBBD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.021*</w:t>
            </w:r>
          </w:p>
        </w:tc>
      </w:tr>
      <w:tr w:rsidR="003F0E2B" w:rsidRPr="003F0E2B" w14:paraId="7D21F448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95E4DCB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 xml:space="preserve"> </w:t>
            </w:r>
            <w:r w:rsidRPr="003F0E2B">
              <w:rPr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1DB461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.920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41C453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.935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B98CBB7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.974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FCBF8C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F14E20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F313097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</w:tr>
      <w:tr w:rsidR="003F0E2B" w:rsidRPr="003F0E2B" w14:paraId="08E3F4CE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AA56FC9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 xml:space="preserve"> </w:t>
            </w:r>
            <w:r w:rsidRPr="003F0E2B">
              <w:rPr>
                <w:sz w:val="20"/>
                <w:szCs w:val="20"/>
                <w:lang w:val="en-GB"/>
              </w:rPr>
              <w:t>CKD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7BE2EC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.992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15BAC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.321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AAB0B07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.569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ED3083A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.445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EF5623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.692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C857FB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</w:tr>
      <w:tr w:rsidR="003F0E2B" w:rsidRPr="003F0E2B" w14:paraId="553F1532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C33344A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 xml:space="preserve"> </w:t>
            </w:r>
            <w:r w:rsidRPr="003F0E2B">
              <w:rPr>
                <w:sz w:val="20"/>
                <w:szCs w:val="20"/>
                <w:lang w:val="en-GB"/>
              </w:rPr>
              <w:t>COPD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369D03A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D6616A3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07F55B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0071F0D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C3EEE97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55411E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-</w:t>
            </w:r>
          </w:p>
        </w:tc>
      </w:tr>
      <w:tr w:rsidR="003F0E2B" w:rsidRPr="003F0E2B" w14:paraId="74A570B2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01CEFEF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H</w:t>
            </w:r>
            <w:r w:rsidRPr="003F0E2B">
              <w:rPr>
                <w:sz w:val="20"/>
                <w:szCs w:val="20"/>
                <w:lang w:val="en-GB"/>
              </w:rPr>
              <w:t xml:space="preserve">istory of </w:t>
            </w:r>
            <w:r w:rsidR="00450D7C" w:rsidRPr="003F0E2B">
              <w:rPr>
                <w:sz w:val="20"/>
                <w:szCs w:val="20"/>
                <w:lang w:val="en-GB"/>
              </w:rPr>
              <w:t xml:space="preserve">vertebral </w:t>
            </w:r>
            <w:r w:rsidRPr="003F0E2B">
              <w:rPr>
                <w:sz w:val="20"/>
                <w:szCs w:val="20"/>
                <w:lang w:val="en-GB"/>
              </w:rPr>
              <w:t>fractures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12D9CB0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.007*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E0BEF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.261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20AD7F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50B9DC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.286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9AFE77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.069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C4F2E06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.617</w:t>
            </w:r>
          </w:p>
        </w:tc>
      </w:tr>
      <w:tr w:rsidR="003F0E2B" w:rsidRPr="003F0E2B" w14:paraId="45088A48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9E158AD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G</w:t>
            </w:r>
            <w:r w:rsidRPr="003F0E2B">
              <w:rPr>
                <w:sz w:val="20"/>
                <w:szCs w:val="20"/>
                <w:lang w:val="en-GB"/>
              </w:rPr>
              <w:t>lucocorticoid use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1389A4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94132B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.756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0B05A7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88BA58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.726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05B0B02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C21E13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.853</w:t>
            </w:r>
          </w:p>
        </w:tc>
      </w:tr>
      <w:tr w:rsidR="003F0E2B" w:rsidRPr="003F0E2B" w14:paraId="5DF8BC4E" w14:textId="77777777" w:rsidTr="00450D7C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3ADBBA7" w14:textId="77777777" w:rsidR="00EE5D0C" w:rsidRPr="003F0E2B" w:rsidRDefault="00000000" w:rsidP="00381D00">
            <w:pPr>
              <w:rPr>
                <w:sz w:val="20"/>
                <w:szCs w:val="20"/>
              </w:rPr>
            </w:pPr>
            <w:r w:rsidRPr="003F0E2B">
              <w:rPr>
                <w:sz w:val="20"/>
                <w:szCs w:val="20"/>
                <w:lang w:val="en-GB"/>
              </w:rPr>
              <w:t>Lumbar BMD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B04EB27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sz w:val="20"/>
                <w:szCs w:val="20"/>
                <w:lang w:eastAsia="ja-JP"/>
              </w:rPr>
              <w:t>0.706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BE302E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.796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94B15AD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1</w:t>
            </w:r>
            <w:r w:rsidRPr="003F0E2B">
              <w:rPr>
                <w:sz w:val="20"/>
                <w:szCs w:val="20"/>
                <w:lang w:val="en-GB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08B53D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1BDEE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eastAsia="ja-JP"/>
              </w:rPr>
            </w:pPr>
            <w:r w:rsidRPr="003F0E2B">
              <w:rPr>
                <w:rFonts w:hint="eastAsia"/>
                <w:sz w:val="20"/>
                <w:szCs w:val="20"/>
                <w:lang w:eastAsia="ja-JP"/>
              </w:rPr>
              <w:t>0</w:t>
            </w:r>
            <w:r w:rsidRPr="003F0E2B">
              <w:rPr>
                <w:sz w:val="20"/>
                <w:szCs w:val="20"/>
                <w:lang w:eastAsia="ja-JP"/>
              </w:rPr>
              <w:t>.784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42490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.857</w:t>
            </w:r>
          </w:p>
        </w:tc>
      </w:tr>
      <w:tr w:rsidR="003F0E2B" w:rsidRPr="003F0E2B" w14:paraId="1CDC72B7" w14:textId="77777777" w:rsidTr="00381D00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A5CD49A" w14:textId="77777777" w:rsidR="00EE5D0C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r w:rsidRPr="003F0E2B">
              <w:rPr>
                <w:sz w:val="20"/>
                <w:szCs w:val="20"/>
                <w:lang w:val="en-GB"/>
              </w:rPr>
              <w:t>Femoral neck BMD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</w:tcPr>
          <w:p w14:paraId="4654F0BC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.876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3A43F8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.596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F24FE39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.179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93999B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.964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1C9CBA1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.452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</w:tcPr>
          <w:p w14:paraId="4595BF65" w14:textId="77777777" w:rsidR="00EE5D0C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.639</w:t>
            </w:r>
          </w:p>
        </w:tc>
      </w:tr>
      <w:tr w:rsidR="003F0E2B" w:rsidRPr="003F0E2B" w14:paraId="4C48C906" w14:textId="77777777" w:rsidTr="00381D00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4C194C7" w14:textId="7CC4151C" w:rsidR="00381D00" w:rsidRPr="003F0E2B" w:rsidRDefault="00000000" w:rsidP="00381D00">
            <w:pPr>
              <w:rPr>
                <w:sz w:val="20"/>
                <w:szCs w:val="20"/>
                <w:lang w:val="en-GB"/>
              </w:rPr>
            </w:pPr>
            <w:proofErr w:type="spellStart"/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D</w:t>
            </w:r>
            <w:r w:rsidRPr="003F0E2B">
              <w:rPr>
                <w:sz w:val="20"/>
                <w:szCs w:val="20"/>
                <w:lang w:val="en-GB" w:eastAsia="ja-JP"/>
              </w:rPr>
              <w:t>MAb</w:t>
            </w:r>
            <w:proofErr w:type="spellEnd"/>
            <w:r w:rsidRPr="003F0E2B">
              <w:rPr>
                <w:sz w:val="20"/>
                <w:szCs w:val="20"/>
                <w:lang w:val="en-GB" w:eastAsia="ja-JP"/>
              </w:rPr>
              <w:t xml:space="preserve"> use period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757AD8" w14:textId="096ABF26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.305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2F6A788" w14:textId="5F33BE8A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.116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B85D803" w14:textId="5F2194A4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.996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8BCA922" w14:textId="26502F9F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.979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8B1401C" w14:textId="6D3FAAA5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.340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2F56C4D" w14:textId="3E826B83" w:rsidR="00381D00" w:rsidRPr="003F0E2B" w:rsidRDefault="00000000" w:rsidP="00381D00">
            <w:pPr>
              <w:jc w:val="center"/>
              <w:rPr>
                <w:sz w:val="20"/>
                <w:szCs w:val="20"/>
                <w:lang w:val="en-GB"/>
              </w:rPr>
            </w:pPr>
            <w:r w:rsidRPr="003F0E2B"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3F0E2B">
              <w:rPr>
                <w:sz w:val="20"/>
                <w:szCs w:val="20"/>
                <w:lang w:val="en-GB" w:eastAsia="ja-JP"/>
              </w:rPr>
              <w:t>.171</w:t>
            </w:r>
          </w:p>
        </w:tc>
      </w:tr>
      <w:tr w:rsidR="003F0E2B" w:rsidRPr="003F0E2B" w14:paraId="77FAB6B1" w14:textId="77777777" w:rsidTr="00381D00">
        <w:trPr>
          <w:trHeight w:val="2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86520A7" w14:textId="3047AA5B" w:rsidR="00381D00" w:rsidRPr="003F0E2B" w:rsidRDefault="00000000" w:rsidP="00381D00">
            <w:pPr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</w:rPr>
              <w:t>N</w:t>
            </w:r>
            <w:r w:rsidRPr="003F0E2B">
              <w:rPr>
                <w:sz w:val="20"/>
                <w:szCs w:val="20"/>
              </w:rPr>
              <w:t>on responder</w:t>
            </w:r>
          </w:p>
        </w:tc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AA26250" w14:textId="485F366E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.271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32A26105" w14:textId="07B7FDD8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.709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A70BB02" w14:textId="3891FFD1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.021*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1C30C6C" w14:textId="540FBF2E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.792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2C07D20" w14:textId="7B2621C5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.438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0D8D1210" w14:textId="00EA8F83" w:rsidR="00381D00" w:rsidRPr="003F0E2B" w:rsidRDefault="00000000" w:rsidP="00381D00">
            <w:pPr>
              <w:jc w:val="center"/>
              <w:rPr>
                <w:sz w:val="20"/>
                <w:szCs w:val="20"/>
                <w:lang w:val="en-GB" w:eastAsia="ja-JP"/>
              </w:rPr>
            </w:pPr>
            <w:r w:rsidRPr="003F0E2B">
              <w:rPr>
                <w:rFonts w:hint="eastAsia"/>
                <w:sz w:val="20"/>
                <w:szCs w:val="20"/>
                <w:lang w:val="en-GB"/>
              </w:rPr>
              <w:t>0</w:t>
            </w:r>
            <w:r w:rsidRPr="003F0E2B">
              <w:rPr>
                <w:sz w:val="20"/>
                <w:szCs w:val="20"/>
                <w:lang w:val="en-GB"/>
              </w:rPr>
              <w:t>.105</w:t>
            </w:r>
          </w:p>
        </w:tc>
      </w:tr>
    </w:tbl>
    <w:p w14:paraId="5A569D00" w14:textId="681055BF" w:rsidR="00032393" w:rsidRPr="003F0E2B" w:rsidRDefault="00000000" w:rsidP="00381D00">
      <w:pPr>
        <w:rPr>
          <w:sz w:val="20"/>
          <w:szCs w:val="20"/>
          <w:lang w:val="en-GB"/>
        </w:rPr>
      </w:pPr>
      <w:r w:rsidRPr="003F0E2B">
        <w:rPr>
          <w:sz w:val="20"/>
          <w:szCs w:val="20"/>
          <w:lang w:val="en-GB"/>
        </w:rPr>
        <w:t xml:space="preserve">Data are presented as mean (standard error of the mean, percentage, or range). BMI: Body Mass Index, eGFR: estimated Glomerular Filtration Rate, RA: </w:t>
      </w:r>
      <w:r w:rsidR="00D66E47" w:rsidRPr="003F0E2B">
        <w:rPr>
          <w:sz w:val="20"/>
          <w:szCs w:val="20"/>
          <w:lang w:val="en-GB"/>
        </w:rPr>
        <w:t>Rheumatoid</w:t>
      </w:r>
      <w:r w:rsidRPr="003F0E2B">
        <w:rPr>
          <w:sz w:val="20"/>
          <w:szCs w:val="20"/>
          <w:lang w:val="en-GB"/>
        </w:rPr>
        <w:t xml:space="preserve"> Arthritis, CKD: Chronic Kidney Disease, COPD: chronic obstructive pulmonary disease, BMD: Bone Mineral Density, DMAb: Denosumab. *</w:t>
      </w:r>
      <w:r w:rsidRPr="003F0E2B">
        <w:rPr>
          <w:i/>
          <w:iCs/>
          <w:sz w:val="20"/>
          <w:szCs w:val="20"/>
          <w:lang w:val="en-GB"/>
        </w:rPr>
        <w:t>p</w:t>
      </w:r>
      <w:r w:rsidRPr="003F0E2B">
        <w:rPr>
          <w:sz w:val="20"/>
          <w:szCs w:val="20"/>
          <w:lang w:val="en-GB"/>
        </w:rPr>
        <w:t xml:space="preserve"> &lt; 0.05: Significant differences </w:t>
      </w:r>
      <w:r w:rsidR="003C3E31" w:rsidRPr="003F0E2B">
        <w:rPr>
          <w:sz w:val="20"/>
          <w:szCs w:val="20"/>
          <w:lang w:val="en-GB"/>
        </w:rPr>
        <w:t>between</w:t>
      </w:r>
      <w:r w:rsidRPr="003F0E2B">
        <w:rPr>
          <w:sz w:val="20"/>
          <w:szCs w:val="20"/>
          <w:lang w:val="en-GB"/>
        </w:rPr>
        <w:t xml:space="preserve"> the </w:t>
      </w:r>
      <w:r w:rsidR="00D66E47" w:rsidRPr="003F0E2B">
        <w:rPr>
          <w:sz w:val="20"/>
          <w:szCs w:val="20"/>
          <w:lang w:val="en-GB"/>
        </w:rPr>
        <w:t xml:space="preserve">indicated </w:t>
      </w:r>
      <w:r w:rsidR="003C3E31" w:rsidRPr="003F0E2B">
        <w:rPr>
          <w:sz w:val="20"/>
          <w:szCs w:val="20"/>
          <w:lang w:val="en-GB"/>
        </w:rPr>
        <w:t>two</w:t>
      </w:r>
      <w:r w:rsidRPr="003F0E2B">
        <w:rPr>
          <w:sz w:val="20"/>
          <w:szCs w:val="20"/>
          <w:lang w:val="en-GB"/>
        </w:rPr>
        <w:t xml:space="preserve"> groups were determined using </w:t>
      </w:r>
      <w:r w:rsidR="003C3E31" w:rsidRPr="003F0E2B">
        <w:rPr>
          <w:sz w:val="20"/>
          <w:szCs w:val="20"/>
          <w:lang w:val="en-GB"/>
        </w:rPr>
        <w:t>Tukey-Kramer tests</w:t>
      </w:r>
    </w:p>
    <w:sectPr w:rsidR="00032393" w:rsidRPr="003F0E2B" w:rsidSect="00D07B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1976255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60673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D6"/>
    <w:rsid w:val="00031FC1"/>
    <w:rsid w:val="00032393"/>
    <w:rsid w:val="00050750"/>
    <w:rsid w:val="00051516"/>
    <w:rsid w:val="00053CC0"/>
    <w:rsid w:val="0005751C"/>
    <w:rsid w:val="00073C8E"/>
    <w:rsid w:val="0009122A"/>
    <w:rsid w:val="00092DCC"/>
    <w:rsid w:val="000B4225"/>
    <w:rsid w:val="000C0CD7"/>
    <w:rsid w:val="0019679F"/>
    <w:rsid w:val="001C6114"/>
    <w:rsid w:val="001F1263"/>
    <w:rsid w:val="001F7476"/>
    <w:rsid w:val="002905A8"/>
    <w:rsid w:val="002A4D67"/>
    <w:rsid w:val="002C3C7F"/>
    <w:rsid w:val="00331E88"/>
    <w:rsid w:val="0035306D"/>
    <w:rsid w:val="00381D00"/>
    <w:rsid w:val="003964BE"/>
    <w:rsid w:val="003B63DD"/>
    <w:rsid w:val="003C3E31"/>
    <w:rsid w:val="003F0E2B"/>
    <w:rsid w:val="004368BB"/>
    <w:rsid w:val="00444134"/>
    <w:rsid w:val="00450D7C"/>
    <w:rsid w:val="004914AA"/>
    <w:rsid w:val="004E1044"/>
    <w:rsid w:val="004F46F8"/>
    <w:rsid w:val="00536A42"/>
    <w:rsid w:val="00537255"/>
    <w:rsid w:val="00566460"/>
    <w:rsid w:val="006035A6"/>
    <w:rsid w:val="00722C1C"/>
    <w:rsid w:val="0072344E"/>
    <w:rsid w:val="007722D6"/>
    <w:rsid w:val="00797A0F"/>
    <w:rsid w:val="007E3247"/>
    <w:rsid w:val="007F4F52"/>
    <w:rsid w:val="00822691"/>
    <w:rsid w:val="008B0D78"/>
    <w:rsid w:val="008C1E33"/>
    <w:rsid w:val="008E1EAC"/>
    <w:rsid w:val="00921E88"/>
    <w:rsid w:val="00985062"/>
    <w:rsid w:val="00995B19"/>
    <w:rsid w:val="009C2982"/>
    <w:rsid w:val="009C4DA9"/>
    <w:rsid w:val="009F3427"/>
    <w:rsid w:val="00A115E6"/>
    <w:rsid w:val="00A72F1E"/>
    <w:rsid w:val="00AC6E66"/>
    <w:rsid w:val="00B17FE2"/>
    <w:rsid w:val="00B231A2"/>
    <w:rsid w:val="00B8532F"/>
    <w:rsid w:val="00BB3ACD"/>
    <w:rsid w:val="00BB63DC"/>
    <w:rsid w:val="00BF27CD"/>
    <w:rsid w:val="00C20B49"/>
    <w:rsid w:val="00C64A17"/>
    <w:rsid w:val="00C744FC"/>
    <w:rsid w:val="00C96823"/>
    <w:rsid w:val="00CE0D1D"/>
    <w:rsid w:val="00CF561F"/>
    <w:rsid w:val="00D07B8D"/>
    <w:rsid w:val="00D66E47"/>
    <w:rsid w:val="00D7341C"/>
    <w:rsid w:val="00DE14E1"/>
    <w:rsid w:val="00DF1242"/>
    <w:rsid w:val="00E101D4"/>
    <w:rsid w:val="00E11770"/>
    <w:rsid w:val="00E17AC8"/>
    <w:rsid w:val="00E613CB"/>
    <w:rsid w:val="00E76BFF"/>
    <w:rsid w:val="00E9096E"/>
    <w:rsid w:val="00EA5A68"/>
    <w:rsid w:val="00EB7271"/>
    <w:rsid w:val="00EE5D0C"/>
    <w:rsid w:val="00F34B9B"/>
    <w:rsid w:val="00F471E1"/>
    <w:rsid w:val="00F82D9C"/>
    <w:rsid w:val="00FB59D0"/>
    <w:rsid w:val="00FC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07E83"/>
  <w15:chartTrackingRefBased/>
  <w15:docId w15:val="{F50D8388-00C6-D049-8EFF-CEE4A091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2D6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7722D6"/>
    <w:pPr>
      <w:numPr>
        <w:numId w:val="1"/>
      </w:numPr>
      <w:spacing w:before="240"/>
      <w:ind w:leftChars="0" w:left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7722D6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7722D6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7722D6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7722D6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7722D6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0">
    <w:name w:val="見出し 2 (文字)"/>
    <w:basedOn w:val="a1"/>
    <w:link w:val="2"/>
    <w:uiPriority w:val="2"/>
    <w:rsid w:val="007722D6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0">
    <w:name w:val="見出し 3 (文字)"/>
    <w:basedOn w:val="a1"/>
    <w:link w:val="3"/>
    <w:uiPriority w:val="2"/>
    <w:rsid w:val="007722D6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0">
    <w:name w:val="見出し 4 (文字)"/>
    <w:basedOn w:val="a1"/>
    <w:link w:val="4"/>
    <w:uiPriority w:val="2"/>
    <w:rsid w:val="007722D6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0">
    <w:name w:val="見出し 5 (文字)"/>
    <w:basedOn w:val="a1"/>
    <w:link w:val="5"/>
    <w:uiPriority w:val="2"/>
    <w:rsid w:val="007722D6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numbering" w:customStyle="1" w:styleId="Headings">
    <w:name w:val="Headings"/>
    <w:uiPriority w:val="99"/>
    <w:rsid w:val="007722D6"/>
    <w:pPr>
      <w:numPr>
        <w:numId w:val="2"/>
      </w:numPr>
    </w:pPr>
  </w:style>
  <w:style w:type="paragraph" w:styleId="a0">
    <w:name w:val="List Paragraph"/>
    <w:basedOn w:val="a"/>
    <w:uiPriority w:val="34"/>
    <w:qFormat/>
    <w:rsid w:val="007722D6"/>
    <w:pPr>
      <w:ind w:leftChars="400" w:left="840"/>
    </w:pPr>
  </w:style>
  <w:style w:type="paragraph" w:styleId="a4">
    <w:name w:val="Revision"/>
    <w:hidden/>
    <w:uiPriority w:val="99"/>
    <w:semiHidden/>
    <w:rsid w:val="0009122A"/>
    <w:rPr>
      <w:rFonts w:ascii="Times New Roman" w:hAnsi="Times New Roman"/>
      <w:kern w:val="0"/>
      <w:sz w:val="24"/>
      <w:szCs w:val="22"/>
      <w:lang w:eastAsia="en-US"/>
    </w:rPr>
  </w:style>
  <w:style w:type="character" w:styleId="a5">
    <w:name w:val="annotation reference"/>
    <w:basedOn w:val="a1"/>
    <w:uiPriority w:val="99"/>
    <w:semiHidden/>
    <w:unhideWhenUsed/>
    <w:rsid w:val="002A4D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4D67"/>
    <w:rPr>
      <w:sz w:val="20"/>
      <w:szCs w:val="20"/>
    </w:rPr>
  </w:style>
  <w:style w:type="character" w:customStyle="1" w:styleId="a7">
    <w:name w:val="コメント文字列 (文字)"/>
    <w:basedOn w:val="a1"/>
    <w:link w:val="a6"/>
    <w:uiPriority w:val="99"/>
    <w:semiHidden/>
    <w:rsid w:val="002A4D67"/>
    <w:rPr>
      <w:rFonts w:ascii="Times New Roman" w:hAnsi="Times New Roman"/>
      <w:kern w:val="0"/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4D6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2A4D67"/>
    <w:rPr>
      <w:rFonts w:ascii="Times New Roman" w:hAnsi="Times New Roman"/>
      <w:b/>
      <w:bCs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240</Words>
  <Characters>1369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2023-12-06T16:51:00Z</dcterms:created>
  <dcterms:modified xsi:type="dcterms:W3CDTF">2023-12-16T00:22:00Z</dcterms:modified>
</cp:coreProperties>
</file>