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A092" w14:textId="39451977" w:rsidR="00FC0316" w:rsidRPr="002432CA" w:rsidRDefault="002432CA">
      <w:pPr>
        <w:rPr>
          <w:rFonts w:ascii="Arial" w:hAnsi="Arial" w:cs="Arial"/>
        </w:rPr>
      </w:pPr>
      <w:r w:rsidRPr="002432CA">
        <w:rPr>
          <w:rFonts w:ascii="Arial" w:hAnsi="Arial" w:cs="Arial"/>
        </w:rPr>
        <w:t xml:space="preserve">Supplementary table </w:t>
      </w:r>
      <w:r w:rsidR="00176E57">
        <w:rPr>
          <w:rFonts w:ascii="Arial" w:hAnsi="Arial" w:cs="Arial"/>
        </w:rPr>
        <w:t>2</w:t>
      </w:r>
      <w:r w:rsidR="00FF0BB0">
        <w:rPr>
          <w:rFonts w:ascii="Arial" w:hAnsi="Arial" w:cs="Arial" w:hint="eastAsia"/>
        </w:rPr>
        <w:t>.</w:t>
      </w:r>
      <w:r w:rsidR="00FF0BB0">
        <w:rPr>
          <w:rFonts w:ascii="Arial" w:hAnsi="Arial" w:cs="Arial"/>
        </w:rPr>
        <w:t xml:space="preserve"> </w:t>
      </w:r>
      <w:r w:rsidR="00FF0BB0" w:rsidRPr="00FF0BB0">
        <w:rPr>
          <w:rFonts w:ascii="Arial" w:hAnsi="Arial" w:cs="Arial"/>
        </w:rPr>
        <w:t>Details of drug costs for prostate cancer.</w:t>
      </w:r>
    </w:p>
    <w:tbl>
      <w:tblPr>
        <w:tblStyle w:val="2"/>
        <w:tblW w:w="7520" w:type="dxa"/>
        <w:tblLook w:val="06A0" w:firstRow="1" w:lastRow="0" w:firstColumn="1" w:lastColumn="0" w:noHBand="1" w:noVBand="1"/>
      </w:tblPr>
      <w:tblGrid>
        <w:gridCol w:w="5260"/>
        <w:gridCol w:w="2260"/>
      </w:tblGrid>
      <w:tr w:rsidR="002432CA" w:rsidRPr="002432CA" w14:paraId="58E3F99A" w14:textId="77777777" w:rsidTr="00243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65A20F10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Treatment</w:t>
            </w:r>
          </w:p>
        </w:tc>
        <w:tc>
          <w:tcPr>
            <w:tcW w:w="2260" w:type="dxa"/>
            <w:noWrap/>
            <w:hideMark/>
          </w:tcPr>
          <w:p w14:paraId="1528CA42" w14:textId="77777777" w:rsidR="002432CA" w:rsidRPr="002432CA" w:rsidRDefault="002432CA" w:rsidP="002432C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Cost per month, JPY</w:t>
            </w:r>
          </w:p>
        </w:tc>
      </w:tr>
      <w:tr w:rsidR="002432CA" w:rsidRPr="002432CA" w14:paraId="3EB85B46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3CEB688E" w14:textId="77777777" w:rsidR="002432CA" w:rsidRPr="00C91461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C91461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 xml:space="preserve">ADT alone (goserelin) </w:t>
            </w:r>
          </w:p>
        </w:tc>
        <w:tc>
          <w:tcPr>
            <w:tcW w:w="2260" w:type="dxa"/>
            <w:noWrap/>
            <w:hideMark/>
          </w:tcPr>
          <w:p w14:paraId="2E16E0BC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13881</w:t>
            </w:r>
          </w:p>
        </w:tc>
      </w:tr>
      <w:tr w:rsidR="002432CA" w:rsidRPr="002432CA" w14:paraId="143224E3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41925124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alone (leuprorelin)</w:t>
            </w:r>
          </w:p>
        </w:tc>
        <w:tc>
          <w:tcPr>
            <w:tcW w:w="2260" w:type="dxa"/>
            <w:noWrap/>
            <w:hideMark/>
          </w:tcPr>
          <w:p w14:paraId="253F9B36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15680</w:t>
            </w:r>
          </w:p>
        </w:tc>
      </w:tr>
      <w:tr w:rsidR="002432CA" w:rsidRPr="002432CA" w14:paraId="5C3F9B44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62BDC9C4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alone (</w:t>
            </w:r>
            <w:proofErr w:type="spellStart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degarelix</w:t>
            </w:r>
            <w:proofErr w:type="spellEnd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)</w:t>
            </w:r>
          </w:p>
        </w:tc>
        <w:tc>
          <w:tcPr>
            <w:tcW w:w="2260" w:type="dxa"/>
            <w:noWrap/>
            <w:hideMark/>
          </w:tcPr>
          <w:p w14:paraId="25F251FA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19587</w:t>
            </w:r>
          </w:p>
        </w:tc>
      </w:tr>
      <w:tr w:rsidR="00C91461" w:rsidRPr="002432CA" w14:paraId="26FCEA65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43B07F8A" w14:textId="2F62E977" w:rsidR="00C91461" w:rsidRPr="00C91461" w:rsidRDefault="00C91461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i/>
                <w:iCs/>
                <w:kern w:val="0"/>
                <w:sz w:val="20"/>
                <w:szCs w:val="20"/>
                <w:u w:val="single"/>
              </w:rPr>
            </w:pPr>
            <w:r w:rsidRPr="00C91461">
              <w:rPr>
                <w:rFonts w:ascii="Arial" w:eastAsia="ＭＳ Ｐゴシック" w:hAnsi="Arial" w:cs="Arial" w:hint="eastAsia"/>
                <w:b w:val="0"/>
                <w:bCs w:val="0"/>
                <w:i/>
                <w:iCs/>
                <w:kern w:val="0"/>
                <w:sz w:val="20"/>
                <w:szCs w:val="20"/>
                <w:u w:val="single"/>
              </w:rPr>
              <w:t>A</w:t>
            </w:r>
            <w:r w:rsidRPr="00C91461">
              <w:rPr>
                <w:rFonts w:ascii="Arial" w:eastAsia="ＭＳ Ｐゴシック" w:hAnsi="Arial" w:cs="Arial"/>
                <w:b w:val="0"/>
                <w:bCs w:val="0"/>
                <w:i/>
                <w:iCs/>
                <w:kern w:val="0"/>
                <w:sz w:val="20"/>
                <w:szCs w:val="20"/>
                <w:u w:val="single"/>
              </w:rPr>
              <w:t>DT alone average</w:t>
            </w:r>
          </w:p>
        </w:tc>
        <w:tc>
          <w:tcPr>
            <w:tcW w:w="2260" w:type="dxa"/>
            <w:noWrap/>
          </w:tcPr>
          <w:p w14:paraId="6519B9E1" w14:textId="52BD694C" w:rsidR="00C91461" w:rsidRPr="00C91461" w:rsidRDefault="00C91461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C91461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  <w:u w:val="single"/>
              </w:rPr>
              <w:t>1</w:t>
            </w:r>
            <w:r w:rsidRPr="00C91461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6383</w:t>
            </w:r>
          </w:p>
        </w:tc>
      </w:tr>
      <w:tr w:rsidR="002432CA" w:rsidRPr="002432CA" w14:paraId="440F2AD5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0F34696E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(goserelin) + antiandrogen (bicalutamide)</w:t>
            </w:r>
          </w:p>
        </w:tc>
        <w:tc>
          <w:tcPr>
            <w:tcW w:w="2260" w:type="dxa"/>
            <w:noWrap/>
            <w:hideMark/>
          </w:tcPr>
          <w:p w14:paraId="68BD5FC0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17823</w:t>
            </w:r>
          </w:p>
        </w:tc>
      </w:tr>
      <w:tr w:rsidR="002432CA" w:rsidRPr="002432CA" w14:paraId="7EBE56DA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14EAFE4E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(goserelin) + antiandrogen (flutamide)</w:t>
            </w:r>
          </w:p>
        </w:tc>
        <w:tc>
          <w:tcPr>
            <w:tcW w:w="2260" w:type="dxa"/>
            <w:noWrap/>
            <w:hideMark/>
          </w:tcPr>
          <w:p w14:paraId="162AB069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19811</w:t>
            </w:r>
          </w:p>
        </w:tc>
      </w:tr>
      <w:tr w:rsidR="002432CA" w:rsidRPr="002432CA" w14:paraId="4CC889DA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6716D790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(leuprorelin) + antiandrogen (bicalutamide)</w:t>
            </w:r>
          </w:p>
        </w:tc>
        <w:tc>
          <w:tcPr>
            <w:tcW w:w="2260" w:type="dxa"/>
            <w:noWrap/>
            <w:hideMark/>
          </w:tcPr>
          <w:p w14:paraId="72589E94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19622</w:t>
            </w:r>
          </w:p>
        </w:tc>
      </w:tr>
      <w:tr w:rsidR="002432CA" w:rsidRPr="002432CA" w14:paraId="61DB9412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445D543A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(leuprorelin) + antiandrogen (flutamide)</w:t>
            </w:r>
          </w:p>
        </w:tc>
        <w:tc>
          <w:tcPr>
            <w:tcW w:w="2260" w:type="dxa"/>
            <w:noWrap/>
            <w:hideMark/>
          </w:tcPr>
          <w:p w14:paraId="4B74FB5A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21610</w:t>
            </w:r>
          </w:p>
        </w:tc>
      </w:tr>
      <w:tr w:rsidR="002432CA" w:rsidRPr="002432CA" w14:paraId="3B89A69D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3FCC515A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</w:t>
            </w:r>
            <w:proofErr w:type="spellStart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degarelix</w:t>
            </w:r>
            <w:proofErr w:type="spellEnd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) + antiandrogen (bicalutamide)</w:t>
            </w:r>
          </w:p>
        </w:tc>
        <w:tc>
          <w:tcPr>
            <w:tcW w:w="2260" w:type="dxa"/>
            <w:noWrap/>
            <w:hideMark/>
          </w:tcPr>
          <w:p w14:paraId="1C59C93B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23529</w:t>
            </w:r>
          </w:p>
        </w:tc>
      </w:tr>
      <w:tr w:rsidR="002432CA" w:rsidRPr="002432CA" w14:paraId="68A90096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2AC9A822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</w:t>
            </w:r>
            <w:proofErr w:type="spellStart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degarelix</w:t>
            </w:r>
            <w:proofErr w:type="spellEnd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) + antiandrogen (flutamide)</w:t>
            </w:r>
          </w:p>
        </w:tc>
        <w:tc>
          <w:tcPr>
            <w:tcW w:w="2260" w:type="dxa"/>
            <w:noWrap/>
            <w:hideMark/>
          </w:tcPr>
          <w:p w14:paraId="1543E4B0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25517</w:t>
            </w:r>
          </w:p>
        </w:tc>
      </w:tr>
      <w:tr w:rsidR="002432CA" w:rsidRPr="002432CA" w14:paraId="5ECBD4CC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368873BA" w14:textId="00A358DE" w:rsidR="002432CA" w:rsidRPr="002432CA" w:rsidRDefault="00342BDD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b w:val="0"/>
                <w:bCs w:val="0"/>
                <w:kern w:val="0"/>
                <w:sz w:val="20"/>
                <w:szCs w:val="20"/>
              </w:rPr>
              <w:t>ADT</w:t>
            </w: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*</w:t>
            </w:r>
            <w:r>
              <w:rPr>
                <w:rFonts w:ascii="Arial" w:eastAsia="ＭＳ Ｐゴシック" w:hAnsi="Arial" w:cs="Arial" w:hint="eastAsia"/>
                <w:b w:val="0"/>
                <w:bCs w:val="0"/>
                <w:kern w:val="0"/>
                <w:sz w:val="20"/>
                <w:szCs w:val="20"/>
              </w:rPr>
              <w:t>+</w:t>
            </w:r>
            <w:r w:rsidR="002432CA"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 xml:space="preserve">Docetaxel* </w:t>
            </w:r>
          </w:p>
        </w:tc>
        <w:tc>
          <w:tcPr>
            <w:tcW w:w="2260" w:type="dxa"/>
            <w:noWrap/>
            <w:hideMark/>
          </w:tcPr>
          <w:p w14:paraId="2BCC7C5D" w14:textId="3A2F0B28" w:rsidR="002432CA" w:rsidRPr="002432CA" w:rsidRDefault="00342BDD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>
              <w:rPr>
                <w:rFonts w:ascii="Arial" w:eastAsia="ＭＳ Ｐゴシック" w:hAnsi="Arial" w:cs="Arial" w:hint="eastAsia"/>
                <w:kern w:val="0"/>
                <w:sz w:val="20"/>
                <w:szCs w:val="20"/>
              </w:rPr>
              <w:t>54693</w:t>
            </w:r>
          </w:p>
        </w:tc>
      </w:tr>
      <w:tr w:rsidR="002432CA" w:rsidRPr="002432CA" w14:paraId="5DA5F57E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4CAF8E38" w14:textId="77777777" w:rsidR="002432CA" w:rsidRPr="002432CA" w:rsidRDefault="002432CA" w:rsidP="002432CA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 xml:space="preserve">ADT (goserelin) + ARSI (abiraterone)  </w:t>
            </w:r>
          </w:p>
        </w:tc>
        <w:tc>
          <w:tcPr>
            <w:tcW w:w="2260" w:type="dxa"/>
            <w:noWrap/>
            <w:hideMark/>
          </w:tcPr>
          <w:p w14:paraId="05EFDAB5" w14:textId="77777777" w:rsidR="002432CA" w:rsidRPr="002432CA" w:rsidRDefault="002432CA" w:rsidP="002432CA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422244</w:t>
            </w:r>
          </w:p>
        </w:tc>
      </w:tr>
      <w:tr w:rsidR="00C91461" w:rsidRPr="002432CA" w14:paraId="4D640562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688CCA4C" w14:textId="46F2F2EB" w:rsidR="00C91461" w:rsidRPr="002432CA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(leuprorelin) + ARSI (abiraterone)</w:t>
            </w:r>
          </w:p>
        </w:tc>
        <w:tc>
          <w:tcPr>
            <w:tcW w:w="2260" w:type="dxa"/>
            <w:noWrap/>
          </w:tcPr>
          <w:p w14:paraId="7C39B865" w14:textId="715DF703" w:rsidR="00C91461" w:rsidRPr="002432CA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424043</w:t>
            </w:r>
          </w:p>
        </w:tc>
      </w:tr>
      <w:tr w:rsidR="00C91461" w:rsidRPr="002432CA" w14:paraId="1910B728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32AC11A8" w14:textId="0C0086B0" w:rsidR="00C91461" w:rsidRPr="002432CA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</w:t>
            </w:r>
            <w:proofErr w:type="spellStart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degarelix</w:t>
            </w:r>
            <w:proofErr w:type="spellEnd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) + ARSI (abiraterone)</w:t>
            </w:r>
          </w:p>
        </w:tc>
        <w:tc>
          <w:tcPr>
            <w:tcW w:w="2260" w:type="dxa"/>
            <w:noWrap/>
          </w:tcPr>
          <w:p w14:paraId="0E2E160D" w14:textId="0B3BB4C1" w:rsidR="00C91461" w:rsidRPr="002432CA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427950</w:t>
            </w:r>
          </w:p>
        </w:tc>
      </w:tr>
      <w:tr w:rsidR="00C91461" w:rsidRPr="002432CA" w14:paraId="415AC8DA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4491B2A5" w14:textId="18B02B78" w:rsidR="00C91461" w:rsidRPr="00C91461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i/>
                <w:iCs/>
                <w:kern w:val="0"/>
                <w:sz w:val="20"/>
                <w:szCs w:val="20"/>
                <w:u w:val="single"/>
              </w:rPr>
            </w:pPr>
            <w:r w:rsidRPr="00C91461">
              <w:rPr>
                <w:rFonts w:ascii="Arial" w:eastAsia="ＭＳ Ｐゴシック" w:hAnsi="Arial" w:cs="Arial" w:hint="eastAsia"/>
                <w:b w:val="0"/>
                <w:bCs w:val="0"/>
                <w:i/>
                <w:iCs/>
                <w:kern w:val="0"/>
                <w:sz w:val="20"/>
                <w:szCs w:val="20"/>
                <w:u w:val="single"/>
              </w:rPr>
              <w:t>A</w:t>
            </w:r>
            <w:r w:rsidRPr="00C91461">
              <w:rPr>
                <w:rFonts w:ascii="Arial" w:eastAsia="ＭＳ Ｐゴシック" w:hAnsi="Arial" w:cs="Arial"/>
                <w:b w:val="0"/>
                <w:bCs w:val="0"/>
                <w:i/>
                <w:iCs/>
                <w:kern w:val="0"/>
                <w:sz w:val="20"/>
                <w:szCs w:val="20"/>
                <w:u w:val="single"/>
              </w:rPr>
              <w:t>DT (average) + ARSI (abiraterone)</w:t>
            </w:r>
          </w:p>
        </w:tc>
        <w:tc>
          <w:tcPr>
            <w:tcW w:w="2260" w:type="dxa"/>
            <w:noWrap/>
          </w:tcPr>
          <w:p w14:paraId="247F43DA" w14:textId="23A4C90A" w:rsidR="00C91461" w:rsidRPr="00C91461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C91461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  <w:u w:val="single"/>
              </w:rPr>
              <w:t>4</w:t>
            </w:r>
            <w:r w:rsidRPr="00C91461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24746</w:t>
            </w:r>
          </w:p>
        </w:tc>
      </w:tr>
      <w:tr w:rsidR="00C91461" w:rsidRPr="002432CA" w14:paraId="3D88A32C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42C7D544" w14:textId="77777777" w:rsidR="00C91461" w:rsidRPr="002432CA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(goserelin) + ARSI (apalutamide)</w:t>
            </w:r>
          </w:p>
        </w:tc>
        <w:tc>
          <w:tcPr>
            <w:tcW w:w="2260" w:type="dxa"/>
            <w:noWrap/>
            <w:hideMark/>
          </w:tcPr>
          <w:p w14:paraId="074D5A2A" w14:textId="77777777" w:rsidR="00C91461" w:rsidRPr="002432CA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270372</w:t>
            </w:r>
          </w:p>
        </w:tc>
      </w:tr>
      <w:tr w:rsidR="00C91461" w:rsidRPr="002432CA" w14:paraId="5C98794C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19937A02" w14:textId="63D6DD73" w:rsidR="00C91461" w:rsidRPr="002432CA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(leuprorelin) + ARSI (apalutamide)</w:t>
            </w:r>
          </w:p>
        </w:tc>
        <w:tc>
          <w:tcPr>
            <w:tcW w:w="2260" w:type="dxa"/>
            <w:noWrap/>
          </w:tcPr>
          <w:p w14:paraId="49BC6C6D" w14:textId="44FA771E" w:rsidR="00C91461" w:rsidRPr="002432CA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272171</w:t>
            </w:r>
          </w:p>
        </w:tc>
      </w:tr>
      <w:tr w:rsidR="00C91461" w:rsidRPr="002432CA" w14:paraId="65138B8C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503C8BE5" w14:textId="018AC4A7" w:rsidR="00C91461" w:rsidRPr="002432CA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</w:t>
            </w:r>
            <w:proofErr w:type="spellStart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degarelix</w:t>
            </w:r>
            <w:proofErr w:type="spellEnd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) + ARSI (apalutamide)</w:t>
            </w:r>
          </w:p>
        </w:tc>
        <w:tc>
          <w:tcPr>
            <w:tcW w:w="2260" w:type="dxa"/>
            <w:noWrap/>
          </w:tcPr>
          <w:p w14:paraId="3DCFB9B1" w14:textId="43A6F8EF" w:rsidR="00C91461" w:rsidRPr="002432CA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276078</w:t>
            </w:r>
          </w:p>
        </w:tc>
      </w:tr>
      <w:tr w:rsidR="00C91461" w:rsidRPr="002432CA" w14:paraId="08EB5D4B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13F55BDF" w14:textId="0F03385C" w:rsidR="00C91461" w:rsidRPr="00C91461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C91461">
              <w:rPr>
                <w:rFonts w:ascii="Arial" w:eastAsia="ＭＳ Ｐゴシック" w:hAnsi="Arial" w:cs="Arial"/>
                <w:b w:val="0"/>
                <w:bCs w:val="0"/>
                <w:i/>
                <w:iCs/>
                <w:kern w:val="0"/>
                <w:sz w:val="20"/>
                <w:szCs w:val="20"/>
                <w:u w:val="single"/>
              </w:rPr>
              <w:t>ADT (average) + ARSI (apalutamide)</w:t>
            </w:r>
          </w:p>
        </w:tc>
        <w:tc>
          <w:tcPr>
            <w:tcW w:w="2260" w:type="dxa"/>
            <w:noWrap/>
          </w:tcPr>
          <w:p w14:paraId="46D23295" w14:textId="34FF1974" w:rsidR="00C91461" w:rsidRPr="00C91461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C91461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  <w:u w:val="single"/>
              </w:rPr>
              <w:t>2</w:t>
            </w:r>
            <w:r w:rsidRPr="00C91461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72874</w:t>
            </w:r>
          </w:p>
        </w:tc>
      </w:tr>
      <w:tr w:rsidR="00C91461" w:rsidRPr="002432CA" w14:paraId="79EADA91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  <w:hideMark/>
          </w:tcPr>
          <w:p w14:paraId="3DE8A561" w14:textId="77777777" w:rsidR="00C91461" w:rsidRPr="002432CA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(goserelin) + ARSI (enzalutamide)</w:t>
            </w:r>
          </w:p>
        </w:tc>
        <w:tc>
          <w:tcPr>
            <w:tcW w:w="2260" w:type="dxa"/>
            <w:noWrap/>
            <w:hideMark/>
          </w:tcPr>
          <w:p w14:paraId="211D3E46" w14:textId="77777777" w:rsidR="00C91461" w:rsidRPr="002432CA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273469</w:t>
            </w:r>
          </w:p>
        </w:tc>
      </w:tr>
      <w:tr w:rsidR="00C91461" w:rsidRPr="002432CA" w14:paraId="17F301B1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0C4309F2" w14:textId="1CE0427C" w:rsidR="00C91461" w:rsidRPr="002432CA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(leuprorelin) + ARSI (enzalutamide)</w:t>
            </w:r>
          </w:p>
        </w:tc>
        <w:tc>
          <w:tcPr>
            <w:tcW w:w="2260" w:type="dxa"/>
            <w:noWrap/>
          </w:tcPr>
          <w:p w14:paraId="02E14A7B" w14:textId="626351F5" w:rsidR="00C91461" w:rsidRPr="002432CA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275268</w:t>
            </w:r>
          </w:p>
        </w:tc>
      </w:tr>
      <w:tr w:rsidR="00C91461" w:rsidRPr="002432CA" w14:paraId="215A034F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12972B5A" w14:textId="44606510" w:rsidR="00C91461" w:rsidRPr="002432CA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ADT (</w:t>
            </w:r>
            <w:proofErr w:type="spellStart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degarelix</w:t>
            </w:r>
            <w:proofErr w:type="spellEnd"/>
            <w:r w:rsidRPr="002432CA">
              <w:rPr>
                <w:rFonts w:ascii="Arial" w:eastAsia="ＭＳ Ｐゴシック" w:hAnsi="Arial" w:cs="Arial"/>
                <w:b w:val="0"/>
                <w:bCs w:val="0"/>
                <w:kern w:val="0"/>
                <w:sz w:val="20"/>
                <w:szCs w:val="20"/>
              </w:rPr>
              <w:t>) + ARSI (enzalutamide)</w:t>
            </w:r>
          </w:p>
        </w:tc>
        <w:tc>
          <w:tcPr>
            <w:tcW w:w="2260" w:type="dxa"/>
            <w:noWrap/>
          </w:tcPr>
          <w:p w14:paraId="4C66DDDB" w14:textId="4111F213" w:rsidR="00C91461" w:rsidRPr="002432CA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kern w:val="0"/>
                <w:sz w:val="20"/>
                <w:szCs w:val="20"/>
              </w:rPr>
            </w:pPr>
            <w:r w:rsidRPr="002432CA">
              <w:rPr>
                <w:rFonts w:ascii="Arial" w:eastAsia="ＭＳ Ｐゴシック" w:hAnsi="Arial" w:cs="Arial"/>
                <w:kern w:val="0"/>
                <w:sz w:val="20"/>
                <w:szCs w:val="20"/>
              </w:rPr>
              <w:t>279175</w:t>
            </w:r>
          </w:p>
        </w:tc>
      </w:tr>
      <w:tr w:rsidR="00C91461" w:rsidRPr="002432CA" w14:paraId="555339EF" w14:textId="77777777" w:rsidTr="002432CA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0" w:type="dxa"/>
            <w:noWrap/>
          </w:tcPr>
          <w:p w14:paraId="68F6086E" w14:textId="299E0D13" w:rsidR="00C91461" w:rsidRPr="00C91461" w:rsidRDefault="00C91461" w:rsidP="00C91461">
            <w:pPr>
              <w:widowControl/>
              <w:jc w:val="left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C91461">
              <w:rPr>
                <w:rFonts w:ascii="Arial" w:eastAsia="ＭＳ Ｐゴシック" w:hAnsi="Arial" w:cs="Arial"/>
                <w:b w:val="0"/>
                <w:bCs w:val="0"/>
                <w:i/>
                <w:iCs/>
                <w:kern w:val="0"/>
                <w:sz w:val="20"/>
                <w:szCs w:val="20"/>
                <w:u w:val="single"/>
              </w:rPr>
              <w:t>ADT (average) + ARSI (enzalutamide)</w:t>
            </w:r>
          </w:p>
        </w:tc>
        <w:tc>
          <w:tcPr>
            <w:tcW w:w="2260" w:type="dxa"/>
            <w:noWrap/>
          </w:tcPr>
          <w:p w14:paraId="41AE4328" w14:textId="362FC0D4" w:rsidR="00C91461" w:rsidRPr="00C91461" w:rsidRDefault="00C91461" w:rsidP="00C91461">
            <w:pPr>
              <w:widowControl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</w:pPr>
            <w:r w:rsidRPr="00C91461">
              <w:rPr>
                <w:rFonts w:ascii="Arial" w:eastAsia="ＭＳ Ｐゴシック" w:hAnsi="Arial" w:cs="Arial" w:hint="eastAsia"/>
                <w:i/>
                <w:iCs/>
                <w:kern w:val="0"/>
                <w:sz w:val="20"/>
                <w:szCs w:val="20"/>
                <w:u w:val="single"/>
              </w:rPr>
              <w:t>2</w:t>
            </w:r>
            <w:r w:rsidRPr="00C91461">
              <w:rPr>
                <w:rFonts w:ascii="Arial" w:eastAsia="ＭＳ Ｐゴシック" w:hAnsi="Arial" w:cs="Arial"/>
                <w:i/>
                <w:iCs/>
                <w:kern w:val="0"/>
                <w:sz w:val="20"/>
                <w:szCs w:val="20"/>
                <w:u w:val="single"/>
              </w:rPr>
              <w:t>75971</w:t>
            </w:r>
          </w:p>
        </w:tc>
      </w:tr>
    </w:tbl>
    <w:p w14:paraId="12C0FFE0" w14:textId="2895EA5C" w:rsidR="00C91461" w:rsidRPr="00855B95" w:rsidRDefault="00C91461" w:rsidP="00C91461">
      <w:pPr>
        <w:jc w:val="left"/>
        <w:rPr>
          <w:rFonts w:ascii="Arial" w:hAnsi="Arial" w:cs="Arial"/>
        </w:rPr>
      </w:pPr>
      <w:r>
        <w:rPr>
          <w:rFonts w:ascii="Arial" w:hAnsi="Arial" w:cs="Arial" w:hint="eastAsia"/>
        </w:rPr>
        <w:t>A</w:t>
      </w:r>
      <w:r>
        <w:rPr>
          <w:rFonts w:ascii="Arial" w:hAnsi="Arial" w:cs="Arial"/>
        </w:rPr>
        <w:t>DT: androgen deprivation therapy, ARSI: androgen receptor signaling inhibitor</w:t>
      </w:r>
    </w:p>
    <w:p w14:paraId="6B26A9E3" w14:textId="77777777" w:rsidR="002432CA" w:rsidRPr="002432CA" w:rsidRDefault="002432CA">
      <w:pPr>
        <w:rPr>
          <w:rFonts w:ascii="Arial" w:hAnsi="Arial" w:cs="Arial"/>
        </w:rPr>
      </w:pPr>
    </w:p>
    <w:sectPr w:rsidR="002432CA" w:rsidRPr="002432CA" w:rsidSect="00E279F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3F572" w14:textId="77777777" w:rsidR="00E279F6" w:rsidRDefault="00E279F6" w:rsidP="002432CA">
      <w:r>
        <w:separator/>
      </w:r>
    </w:p>
  </w:endnote>
  <w:endnote w:type="continuationSeparator" w:id="0">
    <w:p w14:paraId="693A0F40" w14:textId="77777777" w:rsidR="00E279F6" w:rsidRDefault="00E279F6" w:rsidP="0024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87563" w14:textId="77777777" w:rsidR="00E279F6" w:rsidRDefault="00E279F6" w:rsidP="002432CA">
      <w:r>
        <w:separator/>
      </w:r>
    </w:p>
  </w:footnote>
  <w:footnote w:type="continuationSeparator" w:id="0">
    <w:p w14:paraId="39333B69" w14:textId="77777777" w:rsidR="00E279F6" w:rsidRDefault="00E279F6" w:rsidP="00243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7F"/>
    <w:rsid w:val="00176E57"/>
    <w:rsid w:val="002432CA"/>
    <w:rsid w:val="00276B7F"/>
    <w:rsid w:val="00342BDD"/>
    <w:rsid w:val="005A55BC"/>
    <w:rsid w:val="005F0348"/>
    <w:rsid w:val="00775177"/>
    <w:rsid w:val="00C91461"/>
    <w:rsid w:val="00D53336"/>
    <w:rsid w:val="00D678B3"/>
    <w:rsid w:val="00E279F6"/>
    <w:rsid w:val="00FC0316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85E89D"/>
  <w15:chartTrackingRefBased/>
  <w15:docId w15:val="{85F10E8F-7B62-4165-88C1-9A7D9C0D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2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32CA"/>
  </w:style>
  <w:style w:type="paragraph" w:styleId="a5">
    <w:name w:val="footer"/>
    <w:basedOn w:val="a"/>
    <w:link w:val="a6"/>
    <w:uiPriority w:val="99"/>
    <w:unhideWhenUsed/>
    <w:rsid w:val="002432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32CA"/>
  </w:style>
  <w:style w:type="table" w:styleId="2">
    <w:name w:val="Plain Table 2"/>
    <w:basedOn w:val="a1"/>
    <w:uiPriority w:val="42"/>
    <w:rsid w:val="002432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2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175</Words>
  <Characters>1000</Characters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2023-12-27T09:13:00Z</dcterms:created>
  <dcterms:modified xsi:type="dcterms:W3CDTF">2024-02-07T08:40:00Z</dcterms:modified>
</cp:coreProperties>
</file>